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Лебедева</w:t>
      </w:r>
      <w:r>
        <w:t xml:space="preserve"> </w:t>
      </w:r>
      <w:r>
        <w:t xml:space="preserve">Алёна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манипуляцийс ними</w:t>
      </w:r>
    </w:p>
    <w:bookmarkEnd w:id="20"/>
    <w:bookmarkStart w:id="21" w:name="задание-по-mc"/>
    <w:p>
      <w:pPr>
        <w:pStyle w:val="Heading1"/>
      </w:pPr>
      <w:r>
        <w:t xml:space="preserve">Задание по mc</w:t>
      </w:r>
    </w:p>
    <w:p>
      <w:pPr>
        <w:numPr>
          <w:ilvl w:val="0"/>
          <w:numId w:val="1001"/>
        </w:numPr>
        <w:pStyle w:val="Compact"/>
      </w:pPr>
      <w:r>
        <w:t xml:space="preserve">Изучитеинформациюоmc,вызваввкоманднойстрокеman mc.</w:t>
      </w:r>
    </w:p>
    <w:p>
      <w:pPr>
        <w:numPr>
          <w:ilvl w:val="0"/>
          <w:numId w:val="1001"/>
        </w:numPr>
        <w:pStyle w:val="Compact"/>
      </w:pPr>
      <w:r>
        <w:t xml:space="preserve">Запуститеизкоманднойстрокиmc,изучитеегоструктуруименю.</w:t>
      </w:r>
    </w:p>
    <w:p>
      <w:pPr>
        <w:numPr>
          <w:ilvl w:val="0"/>
          <w:numId w:val="1001"/>
        </w:numPr>
        <w:pStyle w:val="Compact"/>
      </w:pPr>
      <w:r>
        <w:t xml:space="preserve">Выполнитенесколькооперацийвmc,используяуправляющиеклавиши(операции с панелями; выделение/отмена выделения файлов, копирование/перемещение фай- лов, получение информации о размере и правах доступа на файлы и/или каталоги и т.п.)</w:t>
      </w:r>
    </w:p>
    <w:p>
      <w:pPr>
        <w:numPr>
          <w:ilvl w:val="0"/>
          <w:numId w:val="1001"/>
        </w:numPr>
        <w:pStyle w:val="Compact"/>
      </w:pPr>
      <w:r>
        <w:t xml:space="preserve">Выполнитеосновныекомандыменюлевой(илиправой)панели.Оценитестепень подробности вывода информации о файлах.</w:t>
      </w:r>
    </w:p>
    <w:p>
      <w:pPr>
        <w:numPr>
          <w:ilvl w:val="0"/>
          <w:numId w:val="1001"/>
        </w:numPr>
        <w:pStyle w:val="Compact"/>
      </w:pPr>
      <w:r>
        <w:t xml:space="preserve">Используя возможности подменю Файл , выполните:</w:t>
      </w:r>
    </w:p>
    <w:p>
      <w:pPr>
        <w:numPr>
          <w:ilvl w:val="0"/>
          <w:numId w:val="1002"/>
        </w:numPr>
        <w:pStyle w:val="Compact"/>
      </w:pPr>
      <w:r>
        <w:t xml:space="preserve">просмотрсодержимоготекстовогофайла;</w:t>
      </w:r>
    </w:p>
    <w:p>
      <w:pPr>
        <w:numPr>
          <w:ilvl w:val="0"/>
          <w:numId w:val="1002"/>
        </w:numPr>
        <w:pStyle w:val="Compact"/>
      </w:pPr>
      <w:r>
        <w:t xml:space="preserve">редактирование содержимого текстового файла (без сохранения результатов</w:t>
      </w:r>
      <w:r>
        <w:t xml:space="preserve"> </w:t>
      </w:r>
      <w:r>
        <w:t xml:space="preserve">редактирования);</w:t>
      </w:r>
    </w:p>
    <w:p>
      <w:pPr>
        <w:numPr>
          <w:ilvl w:val="0"/>
          <w:numId w:val="1002"/>
        </w:numPr>
        <w:pStyle w:val="Compact"/>
      </w:pPr>
      <w:r>
        <w:t xml:space="preserve">созданиекаталога;</w:t>
      </w:r>
    </w:p>
    <w:p>
      <w:pPr>
        <w:numPr>
          <w:ilvl w:val="0"/>
          <w:numId w:val="1002"/>
        </w:numPr>
        <w:pStyle w:val="Compact"/>
      </w:pPr>
      <w:r>
        <w:t xml:space="preserve">копированиевфайловвсозданныйкаталог.</w:t>
      </w:r>
    </w:p>
    <w:p>
      <w:pPr>
        <w:numPr>
          <w:ilvl w:val="0"/>
          <w:numId w:val="1003"/>
        </w:numPr>
        <w:pStyle w:val="Compact"/>
      </w:pPr>
      <w:r>
        <w:t xml:space="preserve">С помощью соответствующих средств подменю Команда осуществите:</w:t>
      </w:r>
    </w:p>
    <w:p>
      <w:pPr>
        <w:numPr>
          <w:ilvl w:val="0"/>
          <w:numId w:val="1004"/>
        </w:numPr>
        <w:pStyle w:val="Compact"/>
      </w:pPr>
      <w:r>
        <w:t xml:space="preserve">поиск в файловой системе файла с заданными условиями (например, файла</w:t>
      </w:r>
      <w:r>
        <w:t xml:space="preserve"> </w:t>
      </w:r>
      <w:r>
        <w:t xml:space="preserve">с расширением .c или .cpp, содержащего строку main);</w:t>
      </w:r>
    </w:p>
    <w:p>
      <w:pPr>
        <w:numPr>
          <w:ilvl w:val="0"/>
          <w:numId w:val="1004"/>
        </w:numPr>
        <w:pStyle w:val="Compact"/>
      </w:pPr>
      <w:r>
        <w:t xml:space="preserve">выбориповторениеоднойизпредыдущихкоманд;</w:t>
      </w:r>
    </w:p>
    <w:p>
      <w:pPr>
        <w:numPr>
          <w:ilvl w:val="0"/>
          <w:numId w:val="1004"/>
        </w:numPr>
        <w:pStyle w:val="Compact"/>
      </w:pPr>
      <w:r>
        <w:t xml:space="preserve">переходвдомашнийкаталог;</w:t>
      </w:r>
    </w:p>
    <w:p>
      <w:pPr>
        <w:numPr>
          <w:ilvl w:val="0"/>
          <w:numId w:val="1004"/>
        </w:numPr>
        <w:pStyle w:val="Compact"/>
      </w:pPr>
      <w:r>
        <w:t xml:space="preserve">анализфайламенюифайларасширений.</w:t>
      </w:r>
    </w:p>
    <w:p>
      <w:pPr>
        <w:numPr>
          <w:ilvl w:val="0"/>
          <w:numId w:val="1005"/>
        </w:numPr>
        <w:pStyle w:val="Compact"/>
      </w:pPr>
      <w:r>
        <w:t xml:space="preserve">Вызовите подменю Настройки . Освойте операции, определяющие структуру экрана mc (Full screen, Double Width, Show Hidden Files и т.д.)</w:t>
      </w:r>
    </w:p>
    <w:bookmarkEnd w:id="21"/>
    <w:bookmarkStart w:id="22" w:name="задание-по-встроенному-редактору-mc"/>
    <w:p>
      <w:pPr>
        <w:pStyle w:val="Heading1"/>
      </w:pPr>
      <w:r>
        <w:t xml:space="preserve">Задание по встроенному редактору mc</w:t>
      </w:r>
    </w:p>
    <w:p>
      <w:pPr>
        <w:numPr>
          <w:ilvl w:val="0"/>
          <w:numId w:val="1006"/>
        </w:numPr>
        <w:pStyle w:val="Compact"/>
      </w:pPr>
      <w:r>
        <w:t xml:space="preserve">Создайтетекстовойфайлtext.txt.</w:t>
      </w:r>
    </w:p>
    <w:p>
      <w:pPr>
        <w:numPr>
          <w:ilvl w:val="0"/>
          <w:numId w:val="1006"/>
        </w:numPr>
        <w:pStyle w:val="Compact"/>
      </w:pPr>
      <w:r>
        <w:t xml:space="preserve">Откройтеэтотфайлспомощьювстроенноговmcредактора.</w:t>
      </w:r>
    </w:p>
    <w:p>
      <w:pPr>
        <w:numPr>
          <w:ilvl w:val="0"/>
          <w:numId w:val="1006"/>
        </w:numPr>
        <w:pStyle w:val="Compact"/>
      </w:pPr>
      <w:r>
        <w:t xml:space="preserve">Вставьтевоткрытыйфайлнебольшойфрагменттекста,скопированныйизлюбого</w:t>
      </w:r>
      <w:r>
        <w:t xml:space="preserve"> </w:t>
      </w:r>
      <w:r>
        <w:t xml:space="preserve">другого файла или Интернета.</w:t>
      </w:r>
    </w:p>
    <w:p>
      <w:pPr>
        <w:numPr>
          <w:ilvl w:val="0"/>
          <w:numId w:val="1006"/>
        </w:numPr>
        <w:pStyle w:val="Compact"/>
      </w:pPr>
      <w:r>
        <w:t xml:space="preserve">Проделайтестекстомследующиеманипуляции,используягорячиеклавиши:</w:t>
      </w:r>
    </w:p>
    <w:p>
      <w:pPr>
        <w:numPr>
          <w:ilvl w:val="0"/>
          <w:numId w:val="1007"/>
        </w:numPr>
        <w:pStyle w:val="Compact"/>
      </w:pPr>
      <w:r>
        <w:t xml:space="preserve">Удалитестрокутекста.</w:t>
      </w:r>
    </w:p>
    <w:p>
      <w:pPr>
        <w:numPr>
          <w:ilvl w:val="0"/>
          <w:numId w:val="1007"/>
        </w:numPr>
        <w:pStyle w:val="Compact"/>
      </w:pPr>
      <w:r>
        <w:t xml:space="preserve">Выделитефрагменттекстаископируйтеегонановуюстроку.</w:t>
      </w:r>
    </w:p>
    <w:p>
      <w:pPr>
        <w:numPr>
          <w:ilvl w:val="0"/>
          <w:numId w:val="1007"/>
        </w:numPr>
        <w:pStyle w:val="Compact"/>
      </w:pPr>
      <w:r>
        <w:t xml:space="preserve">Выделитефрагменттекстаиперенеситеегонановуюстроку.</w:t>
      </w:r>
    </w:p>
    <w:p>
      <w:pPr>
        <w:numPr>
          <w:ilvl w:val="0"/>
          <w:numId w:val="1007"/>
        </w:numPr>
        <w:pStyle w:val="Compact"/>
      </w:pPr>
      <w:r>
        <w:t xml:space="preserve">Сохранитефайл.</w:t>
      </w:r>
    </w:p>
    <w:p>
      <w:pPr>
        <w:numPr>
          <w:ilvl w:val="0"/>
          <w:numId w:val="1007"/>
        </w:numPr>
        <w:pStyle w:val="Compact"/>
      </w:pPr>
      <w:r>
        <w:t xml:space="preserve">Отменитепоследнеедействие.</w:t>
      </w:r>
    </w:p>
    <w:p>
      <w:pPr>
        <w:numPr>
          <w:ilvl w:val="0"/>
          <w:numId w:val="1007"/>
        </w:numPr>
        <w:pStyle w:val="Compact"/>
      </w:pPr>
      <w:r>
        <w:t xml:space="preserve">Перейдитевконецфайла(нажавкомбинациюклавиш)инапишитенекоторый</w:t>
      </w:r>
      <w:r>
        <w:t xml:space="preserve"> </w:t>
      </w:r>
      <w:r>
        <w:t xml:space="preserve">текст.</w:t>
      </w:r>
    </w:p>
    <w:p>
      <w:pPr>
        <w:numPr>
          <w:ilvl w:val="0"/>
          <w:numId w:val="1007"/>
        </w:numPr>
        <w:pStyle w:val="Compact"/>
      </w:pPr>
      <w:r>
        <w:t xml:space="preserve">Перейдитевначалофайла(нажавкомбинациюклавиш)инапишитенекоторый</w:t>
      </w:r>
      <w:r>
        <w:t xml:space="preserve"> </w:t>
      </w:r>
      <w:r>
        <w:t xml:space="preserve">текст.</w:t>
      </w:r>
    </w:p>
    <w:p>
      <w:pPr>
        <w:numPr>
          <w:ilvl w:val="0"/>
          <w:numId w:val="1007"/>
        </w:numPr>
        <w:pStyle w:val="Compact"/>
      </w:pPr>
      <w:r>
        <w:t xml:space="preserve">Сохранитеизакройтефайл.</w:t>
      </w:r>
    </w:p>
    <w:p>
      <w:pPr>
        <w:numPr>
          <w:ilvl w:val="0"/>
          <w:numId w:val="1008"/>
        </w:numPr>
        <w:pStyle w:val="Compact"/>
      </w:pPr>
      <w:r>
        <w:t xml:space="preserve">Откройтефайлсисходнымтекстомнанекоторомязыкепрограммирования(напри- мер C или Java)</w:t>
      </w:r>
    </w:p>
    <w:p>
      <w:pPr>
        <w:numPr>
          <w:ilvl w:val="0"/>
          <w:numId w:val="1008"/>
        </w:numPr>
        <w:pStyle w:val="Compact"/>
      </w:pPr>
      <w:r>
        <w:t xml:space="preserve">Используяменюредактора,включитеподсветкусинтаксиса,еслионаневключена, или выключите, если она включена.</w:t>
      </w:r>
    </w:p>
    <w:bookmarkEnd w:id="22"/>
    <w:bookmarkStart w:id="35" w:name="выполнение-лабораторной-работы"/>
    <w:p>
      <w:pPr>
        <w:pStyle w:val="Heading1"/>
      </w:pPr>
      <w:r>
        <w:t xml:space="preserve">Выполнение лабораторной работы</w:t>
      </w:r>
    </w:p>
    <w:p>
      <w:pPr>
        <w:numPr>
          <w:ilvl w:val="0"/>
          <w:numId w:val="1009"/>
        </w:numPr>
        <w:pStyle w:val="Compact"/>
      </w:pPr>
      <w:r>
        <w:t xml:space="preserve">Изучаю информацию о mc командой man.</w:t>
      </w:r>
      <w:r>
        <w:t xml:space="preserve"> </w:t>
      </w:r>
      <w:r>
        <w:t xml:space="preserve">(рис.</w:t>
      </w:r>
      <w:r>
        <w:t xml:space="preserve"> </w:t>
      </w:r>
      <w:r>
        <w:t xml:space="preserve">[-@fig:001]</w:t>
      </w:r>
      <w:r>
        <w:t xml:space="preserve">)</w:t>
      </w:r>
    </w:p>
    <w:p>
      <w:pPr>
        <w:pStyle w:val="CaptionedFigure"/>
      </w:pPr>
      <w:bookmarkStart w:id="24" w:name="fig:001"/>
      <w:r>
        <w:drawing>
          <wp:inline>
            <wp:extent cx="5334000" cy="3759387"/>
            <wp:effectExtent b="0" l="0" r="0" t="0"/>
            <wp:docPr descr="man"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3759387"/>
                    </a:xfrm>
                    <a:prstGeom prst="rect">
                      <a:avLst/>
                    </a:prstGeom>
                    <a:noFill/>
                    <a:ln w="9525">
                      <a:noFill/>
                      <a:headEnd/>
                      <a:tailEnd/>
                    </a:ln>
                  </pic:spPr>
                </pic:pic>
              </a:graphicData>
            </a:graphic>
          </wp:inline>
        </w:drawing>
      </w:r>
      <w:bookmarkEnd w:id="24"/>
    </w:p>
    <w:p>
      <w:pPr>
        <w:pStyle w:val="ImageCaption"/>
      </w:pPr>
      <w:r>
        <w:t xml:space="preserve">man</w:t>
      </w:r>
    </w:p>
    <w:p>
      <w:pPr>
        <w:numPr>
          <w:ilvl w:val="0"/>
          <w:numId w:val="1010"/>
        </w:numPr>
        <w:pStyle w:val="Compact"/>
      </w:pPr>
      <w:r>
        <w:t xml:space="preserve">Запускаю из командной строки mc и изучаю его структуру и меню</w:t>
      </w:r>
      <w:r>
        <w:t xml:space="preserve"> </w:t>
      </w:r>
      <w:r>
        <w:t xml:space="preserve">(рис.</w:t>
      </w:r>
      <w:r>
        <w:t xml:space="preserve"> </w:t>
      </w:r>
      <w:r>
        <w:t xml:space="preserve">[-@fig:002]</w:t>
      </w:r>
      <w:r>
        <w:t xml:space="preserve">)</w:t>
      </w:r>
    </w:p>
    <w:p>
      <w:pPr>
        <w:pStyle w:val="CaptionedFigure"/>
      </w:pPr>
      <w:bookmarkStart w:id="26" w:name="fig:002"/>
      <w:r>
        <w:drawing>
          <wp:inline>
            <wp:extent cx="5334000" cy="3800103"/>
            <wp:effectExtent b="0" l="0" r="0" t="0"/>
            <wp:docPr descr="mc"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3800103"/>
                    </a:xfrm>
                    <a:prstGeom prst="rect">
                      <a:avLst/>
                    </a:prstGeom>
                    <a:noFill/>
                    <a:ln w="9525">
                      <a:noFill/>
                      <a:headEnd/>
                      <a:tailEnd/>
                    </a:ln>
                  </pic:spPr>
                </pic:pic>
              </a:graphicData>
            </a:graphic>
          </wp:inline>
        </w:drawing>
      </w:r>
      <w:bookmarkEnd w:id="26"/>
    </w:p>
    <w:p>
      <w:pPr>
        <w:pStyle w:val="ImageCaption"/>
      </w:pPr>
      <w:r>
        <w:t xml:space="preserve">mc</w:t>
      </w:r>
    </w:p>
    <w:p>
      <w:pPr>
        <w:numPr>
          <w:ilvl w:val="0"/>
          <w:numId w:val="1011"/>
        </w:numPr>
      </w:pPr>
      <w:r>
        <w:t xml:space="preserve">Выполняю несколько операций в mc, используя управляющие клавиши</w:t>
      </w:r>
    </w:p>
    <w:p>
      <w:pPr>
        <w:numPr>
          <w:ilvl w:val="0"/>
          <w:numId w:val="1011"/>
        </w:numPr>
      </w:pPr>
      <w:r>
        <w:t xml:space="preserve">Используя возможности подменю Файл, выполняю:</w:t>
      </w:r>
    </w:p>
    <w:p>
      <w:pPr>
        <w:numPr>
          <w:ilvl w:val="0"/>
          <w:numId w:val="1012"/>
        </w:numPr>
        <w:pStyle w:val="Compact"/>
      </w:pPr>
      <w:r>
        <w:t xml:space="preserve">просмотр содержимого текстового файла</w:t>
      </w:r>
    </w:p>
    <w:p>
      <w:pPr>
        <w:numPr>
          <w:ilvl w:val="0"/>
          <w:numId w:val="1012"/>
        </w:numPr>
        <w:pStyle w:val="Compact"/>
      </w:pPr>
      <w:r>
        <w:t xml:space="preserve">копирование файлов в созданный каталог</w:t>
      </w:r>
      <w:r>
        <w:t xml:space="preserve"> </w:t>
      </w:r>
      <w:r>
        <w:t xml:space="preserve">(рис.</w:t>
      </w:r>
      <w:r>
        <w:t xml:space="preserve"> </w:t>
      </w:r>
      <w:r>
        <w:t xml:space="preserve">[-@fig:003]</w:t>
      </w:r>
      <w:r>
        <w:t xml:space="preserve">)</w:t>
      </w:r>
    </w:p>
    <w:p>
      <w:pPr>
        <w:pStyle w:val="CaptionedFigure"/>
      </w:pPr>
      <w:bookmarkStart w:id="28" w:name="fig:003"/>
      <w:r>
        <w:drawing>
          <wp:inline>
            <wp:extent cx="5334000" cy="3802944"/>
            <wp:effectExtent b="0" l="0" r="0" t="0"/>
            <wp:docPr descr="каталог"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3802944"/>
                    </a:xfrm>
                    <a:prstGeom prst="rect">
                      <a:avLst/>
                    </a:prstGeom>
                    <a:noFill/>
                    <a:ln w="9525">
                      <a:noFill/>
                      <a:headEnd/>
                      <a:tailEnd/>
                    </a:ln>
                  </pic:spPr>
                </pic:pic>
              </a:graphicData>
            </a:graphic>
          </wp:inline>
        </w:drawing>
      </w:r>
      <w:bookmarkEnd w:id="28"/>
    </w:p>
    <w:p>
      <w:pPr>
        <w:pStyle w:val="ImageCaption"/>
      </w:pPr>
      <w:r>
        <w:t xml:space="preserve">каталог</w:t>
      </w:r>
    </w:p>
    <w:p>
      <w:pPr>
        <w:numPr>
          <w:ilvl w:val="0"/>
          <w:numId w:val="1013"/>
        </w:numPr>
        <w:pStyle w:val="Compact"/>
      </w:pPr>
      <w:r>
        <w:t xml:space="preserve">С помощью соответствующих средств подменю Команда осуществляю:</w:t>
      </w:r>
    </w:p>
    <w:p>
      <w:pPr>
        <w:numPr>
          <w:ilvl w:val="0"/>
          <w:numId w:val="1014"/>
        </w:numPr>
        <w:pStyle w:val="Compact"/>
      </w:pPr>
      <w:r>
        <w:t xml:space="preserve">поиск в файловой системе файла с заданными условиями</w:t>
      </w:r>
      <w:r>
        <w:t xml:space="preserve"> </w:t>
      </w:r>
      <w:r>
        <w:t xml:space="preserve">(рис.</w:t>
      </w:r>
      <w:r>
        <w:t xml:space="preserve"> </w:t>
      </w:r>
      <w:r>
        <w:t xml:space="preserve">[-@fig:004]</w:t>
      </w:r>
      <w:r>
        <w:t xml:space="preserve">)</w:t>
      </w:r>
    </w:p>
    <w:p>
      <w:pPr>
        <w:pStyle w:val="CaptionedFigure"/>
      </w:pPr>
      <w:bookmarkStart w:id="30" w:name="fig:004"/>
      <w:r>
        <w:drawing>
          <wp:inline>
            <wp:extent cx="5334000" cy="3749546"/>
            <wp:effectExtent b="0" l="0" r="0" t="0"/>
            <wp:docPr descr="поиск в файловой системе"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749546"/>
                    </a:xfrm>
                    <a:prstGeom prst="rect">
                      <a:avLst/>
                    </a:prstGeom>
                    <a:noFill/>
                    <a:ln w="9525">
                      <a:noFill/>
                      <a:headEnd/>
                      <a:tailEnd/>
                    </a:ln>
                  </pic:spPr>
                </pic:pic>
              </a:graphicData>
            </a:graphic>
          </wp:inline>
        </w:drawing>
      </w:r>
      <w:bookmarkEnd w:id="30"/>
    </w:p>
    <w:p>
      <w:pPr>
        <w:pStyle w:val="ImageCaption"/>
      </w:pPr>
      <w:r>
        <w:t xml:space="preserve">поиск в файловой системе</w:t>
      </w:r>
    </w:p>
    <w:p>
      <w:pPr>
        <w:numPr>
          <w:ilvl w:val="0"/>
          <w:numId w:val="1015"/>
        </w:numPr>
        <w:pStyle w:val="Compact"/>
      </w:pPr>
      <w:r>
        <w:t xml:space="preserve">Создаю текстовый файл text.txt</w:t>
      </w:r>
      <w:r>
        <w:t xml:space="preserve"> </w:t>
      </w:r>
      <w:r>
        <w:t xml:space="preserve">(рис.</w:t>
      </w:r>
      <w:r>
        <w:t xml:space="preserve"> </w:t>
      </w:r>
      <w:r>
        <w:t xml:space="preserve">[-@fig:005]</w:t>
      </w:r>
      <w:r>
        <w:t xml:space="preserve">)</w:t>
      </w:r>
    </w:p>
    <w:p>
      <w:pPr>
        <w:pStyle w:val="CaptionedFigure"/>
      </w:pPr>
      <w:bookmarkStart w:id="32" w:name="fig:005"/>
      <w:r>
        <w:drawing>
          <wp:inline>
            <wp:extent cx="5334000" cy="3758267"/>
            <wp:effectExtent b="0" l="0" r="0" t="0"/>
            <wp:docPr descr="text.txt"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3758267"/>
                    </a:xfrm>
                    <a:prstGeom prst="rect">
                      <a:avLst/>
                    </a:prstGeom>
                    <a:noFill/>
                    <a:ln w="9525">
                      <a:noFill/>
                      <a:headEnd/>
                      <a:tailEnd/>
                    </a:ln>
                  </pic:spPr>
                </pic:pic>
              </a:graphicData>
            </a:graphic>
          </wp:inline>
        </w:drawing>
      </w:r>
      <w:bookmarkEnd w:id="32"/>
    </w:p>
    <w:p>
      <w:pPr>
        <w:pStyle w:val="ImageCaption"/>
      </w:pPr>
      <w:r>
        <w:t xml:space="preserve">text.txt</w:t>
      </w:r>
    </w:p>
    <w:p>
      <w:pPr>
        <w:numPr>
          <w:ilvl w:val="0"/>
          <w:numId w:val="1016"/>
        </w:numPr>
        <w:pStyle w:val="Compact"/>
      </w:pPr>
      <w:r>
        <w:t xml:space="preserve">Открываю данный файл с помощью mc редактора и вставляю в открытй файл небольшой фрагмент текста</w:t>
      </w:r>
      <w:r>
        <w:t xml:space="preserve"> </w:t>
      </w:r>
      <w:r>
        <w:t xml:space="preserve">(рис.</w:t>
      </w:r>
      <w:r>
        <w:t xml:space="preserve"> </w:t>
      </w:r>
      <w:r>
        <w:t xml:space="preserve">[-@fig:006]</w:t>
      </w:r>
      <w:r>
        <w:t xml:space="preserve">)</w:t>
      </w:r>
    </w:p>
    <w:p>
      <w:pPr>
        <w:pStyle w:val="CaptionedFigure"/>
      </w:pPr>
      <w:bookmarkStart w:id="34" w:name="fig:006"/>
      <w:r>
        <w:drawing>
          <wp:inline>
            <wp:extent cx="5334000" cy="3765176"/>
            <wp:effectExtent b="0" l="0" r="0" t="0"/>
            <wp:docPr descr="mc редактор"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3765176"/>
                    </a:xfrm>
                    <a:prstGeom prst="rect">
                      <a:avLst/>
                    </a:prstGeom>
                    <a:noFill/>
                    <a:ln w="9525">
                      <a:noFill/>
                      <a:headEnd/>
                      <a:tailEnd/>
                    </a:ln>
                  </pic:spPr>
                </pic:pic>
              </a:graphicData>
            </a:graphic>
          </wp:inline>
        </w:drawing>
      </w:r>
      <w:bookmarkEnd w:id="34"/>
    </w:p>
    <w:p>
      <w:pPr>
        <w:pStyle w:val="ImageCaption"/>
      </w:pPr>
      <w:r>
        <w:t xml:space="preserve">mc редактор</w:t>
      </w:r>
    </w:p>
    <w:p>
      <w:pPr>
        <w:numPr>
          <w:ilvl w:val="0"/>
          <w:numId w:val="1017"/>
        </w:numPr>
        <w:pStyle w:val="Compact"/>
      </w:pPr>
      <w:r>
        <w:t xml:space="preserve">Проделываю с текстом некоторые манипуляции:</w:t>
      </w:r>
    </w:p>
    <w:p>
      <w:pPr>
        <w:numPr>
          <w:ilvl w:val="0"/>
          <w:numId w:val="1018"/>
        </w:numPr>
        <w:pStyle w:val="Compact"/>
      </w:pPr>
      <w:r>
        <w:t xml:space="preserve">удаляю строку текста</w:t>
      </w:r>
    </w:p>
    <w:p>
      <w:pPr>
        <w:numPr>
          <w:ilvl w:val="0"/>
          <w:numId w:val="1018"/>
        </w:numPr>
        <w:pStyle w:val="Compact"/>
      </w:pPr>
      <w:r>
        <w:t xml:space="preserve">выделяю текст и вставляю в новую строку,сохраняю файл и отменяю последнее действие</w:t>
      </w:r>
    </w:p>
    <w:p>
      <w:pPr>
        <w:numPr>
          <w:ilvl w:val="0"/>
          <w:numId w:val="1018"/>
        </w:numPr>
        <w:pStyle w:val="Compact"/>
      </w:pPr>
      <w:r>
        <w:t xml:space="preserve">сохраняю и закрываю файл</w:t>
      </w:r>
    </w:p>
    <w:p>
      <w:pPr>
        <w:numPr>
          <w:ilvl w:val="0"/>
          <w:numId w:val="1019"/>
        </w:numPr>
      </w:pPr>
      <w:r>
        <w:t xml:space="preserve">выделяю текст и вставляю в новую строку,сохраняю файл и отменяю последнее действие</w:t>
      </w:r>
    </w:p>
    <w:p>
      <w:pPr>
        <w:numPr>
          <w:ilvl w:val="0"/>
          <w:numId w:val="1019"/>
        </w:numPr>
      </w:pPr>
      <w:r>
        <w:t xml:space="preserve">Пользуюсь меню редактора и включаю подсветку синтаксиса</w:t>
      </w:r>
    </w:p>
    <w:bookmarkEnd w:id="35"/>
    <w:bookmarkStart w:id="36" w:name="контрольные-вопросы"/>
    <w:p>
      <w:pPr>
        <w:pStyle w:val="Heading1"/>
      </w:pPr>
      <w:r>
        <w:t xml:space="preserve">Контрольные вопросы</w:t>
      </w:r>
    </w:p>
    <w:p>
      <w:pPr>
        <w:numPr>
          <w:ilvl w:val="0"/>
          <w:numId w:val="1020"/>
        </w:numPr>
        <w:pStyle w:val="Compact"/>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20"/>
        </w:numPr>
        <w:pStyle w:val="Compact"/>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20"/>
        </w:numPr>
        <w:pStyle w:val="Compact"/>
      </w:pPr>
      <w:r>
        <w:t xml:space="preserve">Структура меню левой (или правой) панели mc, характеристика команд:</w:t>
      </w:r>
    </w:p>
    <w:p>
      <w:pPr>
        <w:numPr>
          <w:ilvl w:val="0"/>
          <w:numId w:val="1021"/>
        </w:numPr>
        <w:pStyle w:val="Compact"/>
      </w:pPr>
      <w:r>
        <w:t xml:space="preserve">список файлов (этот режим используется для просмотра списка файлов).</w:t>
      </w:r>
    </w:p>
    <w:p>
      <w:pPr>
        <w:numPr>
          <w:ilvl w:val="0"/>
          <w:numId w:val="1021"/>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21"/>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21"/>
        </w:numPr>
        <w:pStyle w:val="Compact"/>
      </w:pPr>
      <w:r>
        <w:t xml:space="preserve">дерево (этот режим идентичен функции отображения дерева каталогов).</w:t>
      </w:r>
    </w:p>
    <w:p>
      <w:pPr>
        <w:numPr>
          <w:ilvl w:val="0"/>
          <w:numId w:val="1021"/>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21"/>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22"/>
        </w:numPr>
        <w:pStyle w:val="Compact"/>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22"/>
        </w:numPr>
        <w:pStyle w:val="Compact"/>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w:t>
      </w:r>
      <w:r>
        <w:t xml:space="preserve"> </w:t>
      </w:r>
      <w:r>
        <w:t xml:space="preserve">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22"/>
        </w:numPr>
        <w:pStyle w:val="Compact"/>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22"/>
        </w:numPr>
        <w:pStyle w:val="Compact"/>
      </w:pPr>
      <w:r>
        <w:t xml:space="preserve">Характеристика встроенных команд mc.</w:t>
      </w:r>
    </w:p>
    <w:p>
      <w:pPr>
        <w:numPr>
          <w:ilvl w:val="0"/>
          <w:numId w:val="1023"/>
        </w:numPr>
        <w:pStyle w:val="Compact"/>
      </w:pPr>
      <w:r>
        <w:t xml:space="preserve">F1 Вызов контекстно-зависимой подсказки</w:t>
      </w:r>
    </w:p>
    <w:p>
      <w:pPr>
        <w:numPr>
          <w:ilvl w:val="0"/>
          <w:numId w:val="1023"/>
        </w:numPr>
        <w:pStyle w:val="Compact"/>
      </w:pPr>
      <w:r>
        <w:t xml:space="preserve">F2 Вызов пользовательского меню с возможностью создания и/или дополнения дополнительных функций</w:t>
      </w:r>
    </w:p>
    <w:p>
      <w:pPr>
        <w:numPr>
          <w:ilvl w:val="0"/>
          <w:numId w:val="1023"/>
        </w:numPr>
        <w:pStyle w:val="Compact"/>
      </w:pPr>
      <w:r>
        <w:t xml:space="preserve">F3 Просмотр содержимого файла, на который указывает подсветка в активной панели (без возможности редактирования)</w:t>
      </w:r>
    </w:p>
    <w:p>
      <w:pPr>
        <w:numPr>
          <w:ilvl w:val="0"/>
          <w:numId w:val="1023"/>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23"/>
        </w:numPr>
        <w:pStyle w:val="Compact"/>
      </w:pPr>
      <w:r>
        <w:t xml:space="preserve">F5 Копирование одного или нескольких файлов, отмеченных в первой (активной) панели, в каталог, отображаемый на второй панели</w:t>
      </w:r>
    </w:p>
    <w:p>
      <w:pPr>
        <w:numPr>
          <w:ilvl w:val="0"/>
          <w:numId w:val="1023"/>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23"/>
        </w:numPr>
        <w:pStyle w:val="Compact"/>
      </w:pPr>
      <w:r>
        <w:t xml:space="preserve">F7 Создание подкаталога в каталоге, отображаемом в активной панели</w:t>
      </w:r>
    </w:p>
    <w:p>
      <w:pPr>
        <w:numPr>
          <w:ilvl w:val="0"/>
          <w:numId w:val="1023"/>
        </w:numPr>
        <w:pStyle w:val="Compact"/>
      </w:pPr>
      <w:r>
        <w:t xml:space="preserve">F8 Удаление одного или нескольких файлов (каталогов), отмеченных в первой (активной) панели файлов</w:t>
      </w:r>
    </w:p>
    <w:p>
      <w:pPr>
        <w:numPr>
          <w:ilvl w:val="0"/>
          <w:numId w:val="1023"/>
        </w:numPr>
        <w:pStyle w:val="Compact"/>
      </w:pPr>
      <w:r>
        <w:t xml:space="preserve">F9 Вызов меню mc</w:t>
      </w:r>
    </w:p>
    <w:p>
      <w:pPr>
        <w:numPr>
          <w:ilvl w:val="0"/>
          <w:numId w:val="1023"/>
        </w:numPr>
        <w:pStyle w:val="Compact"/>
      </w:pPr>
      <w:r>
        <w:t xml:space="preserve">F10 Выход из mc</w:t>
      </w:r>
    </w:p>
    <w:p>
      <w:pPr>
        <w:numPr>
          <w:ilvl w:val="0"/>
          <w:numId w:val="1024"/>
        </w:numPr>
        <w:pStyle w:val="Compact"/>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24"/>
        </w:numPr>
        <w:pStyle w:val="Compact"/>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w:t>
      </w:r>
      <w:r>
        <w:t xml:space="preserve"> </w:t>
      </w:r>
      <w:r>
        <w:t xml:space="preserve">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24"/>
        </w:numPr>
        <w:pStyle w:val="Compact"/>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36"/>
    <w:bookmarkStart w:id="37" w:name="выводы"/>
    <w:p>
      <w:pPr>
        <w:pStyle w:val="Heading1"/>
      </w:pPr>
      <w:r>
        <w:t xml:space="preserve">Выводы</w:t>
      </w:r>
    </w:p>
    <w:p>
      <w:pPr>
        <w:pStyle w:val="FirstParagraph"/>
      </w:pPr>
      <w:r>
        <w:t xml:space="preserve">В ходе выполнения лабораторной работы №7 я освоила основные возможности командной оболочки Midnight Commander, приобрела навыки практической работы по просмотру каталогов и файлов</w:t>
      </w:r>
    </w:p>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1"/>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Лебедева Алёна Алексеевна</dc:creator>
  <dc:language>ru-RU</dc:language>
  <cp:keywords/>
  <dcterms:created xsi:type="dcterms:W3CDTF">2022-05-14T08:15:11Z</dcterms:created>
  <dcterms:modified xsi:type="dcterms:W3CDTF">2022-05-14T08:15:11Z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