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Report</w:t>
      </w:r>
    </w:p>
    <w:p>
      <w:pPr>
        <w:pStyle w:val="Heading1"/>
      </w:pPr>
      <w:r>
        <w:t>1. Introduction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rPr>
          <w:b/>
        </w:rPr>
        <w:t xml:space="preserve">Bold text, </w:t>
      </w:r>
      <w:r>
        <w:rPr>
          <w:i/>
        </w:rPr>
        <w:t xml:space="preserve">italic text, </w:t>
      </w:r>
      <w:r>
        <w:rPr>
          <w:u w:val="single"/>
        </w:rPr>
        <w:t xml:space="preserve">underlined text, </w:t>
      </w:r>
      <w:r>
        <w:rPr>
          <w:color w:val="C00000"/>
          <w:sz w:val="28"/>
        </w:rPr>
        <w:t>red 14pt text</w:t>
      </w:r>
      <w:r>
        <w:t xml:space="preserve"> and E = mc</w:t>
      </w:r>
      <w:r>
        <w:rPr>
          <w:vertAlign w:val="superscript"/>
        </w:rPr>
        <w:t>2</w:t>
      </w:r>
      <w:r>
        <w:t>. Then H</w:t>
      </w:r>
      <w:r>
        <w:rPr>
          <w:vertAlign w:val="subscript"/>
        </w:rPr>
        <w:t>2</w:t>
      </w:r>
      <w:r>
        <w:t xml:space="preserve">O and some </w:t>
      </w:r>
      <w:r>
        <w:rPr>
          <w:highlight w:val="yellow"/>
        </w:rPr>
        <w:t>highlighted</w:t>
      </w:r>
      <w:r>
        <w:t xml:space="preserve"> words.</w:t>
      </w:r>
    </w:p>
    <w:p>
      <w:pPr>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pPr>
        <w:jc w:val="center"/>
      </w:pPr>
      <w:r>
        <w:rPr>
          <w:rFonts w:ascii="Times New Roman" w:hAnsi="Times New Roman"/>
          <w:sz w:val="24"/>
        </w:rPr>
        <w:t>Centered paragraph with Times New Roman 12pt.</w:t>
      </w:r>
    </w:p>
    <w:p>
      <w:pPr>
        <w:jc w:val="right"/>
      </w:pPr>
      <w:r>
        <w:rPr>
          <w:rFonts w:ascii="Arial" w:hAnsi="Arial"/>
          <w:sz w:val="20"/>
        </w:rPr>
        <w:t>Right aligned paragraph in Arial 10pt.</w:t>
      </w:r>
    </w:p>
    <w:p>
      <w:pPr>
        <w:pStyle w:val="Heading1"/>
      </w:pPr>
      <w:r>
        <w:t>2. Lists</w:t>
      </w:r>
    </w:p>
    <w:p>
      <w:pPr>
        <w:pStyle w:val="ListBullet"/>
      </w:pPr>
      <w:r>
        <w:t>First bullet item</w:t>
      </w:r>
    </w:p>
    <w:p>
      <w:pPr>
        <w:pStyle w:val="ListBullet"/>
      </w:pPr>
      <w:r>
        <w:t>Second bullet item that is long enough to wrap onto a second line to check the hanging indent alignment of the list</w:t>
      </w:r>
    </w:p>
    <w:p>
      <w:pPr>
        <w:pStyle w:val="ListBullet"/>
      </w:pPr>
      <w:r>
        <w:t>Third bullet</w:t>
      </w:r>
    </w:p>
    <w:p>
      <w:pPr>
        <w:pStyle w:val="ListNumber"/>
      </w:pPr>
      <w:r>
        <w:t>Step one</w:t>
      </w:r>
    </w:p>
    <w:p>
      <w:pPr>
        <w:pStyle w:val="ListNumber"/>
      </w:pPr>
      <w:r>
        <w:t>Step two</w:t>
      </w:r>
    </w:p>
    <w:p>
      <w:pPr>
        <w:pStyle w:val="ListNumber"/>
      </w:pPr>
      <w:r>
        <w:t>Step three</w:t>
      </w:r>
    </w:p>
    <w:p>
      <w:pPr>
        <w:pStyle w:val="Heading1"/>
      </w:pPr>
      <w:r>
        <w:t>3. Tabs</w:t>
      </w:r>
    </w:p>
    <w:p>
      <w:pPr>
        <w:tabs>
          <w:tab w:pos="4320" w:val="center"/>
          <w:tab w:pos="8640" w:val="right" w:leader="dot"/>
        </w:tabs>
      </w:pPr>
      <w:r>
        <w:t>Left</w:t>
        <w:tab/>
        <w:t>Center</w:t>
        <w:tab/>
        <w:t>Right</w:t>
      </w:r>
    </w:p>
    <w:p>
      <w:pPr>
        <w:tabs>
          <w:tab w:pos="8640" w:val="right" w:leader="dot"/>
        </w:tabs>
      </w:pPr>
      <w:r>
        <w:t>Chapter One</w:t>
        <w:tab/>
        <w:t>12</w:t>
      </w:r>
    </w:p>
    <w:p>
      <w:r>
        <w:t>Default</w:t>
        <w:tab/>
        <w:t>tab</w:t>
        <w:tab/>
        <w:t>stops</w:t>
        <w:tab/>
        <w:t>every</w:t>
        <w:tab/>
        <w:t>half</w:t>
        <w:tab/>
        <w:t>inch</w:t>
      </w:r>
    </w:p>
    <w:p>
      <w:pPr>
        <w:pStyle w:val="Heading1"/>
      </w:pPr>
      <w:r>
        <w:t>4.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Units</w:t>
            </w:r>
          </w:p>
        </w:tc>
        <w:tc>
          <w:tcPr>
            <w:tcW w:type="dxa" w:w="2880"/>
          </w:tcPr>
          <w:p>
            <w:r>
              <w:t>Revenue</w:t>
            </w:r>
          </w:p>
        </w:tc>
      </w:tr>
      <w:tr>
        <w:tc>
          <w:tcPr>
            <w:tcW w:type="dxa" w:w="2880"/>
          </w:tcPr>
          <w:p>
            <w:r>
              <w:t>North</w:t>
            </w:r>
          </w:p>
        </w:tc>
        <w:tc>
          <w:tcPr>
            <w:tcW w:type="dxa" w:w="2880"/>
          </w:tcPr>
          <w:p>
            <w:r>
              <w:t>1,204</w:t>
            </w:r>
          </w:p>
        </w:tc>
        <w:tc>
          <w:tcPr>
            <w:tcW w:type="dxa" w:w="2880"/>
          </w:tcPr>
          <w:p>
            <w:r>
              <w:t>$45,300</w:t>
            </w:r>
          </w:p>
        </w:tc>
      </w:tr>
      <w:tr>
        <w:tc>
          <w:tcPr>
            <w:tcW w:type="dxa" w:w="2880"/>
          </w:tcPr>
          <w:p>
            <w:r>
              <w:t>South</w:t>
            </w:r>
          </w:p>
        </w:tc>
        <w:tc>
          <w:tcPr>
            <w:tcW w:type="dxa" w:w="2880"/>
          </w:tcPr>
          <w:p>
            <w:r>
              <w:t>987</w:t>
            </w:r>
          </w:p>
        </w:tc>
        <w:tc>
          <w:tcPr>
            <w:tcW w:type="dxa" w:w="2880"/>
          </w:tcPr>
          <w:p>
            <w:r>
              <w:t>$38,120</w:t>
            </w:r>
          </w:p>
        </w:tc>
      </w:tr>
      <w:tr>
        <w:tc>
          <w:tcPr>
            <w:tcW w:type="dxa" w:w="2880"/>
          </w:tcPr>
          <w:p>
            <w:r>
              <w:t>West</w:t>
            </w:r>
          </w:p>
        </w:tc>
        <w:tc>
          <w:tcPr>
            <w:tcW w:type="dxa" w:w="2880"/>
          </w:tcPr>
          <w:p>
            <w:r>
              <w:t>1,530</w:t>
            </w:r>
          </w:p>
        </w:tc>
        <w:tc>
          <w:tcPr>
            <w:tcW w:type="dxa" w:w="2880"/>
          </w:tcPr>
          <w:p>
            <w:r>
              <w:t>$61,002</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Header 0</w:t>
            </w:r>
          </w:p>
        </w:tc>
        <w:tc>
          <w:tcPr>
            <w:tcW w:type="dxa" w:w="2160"/>
          </w:tcPr>
          <w:p>
            <w:r>
              <w:t>Header 1</w:t>
            </w:r>
          </w:p>
        </w:tc>
        <w:tc>
          <w:tcPr>
            <w:tcW w:type="dxa" w:w="2160"/>
          </w:tcPr>
          <w:p>
            <w:r>
              <w:t>Header 2</w:t>
            </w:r>
          </w:p>
        </w:tc>
        <w:tc>
          <w:tcPr>
            <w:tcW w:type="dxa" w:w="2160"/>
          </w:tcPr>
          <w:p>
            <w:r>
              <w:t>Header 3</w:t>
            </w:r>
          </w:p>
        </w:tc>
      </w:tr>
      <w:tr>
        <w:tc>
          <w:tcPr>
            <w:tcW w:type="dxa" w:w="2160"/>
            <w:vMerge w:val="restart"/>
          </w:tcPr>
          <w:p>
            <w:r>
              <w:t>R1C0</w:t>
            </w:r>
          </w:p>
          <w:p>
            <w:r>
              <w:t>R2C0</w:t>
            </w:r>
          </w:p>
        </w:tc>
        <w:tc>
          <w:tcPr>
            <w:tcW w:type="dxa" w:w="2160"/>
          </w:tcPr>
          <w:p>
            <w:r>
              <w:t>R1C1</w:t>
            </w:r>
          </w:p>
        </w:tc>
        <w:tc>
          <w:tcPr>
            <w:tcW w:type="dxa" w:w="2160"/>
          </w:tcPr>
          <w:p>
            <w:r>
              <w:t>R1C2</w:t>
            </w:r>
          </w:p>
        </w:tc>
        <w:tc>
          <w:tcPr>
            <w:tcW w:type="dxa" w:w="2160"/>
          </w:tcPr>
          <w:p>
            <w:r>
              <w:t>R1C3</w:t>
            </w:r>
          </w:p>
        </w:tc>
      </w:tr>
      <w:tr>
        <w:tc>
          <w:tcPr>
            <w:tcW w:type="dxa" w:w="2160"/>
            <w:vMerge/>
          </w:tcPr>
          <w:p/>
        </w:tc>
        <w:tc>
          <w:tcPr>
            <w:tcW w:type="dxa" w:w="2160"/>
          </w:tcPr>
          <w:p>
            <w:r>
              <w:t>R2C1</w:t>
            </w:r>
          </w:p>
        </w:tc>
        <w:tc>
          <w:tcPr>
            <w:tcW w:type="dxa" w:w="2160"/>
          </w:tcPr>
          <w:p>
            <w:r>
              <w:t>R2C2</w:t>
            </w:r>
          </w:p>
        </w:tc>
        <w:tc>
          <w:tcPr>
            <w:tcW w:type="dxa" w:w="2160"/>
          </w:tcPr>
          <w:p>
            <w:r>
              <w:t>R2C3</w:t>
            </w:r>
          </w:p>
        </w:tc>
      </w:tr>
      <w:tr>
        <w:tc>
          <w:tcPr>
            <w:tcW w:type="dxa" w:w="2160"/>
          </w:tcPr>
          <w:p>
            <w:r>
              <w:t>R3C0</w:t>
            </w:r>
          </w:p>
        </w:tc>
        <w:tc>
          <w:tcPr>
            <w:tcW w:type="dxa" w:w="4320"/>
            <w:gridSpan w:val="2"/>
          </w:tcPr>
          <w:p>
            <w:r>
              <w:t>R3C1</w:t>
            </w:r>
          </w:p>
          <w:p>
            <w:r>
              <w:t>R3C2</w:t>
            </w:r>
          </w:p>
        </w:tc>
        <w:tc>
          <w:tcPr>
            <w:tcW w:type="dxa" w:w="2160"/>
          </w:tcPr>
          <w:p>
            <w:r>
              <w:t>R3C3</w:t>
            </w:r>
          </w:p>
        </w:tc>
      </w:tr>
      <w:tr>
        <w:tc>
          <w:tcPr>
            <w:tcW w:type="dxa" w:w="2160"/>
          </w:tcPr>
          <w:p>
            <w:r>
              <w:t>R4C0</w:t>
            </w:r>
          </w:p>
        </w:tc>
        <w:tc>
          <w:tcPr>
            <w:tcW w:type="dxa" w:w="2160"/>
          </w:tcPr>
          <w:p>
            <w:r>
              <w:t>R4C1</w:t>
            </w:r>
          </w:p>
        </w:tc>
        <w:tc>
          <w:tcPr>
            <w:tcW w:type="dxa" w:w="2160"/>
          </w:tcPr>
          <w:p>
            <w:r>
              <w:t>R4C2</w:t>
            </w:r>
          </w:p>
        </w:tc>
        <w:tc>
          <w:tcPr>
            <w:tcW w:type="dxa" w:w="2160"/>
          </w:tcPr>
          <w:p>
            <w:r>
              <w:t>R4C3</w:t>
            </w:r>
          </w:p>
        </w:tc>
      </w:tr>
    </w:tbl>
    <w:p/>
    <w:p>
      <w:pPr>
        <w:pStyle w:val="Heading1"/>
      </w:pPr>
      <w:r>
        <w:t>5. Picture</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1543050"/>
                    </a:xfrm>
                    <a:prstGeom prst="rect"/>
                  </pic:spPr>
                </pic:pic>
              </a:graphicData>
            </a:graphic>
          </wp:inline>
        </w:drawing>
      </w:r>
    </w:p>
    <w:p>
      <w:pPr>
        <w:pStyle w:val="Caption"/>
      </w:pPr>
      <w:r>
        <w:t>Caption: a generated picture.</w:t>
      </w:r>
    </w:p>
    <w:p>
      <w:r>
        <w:br w:type="page"/>
      </w:r>
    </w:p>
    <w:p>
      <w:pPr>
        <w:pStyle w:val="Heading1"/>
      </w:pPr>
      <w:r>
        <w:t>6. Second page</w:t>
      </w:r>
    </w:p>
    <w:p>
      <w:r>
        <w:t>Paragraph 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3.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4.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5.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6.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7.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8.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9.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10.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11.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r>
        <w:t>Paragraph 12.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rsidR="00FC693F" w:rsidRPr="0006063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ACME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officepdf</dc:creator>
  <cp:keywords/>
  <dc:description>generated by python-docx</dc:description>
  <cp:lastModifiedBy/>
  <cp:revision>1</cp:revision>
  <dcterms:created xsi:type="dcterms:W3CDTF">2013-12-23T23:15:00Z</dcterms:created>
  <dcterms:modified xsi:type="dcterms:W3CDTF">2013-12-23T23:15:00Z</dcterms:modified>
  <cp:category/>
</cp:coreProperties>
</file>