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D31C6" w14:textId="77777777" w:rsidR="00006668" w:rsidRPr="00006668" w:rsidRDefault="00006668" w:rsidP="00006668">
      <w:pPr>
        <w:widowControl w:val="0"/>
        <w:spacing w:line="240" w:lineRule="auto"/>
        <w:ind w:right="566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bookmarkStart w:id="0" w:name="bookmark0"/>
      <w:r w:rsidRPr="00006668">
        <w:rPr>
          <w:rFonts w:eastAsia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2F8B6008" w14:textId="77777777" w:rsidR="00006668" w:rsidRPr="00006668" w:rsidRDefault="00006668" w:rsidP="00006668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006668"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10EFEA5A" w14:textId="77777777" w:rsidR="00006668" w:rsidRPr="00006668" w:rsidRDefault="00006668" w:rsidP="00006668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006668">
        <w:rPr>
          <w:rFonts w:eastAsia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006668"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006668" w:rsidRPr="00006668" w14:paraId="47B50CD8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EFE3132" w14:textId="77777777" w:rsidR="00006668" w:rsidRPr="00006668" w:rsidRDefault="00006668" w:rsidP="000066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 w:rsidRPr="00006668">
              <w:rPr>
                <w:rFonts w:eastAsia="Times New Roman" w:cs="Times New Roman"/>
                <w:sz w:val="22"/>
                <w:szCs w:val="20"/>
                <w:lang w:eastAsia="ru-RU"/>
              </w:rPr>
              <w:t>Институт компьютерных наук и технологий</w:t>
            </w:r>
          </w:p>
          <w:p w14:paraId="58B23556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  <w:szCs w:val="20"/>
                <w:lang w:eastAsia="ru-RU"/>
              </w:rPr>
              <w:t>Высшая школа программной инженерии</w:t>
            </w:r>
          </w:p>
        </w:tc>
      </w:tr>
      <w:tr w:rsidR="00006668" w:rsidRPr="00006668" w14:paraId="196008D3" w14:textId="77777777" w:rsidTr="00C85A80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A83D4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</w:rPr>
            </w:pPr>
          </w:p>
        </w:tc>
      </w:tr>
    </w:tbl>
    <w:p w14:paraId="143F51F5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5C37EC88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006668">
        <w:rPr>
          <w:rFonts w:eastAsia="Times New Roman" w:cs="Times New Roman"/>
          <w:b/>
          <w:szCs w:val="28"/>
        </w:rPr>
        <w:t xml:space="preserve">ИНДИВИДУАЛЬНЫЙ ПЛАН (ЗАДАНИЕ И ГРАФИК) </w:t>
      </w:r>
    </w:p>
    <w:p w14:paraId="687A1703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006668">
        <w:rPr>
          <w:rFonts w:eastAsia="Times New Roman" w:cs="Times New Roman"/>
          <w:b/>
          <w:szCs w:val="28"/>
        </w:rPr>
        <w:t>ПРОВЕДЕНИЯ ПРАКТИКИ</w:t>
      </w:r>
    </w:p>
    <w:p w14:paraId="2ED1C6BA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i/>
          <w:sz w:val="20"/>
          <w:szCs w:val="20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5D0A1DCD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C191FB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Коновалов Александр Анатольевич</w:t>
            </w:r>
          </w:p>
        </w:tc>
      </w:tr>
    </w:tbl>
    <w:p w14:paraId="68263695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7AB89EE2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08EEAA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Направление подготовки (код/наименование) 09.03.04 «Программная инженерия»</w:t>
            </w:r>
          </w:p>
        </w:tc>
      </w:tr>
      <w:tr w:rsidR="00006668" w:rsidRPr="00006668" w14:paraId="7B200552" w14:textId="77777777" w:rsidTr="00C85A80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B44DF9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Профиль (код/наименование) 09.03.04_01 «Технология разработки и сопровождения качественного программного продукта»</w:t>
            </w:r>
          </w:p>
        </w:tc>
      </w:tr>
      <w:tr w:rsidR="00006668" w:rsidRPr="00006668" w14:paraId="3FCDEB6E" w14:textId="77777777" w:rsidTr="00C85A80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792004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Вид практики: научно-исследовательская работа</w:t>
            </w:r>
          </w:p>
        </w:tc>
      </w:tr>
      <w:tr w:rsidR="00006668" w:rsidRPr="00006668" w14:paraId="448103EE" w14:textId="77777777" w:rsidTr="00C85A80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DBAB8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Тип практики</w:t>
            </w:r>
            <w:r w:rsidRPr="00006668">
              <w:rPr>
                <w:rFonts w:eastAsia="Times New Roman" w:cs="Times New Roman"/>
                <w:sz w:val="22"/>
                <w:lang w:val="en-US"/>
              </w:rPr>
              <w:t>:</w:t>
            </w:r>
            <w:r w:rsidRPr="00006668">
              <w:rPr>
                <w:rFonts w:eastAsia="Times New Roman" w:cs="Times New Roman"/>
                <w:sz w:val="22"/>
              </w:rPr>
              <w:t xml:space="preserve"> распределенная</w:t>
            </w:r>
          </w:p>
        </w:tc>
      </w:tr>
      <w:tr w:rsidR="00006668" w:rsidRPr="00006668" w14:paraId="71F5AB9F" w14:textId="77777777" w:rsidTr="00C85A80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808832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Место прохождения практики ФГАОУ ВО «СПбПУ», ИКНТ, ВШПИ, СПб, ул.Политехническая, 29</w:t>
            </w:r>
          </w:p>
        </w:tc>
      </w:tr>
    </w:tbl>
    <w:p w14:paraId="78C5DB35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59BE4C48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77888C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Руководитель практической подготовки от ФГАОУ ВО «СПбПУ»:</w:t>
            </w:r>
          </w:p>
        </w:tc>
      </w:tr>
    </w:tbl>
    <w:p w14:paraId="748155CC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sz w:val="22"/>
        </w:rPr>
      </w:pPr>
    </w:p>
    <w:tbl>
      <w:tblPr>
        <w:tblW w:w="1869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006668" w:rsidRPr="00006668" w14:paraId="09A1BE76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565AD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color w:val="000000" w:themeColor="text1"/>
                <w:sz w:val="22"/>
              </w:rPr>
              <w:t>Котлярова Лина Павловна, старший преподаватель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DA6D59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Петров Александр Владимирович, старший преподаватель ВШПИ ИКНТ</w:t>
            </w:r>
          </w:p>
        </w:tc>
      </w:tr>
    </w:tbl>
    <w:p w14:paraId="1D146127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i/>
          <w:sz w:val="22"/>
        </w:rPr>
      </w:pPr>
      <w:r w:rsidRPr="00006668">
        <w:rPr>
          <w:rFonts w:eastAsia="Times New Roman" w:cs="Times New Roman"/>
          <w:i/>
          <w:sz w:val="22"/>
        </w:rPr>
        <w:t>(Ф.И.О., уч.степень, должность)</w:t>
      </w:r>
    </w:p>
    <w:p w14:paraId="31DFD60F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sz w:val="22"/>
        </w:rPr>
      </w:pP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3D01F1DB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23BC76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2"/>
              </w:rPr>
            </w:pPr>
            <w:r w:rsidRPr="00006668">
              <w:rPr>
                <w:rFonts w:eastAsia="Times New Roman" w:cs="Times New Roman"/>
                <w:sz w:val="22"/>
              </w:rPr>
              <w:t>Руководитель практической подготовки от профильной организации: -</w:t>
            </w:r>
          </w:p>
        </w:tc>
      </w:tr>
    </w:tbl>
    <w:p w14:paraId="0EA8231F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63581774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22"/>
        </w:rPr>
      </w:pPr>
      <w:r w:rsidRPr="00006668">
        <w:rPr>
          <w:rFonts w:eastAsia="Times New Roman" w:cs="Times New Roman"/>
          <w:b/>
          <w:sz w:val="22"/>
        </w:rPr>
        <w:t>Рабочий график проведения практики</w:t>
      </w:r>
    </w:p>
    <w:p w14:paraId="4588AA03" w14:textId="77777777" w:rsidR="00006668" w:rsidRPr="00006668" w:rsidRDefault="00006668" w:rsidP="00006668">
      <w:pPr>
        <w:autoSpaceDN w:val="0"/>
        <w:spacing w:line="240" w:lineRule="auto"/>
        <w:ind w:firstLine="0"/>
        <w:jc w:val="center"/>
        <w:rPr>
          <w:rFonts w:eastAsia="Times New Roman" w:cs="Times New Roman"/>
          <w:b/>
          <w:sz w:val="22"/>
        </w:rPr>
      </w:pPr>
    </w:p>
    <w:p w14:paraId="26EF0C02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b/>
          <w:sz w:val="22"/>
        </w:rPr>
      </w:pPr>
      <w:r w:rsidRPr="00006668">
        <w:rPr>
          <w:rFonts w:eastAsia="Times New Roman" w:cs="Times New Roman"/>
          <w:sz w:val="22"/>
        </w:rPr>
        <w:t>Сроки практики: с</w:t>
      </w:r>
      <w:r w:rsidRPr="00006668">
        <w:rPr>
          <w:rFonts w:eastAsia="Times New Roman" w:cs="Times New Roman"/>
          <w:b/>
          <w:sz w:val="22"/>
        </w:rPr>
        <w:t xml:space="preserve"> </w:t>
      </w:r>
      <w:r w:rsidRPr="00006668">
        <w:rPr>
          <w:rFonts w:eastAsia="Times New Roman" w:cs="Times New Roman"/>
          <w:sz w:val="22"/>
        </w:rPr>
        <w:t>02.02.23 по 14.04.23</w:t>
      </w:r>
    </w:p>
    <w:p w14:paraId="3BAC772D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b/>
          <w:szCs w:val="28"/>
        </w:rPr>
      </w:pPr>
      <w:r w:rsidRPr="00006668">
        <w:rPr>
          <w:rFonts w:ascii="Courier New" w:eastAsia="Times New Roman" w:hAnsi="Courier New" w:cs="Times New Roman"/>
          <w:noProof/>
          <w:color w:val="000000" w:themeColor="text1"/>
          <w:sz w:val="22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E36A446" wp14:editId="3148C462">
            <wp:simplePos x="0" y="0"/>
            <wp:positionH relativeFrom="column">
              <wp:posOffset>2503918</wp:posOffset>
            </wp:positionH>
            <wp:positionV relativeFrom="paragraph">
              <wp:posOffset>2133446</wp:posOffset>
            </wp:positionV>
            <wp:extent cx="650240" cy="389255"/>
            <wp:effectExtent l="0" t="0" r="0" b="444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985"/>
        <w:gridCol w:w="4677"/>
        <w:gridCol w:w="1985"/>
      </w:tblGrid>
      <w:tr w:rsidR="00006668" w:rsidRPr="00006668" w14:paraId="5EC99776" w14:textId="77777777" w:rsidTr="00C85A8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4DA01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06668">
              <w:rPr>
                <w:rFonts w:eastAsia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C3E57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06668">
              <w:rPr>
                <w:rFonts w:eastAsia="Times New Roman" w:cs="Times New Roman"/>
                <w:b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719D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06668">
              <w:rPr>
                <w:rFonts w:eastAsia="Times New Roman" w:cs="Times New Roman"/>
                <w:b/>
                <w:sz w:val="20"/>
                <w:szCs w:val="20"/>
              </w:rPr>
              <w:t>Вид работ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DFE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06668">
              <w:rPr>
                <w:rFonts w:eastAsia="Times New Roman" w:cs="Times New Roman"/>
                <w:b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006668" w:rsidRPr="00006668" w14:paraId="7E7E66D7" w14:textId="77777777" w:rsidTr="00C85A8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80ED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F5FC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Организационный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C858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инструктаж по технике безопасности, выдача сопроводительных документов по практике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C54A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  <w:p w14:paraId="7CF28251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0</w:t>
            </w: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2</w:t>
            </w:r>
            <w:r w:rsidRPr="00006668">
              <w:rPr>
                <w:rFonts w:eastAsia="Times New Roman" w:cs="Times New Roman"/>
                <w:sz w:val="20"/>
                <w:szCs w:val="20"/>
              </w:rPr>
              <w:t>.0</w:t>
            </w: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006668" w:rsidRPr="00006668" w14:paraId="39D48115" w14:textId="77777777" w:rsidTr="00C85A8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4B67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8DA6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 xml:space="preserve">Основной </w:t>
            </w:r>
          </w:p>
          <w:p w14:paraId="31B81457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0AF8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</w:rPr>
            </w:pPr>
            <w:r w:rsidRPr="00006668">
              <w:rPr>
                <w:rFonts w:eastAsia="Times New Roman" w:cs="Times New Roman"/>
                <w:iCs/>
                <w:sz w:val="20"/>
                <w:szCs w:val="20"/>
              </w:rPr>
              <w:t>Разработка клиентской части веб-приложения для настройки функционала IPTV-приставок провайдером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33B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03</w:t>
            </w:r>
            <w:r w:rsidRPr="00006668">
              <w:rPr>
                <w:rFonts w:eastAsia="Times New Roman" w:cs="Times New Roman"/>
                <w:sz w:val="20"/>
                <w:szCs w:val="20"/>
              </w:rPr>
              <w:t>.0</w:t>
            </w: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2</w:t>
            </w:r>
            <w:r w:rsidRPr="00006668">
              <w:rPr>
                <w:rFonts w:eastAsia="Times New Roman" w:cs="Times New Roman"/>
                <w:sz w:val="20"/>
                <w:szCs w:val="20"/>
              </w:rPr>
              <w:t>-</w:t>
            </w: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13</w:t>
            </w:r>
            <w:r w:rsidRPr="00006668">
              <w:rPr>
                <w:rFonts w:eastAsia="Times New Roman" w:cs="Times New Roman"/>
                <w:sz w:val="20"/>
                <w:szCs w:val="20"/>
              </w:rPr>
              <w:t>.</w:t>
            </w: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04</w:t>
            </w:r>
          </w:p>
        </w:tc>
      </w:tr>
      <w:tr w:rsidR="00006668" w:rsidRPr="00006668" w14:paraId="3A6C6ECB" w14:textId="77777777" w:rsidTr="00C85A80">
        <w:trPr>
          <w:trHeight w:val="4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C385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18454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8180" w14:textId="77777777" w:rsidR="00006668" w:rsidRPr="00006668" w:rsidRDefault="00006668" w:rsidP="000066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</w:rPr>
              <w:t xml:space="preserve">Защита отчета по практике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F66D" w14:textId="77777777" w:rsidR="00006668" w:rsidRPr="00006668" w:rsidRDefault="00006668" w:rsidP="00006668">
            <w:pPr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06668">
              <w:rPr>
                <w:rFonts w:eastAsia="Times New Roman" w:cs="Times New Roman"/>
                <w:sz w:val="20"/>
                <w:szCs w:val="20"/>
                <w:lang w:val="en-US"/>
              </w:rPr>
              <w:t>14</w:t>
            </w:r>
            <w:r w:rsidRPr="00006668">
              <w:rPr>
                <w:rFonts w:eastAsia="Times New Roman" w:cs="Times New Roman"/>
                <w:sz w:val="20"/>
                <w:szCs w:val="20"/>
              </w:rPr>
              <w:t>.04</w:t>
            </w:r>
          </w:p>
        </w:tc>
      </w:tr>
    </w:tbl>
    <w:p w14:paraId="6CE32840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</w:rPr>
      </w:pPr>
    </w:p>
    <w:p w14:paraId="618C1C87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 w:rsidRPr="00006668">
        <w:rPr>
          <w:rFonts w:eastAsia="Times New Roman" w:cs="Times New Roman"/>
          <w:sz w:val="22"/>
        </w:rPr>
        <w:t xml:space="preserve">Обучающийся </w:t>
      </w:r>
      <w:r w:rsidRPr="00006668">
        <w:rPr>
          <w:rFonts w:eastAsia="Times New Roman" w:cs="Times New Roman"/>
          <w:sz w:val="22"/>
        </w:rPr>
        <w:tab/>
      </w:r>
      <w:r w:rsidRPr="00006668">
        <w:rPr>
          <w:rFonts w:eastAsia="Times New Roman" w:cs="Times New Roman"/>
          <w:sz w:val="22"/>
        </w:rPr>
        <w:tab/>
      </w:r>
      <w:r w:rsidRPr="00006668">
        <w:rPr>
          <w:rFonts w:eastAsia="Times New Roman" w:cs="Times New Roman"/>
          <w:sz w:val="22"/>
        </w:rPr>
        <w:tab/>
        <w:t>________________________</w:t>
      </w:r>
      <w:r w:rsidRPr="00006668">
        <w:rPr>
          <w:rFonts w:eastAsia="Times New Roman" w:cs="Times New Roman"/>
          <w:sz w:val="22"/>
        </w:rPr>
        <w:tab/>
      </w:r>
      <w:r w:rsidRPr="00006668">
        <w:rPr>
          <w:rFonts w:eastAsia="Times New Roman" w:cs="Times New Roman"/>
          <w:sz w:val="22"/>
        </w:rPr>
        <w:tab/>
      </w:r>
      <w:r w:rsidRPr="00006668">
        <w:rPr>
          <w:rFonts w:eastAsia="Times New Roman" w:cs="Times New Roman"/>
          <w:color w:val="000000" w:themeColor="text1"/>
          <w:sz w:val="22"/>
        </w:rPr>
        <w:t>/ Коновалов А. А.</w:t>
      </w:r>
      <w:r w:rsidRPr="00006668">
        <w:rPr>
          <w:rFonts w:eastAsia="Courier New" w:cs="Courier New"/>
          <w:color w:val="000000" w:themeColor="text1"/>
          <w:sz w:val="22"/>
          <w:lang w:eastAsia="ru-RU" w:bidi="ru-RU"/>
        </w:rPr>
        <w:t xml:space="preserve"> </w:t>
      </w:r>
      <w:r w:rsidRPr="00006668">
        <w:rPr>
          <w:rFonts w:eastAsia="Times New Roman" w:cs="Times New Roman"/>
          <w:color w:val="000000" w:themeColor="text1"/>
          <w:sz w:val="22"/>
        </w:rPr>
        <w:t>/</w:t>
      </w:r>
    </w:p>
    <w:p w14:paraId="572F5BDB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</w:p>
    <w:p w14:paraId="4EE3C137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 w:rsidRPr="00006668">
        <w:rPr>
          <w:rFonts w:eastAsia="Times New Roman" w:cs="Times New Roman"/>
          <w:color w:val="000000" w:themeColor="text1"/>
          <w:sz w:val="22"/>
        </w:rPr>
        <w:t xml:space="preserve">Руководитель практической подготовки </w:t>
      </w:r>
    </w:p>
    <w:p w14:paraId="127840F6" w14:textId="77777777" w:rsidR="00006668" w:rsidRPr="00006668" w:rsidRDefault="00006668" w:rsidP="00006668">
      <w:pPr>
        <w:autoSpaceDN w:val="0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 w:val="22"/>
        </w:rPr>
      </w:pPr>
      <w:r w:rsidRPr="00006668">
        <w:rPr>
          <w:rFonts w:eastAsia="Times New Roman" w:cs="Times New Roman"/>
          <w:color w:val="000000" w:themeColor="text1"/>
          <w:sz w:val="22"/>
        </w:rPr>
        <w:t>от ФГАОУ ВО «СПбПУ»</w:t>
      </w:r>
      <w:r w:rsidRPr="00006668">
        <w:rPr>
          <w:rFonts w:eastAsia="Times New Roman" w:cs="Times New Roman"/>
          <w:color w:val="000000" w:themeColor="text1"/>
          <w:sz w:val="22"/>
        </w:rPr>
        <w:tab/>
      </w:r>
      <w:r w:rsidRPr="00006668">
        <w:rPr>
          <w:rFonts w:eastAsia="Times New Roman" w:cs="Times New Roman"/>
          <w:color w:val="000000" w:themeColor="text1"/>
          <w:sz w:val="22"/>
        </w:rPr>
        <w:tab/>
        <w:t>_______________________     / Котлярова Л. П. /</w:t>
      </w:r>
    </w:p>
    <w:p w14:paraId="2A60D903" w14:textId="77777777" w:rsidR="00006668" w:rsidRPr="00006668" w:rsidRDefault="00006668" w:rsidP="00006668">
      <w:pPr>
        <w:autoSpaceDN w:val="0"/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14:paraId="6072120B" w14:textId="77777777" w:rsidR="00006668" w:rsidRPr="00006668" w:rsidRDefault="00006668" w:rsidP="00006668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32B148E" w14:textId="77777777" w:rsidR="00006668" w:rsidRPr="00006668" w:rsidRDefault="00006668" w:rsidP="00006668">
      <w:pPr>
        <w:widowControl w:val="0"/>
        <w:spacing w:line="240" w:lineRule="auto"/>
        <w:ind w:firstLine="0"/>
        <w:jc w:val="left"/>
        <w:rPr>
          <w:rFonts w:eastAsia="Courier New" w:cs="Times New Roman"/>
          <w:b/>
          <w:bCs/>
          <w:color w:val="000000"/>
          <w:sz w:val="19"/>
          <w:szCs w:val="19"/>
          <w:lang w:eastAsia="ru-RU" w:bidi="ru-RU"/>
        </w:rPr>
      </w:pPr>
      <w:r w:rsidRPr="00006668">
        <w:rPr>
          <w:rFonts w:eastAsia="Courier New" w:cs="Times New Roman"/>
          <w:b/>
          <w:bCs/>
          <w:color w:val="000000"/>
          <w:sz w:val="19"/>
          <w:szCs w:val="19"/>
          <w:lang w:eastAsia="ru-RU" w:bidi="ru-RU"/>
        </w:rPr>
        <w:br w:type="page"/>
      </w:r>
    </w:p>
    <w:p w14:paraId="76C035EB" w14:textId="77777777" w:rsidR="00006668" w:rsidRPr="00006668" w:rsidRDefault="00006668" w:rsidP="00006668">
      <w:pPr>
        <w:widowControl w:val="0"/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006668">
        <w:rPr>
          <w:rFonts w:eastAsia="Times New Roman" w:cs="Times New Roman"/>
          <w:sz w:val="20"/>
          <w:szCs w:val="20"/>
          <w:lang w:eastAsia="ru-RU"/>
        </w:rPr>
        <w:lastRenderedPageBreak/>
        <w:t>ФЕДЕРАЛЬНОЕ ГОСУДАРСТВЕННОЕ АВТОНОМНОЕ ОБРАЗОВАТЕЛЬНОЕ УЧРЕЖДЕНИЕ</w:t>
      </w:r>
    </w:p>
    <w:p w14:paraId="46E16A43" w14:textId="77777777" w:rsidR="00006668" w:rsidRPr="00006668" w:rsidRDefault="00006668" w:rsidP="00006668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textAlignment w:val="baseline"/>
        <w:rPr>
          <w:rFonts w:eastAsia="Times New Roman" w:cs="Times New Roman"/>
          <w:sz w:val="20"/>
          <w:szCs w:val="20"/>
          <w:lang w:eastAsia="ru-RU"/>
        </w:rPr>
      </w:pPr>
      <w:r w:rsidRPr="00006668">
        <w:rPr>
          <w:rFonts w:eastAsia="Times New Roman" w:cs="Times New Roman"/>
          <w:sz w:val="20"/>
          <w:szCs w:val="20"/>
          <w:lang w:eastAsia="ru-RU"/>
        </w:rPr>
        <w:t>ВЫСШЕГО ОБРАЗОВАНИЯ</w:t>
      </w:r>
    </w:p>
    <w:p w14:paraId="50B669C6" w14:textId="77777777" w:rsidR="00006668" w:rsidRPr="00006668" w:rsidRDefault="00006668" w:rsidP="00006668">
      <w:pPr>
        <w:overflowPunct w:val="0"/>
        <w:autoSpaceDE w:val="0"/>
        <w:autoSpaceDN w:val="0"/>
        <w:adjustRightInd w:val="0"/>
        <w:spacing w:line="240" w:lineRule="auto"/>
        <w:ind w:right="566" w:firstLine="0"/>
        <w:jc w:val="center"/>
        <w:textAlignment w:val="baseline"/>
        <w:rPr>
          <w:rFonts w:eastAsia="Times New Roman" w:cs="Times New Roman"/>
          <w:b/>
          <w:sz w:val="20"/>
          <w:szCs w:val="20"/>
          <w:lang w:eastAsia="ru-RU"/>
        </w:rPr>
      </w:pPr>
      <w:r w:rsidRPr="00006668">
        <w:rPr>
          <w:rFonts w:eastAsia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 w:rsidRPr="00006668">
        <w:rPr>
          <w:rFonts w:eastAsia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67CA343B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04BE2E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Институт компьютерных наук и технологий</w:t>
            </w:r>
          </w:p>
          <w:p w14:paraId="2E0097BF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ascii="Courier New" w:eastAsia="Courier New" w:hAnsi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Высшая школа программной инженерии</w:t>
            </w:r>
          </w:p>
        </w:tc>
      </w:tr>
      <w:tr w:rsidR="00006668" w:rsidRPr="00006668" w14:paraId="3F6C1D49" w14:textId="77777777" w:rsidTr="00C85A80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2A977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</w:p>
        </w:tc>
      </w:tr>
    </w:tbl>
    <w:p w14:paraId="31AC584E" w14:textId="77777777" w:rsidR="00006668" w:rsidRPr="00006668" w:rsidRDefault="00006668" w:rsidP="00006668">
      <w:pPr>
        <w:spacing w:after="160" w:line="256" w:lineRule="auto"/>
        <w:ind w:firstLine="0"/>
        <w:jc w:val="center"/>
        <w:rPr>
          <w:rFonts w:eastAsia="Calibri" w:cs="Times New Roman"/>
          <w:sz w:val="22"/>
        </w:rPr>
      </w:pPr>
    </w:p>
    <w:p w14:paraId="3BC4798F" w14:textId="77777777" w:rsidR="00006668" w:rsidRPr="00006668" w:rsidRDefault="00006668" w:rsidP="00006668">
      <w:pPr>
        <w:spacing w:after="160" w:line="256" w:lineRule="auto"/>
        <w:ind w:firstLine="0"/>
        <w:jc w:val="center"/>
        <w:rPr>
          <w:rFonts w:eastAsia="Calibri" w:cs="Times New Roman"/>
          <w:sz w:val="22"/>
        </w:rPr>
      </w:pPr>
    </w:p>
    <w:p w14:paraId="7B7838E3" w14:textId="77777777" w:rsidR="00006668" w:rsidRPr="00006668" w:rsidRDefault="00006668" w:rsidP="00006668">
      <w:pPr>
        <w:spacing w:after="160" w:line="256" w:lineRule="auto"/>
        <w:ind w:firstLine="0"/>
        <w:jc w:val="center"/>
        <w:rPr>
          <w:rFonts w:eastAsia="Calibri" w:cs="Times New Roman"/>
          <w:sz w:val="22"/>
        </w:rPr>
      </w:pPr>
    </w:p>
    <w:p w14:paraId="4E2B69C7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sz w:val="24"/>
          <w:szCs w:val="24"/>
        </w:rPr>
      </w:pPr>
    </w:p>
    <w:p w14:paraId="7285E74F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006668">
        <w:rPr>
          <w:rFonts w:eastAsia="Calibri" w:cs="Times New Roman"/>
          <w:b/>
          <w:sz w:val="24"/>
          <w:szCs w:val="24"/>
        </w:rPr>
        <w:t>Отчет о прохождении научно-исследовательской работы</w:t>
      </w:r>
    </w:p>
    <w:p w14:paraId="1607B0BF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65755D06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144A5B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Коновалов Александр Анатольевич</w:t>
            </w:r>
          </w:p>
        </w:tc>
      </w:tr>
    </w:tbl>
    <w:p w14:paraId="627E9275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30B9F106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C58632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val="en-US"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4 курс, 3530904/90105</w:t>
            </w:r>
          </w:p>
        </w:tc>
      </w:tr>
    </w:tbl>
    <w:p w14:paraId="68604A3F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i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01DB68D9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0D2F46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09.03.04 «Программная инженерия»</w:t>
            </w:r>
          </w:p>
        </w:tc>
      </w:tr>
    </w:tbl>
    <w:p w14:paraId="59520D32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5EB15A19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D11221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Место прохождения практики: 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ФГАОУ ВО «СПбПУ», ИКНТ, ВШПИ, </w:t>
            </w:r>
          </w:p>
        </w:tc>
      </w:tr>
    </w:tbl>
    <w:p w14:paraId="54DA5051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246B644D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480818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СПб, ул.Политехническая, 29</w:t>
            </w:r>
          </w:p>
        </w:tc>
      </w:tr>
    </w:tbl>
    <w:p w14:paraId="46F3A0CF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</w:tblGrid>
      <w:tr w:rsidR="00006668" w:rsidRPr="00006668" w14:paraId="6FA372C0" w14:textId="77777777" w:rsidTr="00C85A80">
        <w:tc>
          <w:tcPr>
            <w:tcW w:w="694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6CFFF1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val="en-US" w:eastAsia="ru-RU" w:bidi="ru-RU"/>
              </w:rPr>
            </w:pPr>
            <w:r w:rsidRPr="00006668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Сроки практики: </w:t>
            </w:r>
            <w:r w:rsidRPr="00006668">
              <w:rPr>
                <w:rFonts w:eastAsia="Courier New" w:cs="Courier New"/>
                <w:bCs/>
                <w:sz w:val="24"/>
                <w:szCs w:val="24"/>
                <w:lang w:val="en-US" w:eastAsia="ru-RU" w:bidi="ru-RU"/>
              </w:rPr>
              <w:t>02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.0</w:t>
            </w:r>
            <w:r w:rsidRPr="00006668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2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.23-1</w:t>
            </w:r>
            <w:r w:rsidRPr="00006668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4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.04.23</w:t>
            </w:r>
          </w:p>
        </w:tc>
      </w:tr>
    </w:tbl>
    <w:p w14:paraId="6C762469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006668" w:rsidRPr="00006668" w14:paraId="74BA843C" w14:textId="77777777" w:rsidTr="00C85A80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B5FC94F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>Руководитель практической подготовки от ФГАОУ ВО «СПбПУ»:</w:t>
            </w:r>
          </w:p>
        </w:tc>
      </w:tr>
    </w:tbl>
    <w:p w14:paraId="326FD5E7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i/>
          <w:sz w:val="20"/>
          <w:szCs w:val="20"/>
        </w:rPr>
      </w:pPr>
    </w:p>
    <w:tbl>
      <w:tblPr>
        <w:tblStyle w:val="12"/>
        <w:tblW w:w="18690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  <w:gridCol w:w="9345"/>
      </w:tblGrid>
      <w:tr w:rsidR="00006668" w:rsidRPr="00006668" w14:paraId="68A37990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6DCC2C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Times New Roman" w:cs="Courier New"/>
                <w:color w:val="000000" w:themeColor="text1"/>
                <w:sz w:val="24"/>
                <w:szCs w:val="24"/>
                <w:lang w:eastAsia="ru-RU" w:bidi="ru-RU"/>
              </w:rPr>
              <w:t>Котлярова Лина Павловна, старший преподаватель ВШПИ ИКНТ</w:t>
            </w:r>
          </w:p>
        </w:tc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E71E1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i/>
                <w:sz w:val="20"/>
                <w:szCs w:val="20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Петров Александр Владимирович, старший преподаватель ВШПИ ИКНТ</w:t>
            </w:r>
          </w:p>
        </w:tc>
      </w:tr>
    </w:tbl>
    <w:p w14:paraId="627B6553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12"/>
        <w:tblW w:w="9356" w:type="dxa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006668" w:rsidRPr="00006668" w14:paraId="7BFC3052" w14:textId="77777777" w:rsidTr="00C85A80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EAFD17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Руководитель практической подготовки от профильной организации: 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-</w:t>
            </w:r>
          </w:p>
        </w:tc>
      </w:tr>
    </w:tbl>
    <w:p w14:paraId="14D6B93F" w14:textId="77777777" w:rsidR="00006668" w:rsidRPr="00006668" w:rsidRDefault="00006668" w:rsidP="00006668">
      <w:pPr>
        <w:spacing w:line="240" w:lineRule="auto"/>
        <w:ind w:firstLine="0"/>
        <w:jc w:val="center"/>
        <w:rPr>
          <w:rFonts w:eastAsia="Calibri" w:cs="Times New Roman"/>
          <w:i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6668" w:rsidRPr="00006668" w14:paraId="2581D845" w14:textId="77777777" w:rsidTr="00C85A80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8D5851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center"/>
              <w:rPr>
                <w:rFonts w:eastAsia="Courier New" w:cs="Courier New"/>
                <w:i/>
                <w:sz w:val="20"/>
                <w:szCs w:val="20"/>
                <w:lang w:val="en-US" w:eastAsia="ru-RU" w:bidi="ru-RU"/>
              </w:rPr>
            </w:pPr>
            <w:r w:rsidRPr="00006668">
              <w:rPr>
                <w:rFonts w:eastAsia="Courier New" w:cs="Courier New"/>
                <w:i/>
                <w:sz w:val="20"/>
                <w:szCs w:val="20"/>
                <w:lang w:eastAsia="ru-RU" w:bidi="ru-RU"/>
              </w:rPr>
              <w:t xml:space="preserve">Колычев Александр Владимирович </w:t>
            </w:r>
          </w:p>
        </w:tc>
      </w:tr>
    </w:tbl>
    <w:p w14:paraId="0152956E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p w14:paraId="583B3F94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</w:tblGrid>
      <w:tr w:rsidR="00006668" w:rsidRPr="00006668" w14:paraId="2E765EE1" w14:textId="77777777" w:rsidTr="009E2CF3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02E775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b/>
                <w:sz w:val="24"/>
                <w:szCs w:val="24"/>
                <w:lang w:eastAsia="ru-RU" w:bidi="ru-RU"/>
              </w:rPr>
              <w:t xml:space="preserve">Оценка: </w:t>
            </w:r>
            <w:r w:rsidRPr="00006668">
              <w:rPr>
                <w:rFonts w:eastAsia="Courier New" w:cs="Courier New"/>
                <w:b/>
                <w:color w:val="FF0000"/>
                <w:sz w:val="24"/>
                <w:szCs w:val="24"/>
                <w:lang w:eastAsia="ru-RU" w:bidi="ru-RU"/>
              </w:rPr>
              <w:t>зачтено</w:t>
            </w:r>
            <w:r w:rsidRPr="00006668">
              <w:rPr>
                <w:rFonts w:eastAsia="Courier New" w:cs="Courier New"/>
                <w:b/>
                <w:color w:val="FF0000"/>
                <w:sz w:val="24"/>
                <w:szCs w:val="24"/>
                <w:lang w:val="en-US" w:eastAsia="ru-RU" w:bidi="ru-RU"/>
              </w:rPr>
              <w:t>/</w:t>
            </w:r>
            <w:r w:rsidRPr="00006668">
              <w:rPr>
                <w:rFonts w:eastAsia="Courier New" w:cs="Courier New"/>
                <w:b/>
                <w:color w:val="FF0000"/>
                <w:sz w:val="24"/>
                <w:szCs w:val="24"/>
                <w:lang w:eastAsia="ru-RU" w:bidi="ru-RU"/>
              </w:rPr>
              <w:t>не зачетно</w:t>
            </w:r>
          </w:p>
        </w:tc>
      </w:tr>
    </w:tbl>
    <w:p w14:paraId="0E229C75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006668" w:rsidRPr="00006668" w14:paraId="51590817" w14:textId="77777777" w:rsidTr="00C85A80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D8E940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Руководитель практической подготовки</w:t>
            </w:r>
          </w:p>
          <w:p w14:paraId="7C7937A7" w14:textId="64FD878E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от ФГАОУ ВО «СПбПУ»:                                            / </w:t>
            </w:r>
            <w:bookmarkStart w:id="1" w:name="_Hlk87105930"/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 xml:space="preserve">Котлярова Л.П. </w:t>
            </w:r>
            <w:bookmarkEnd w:id="1"/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/</w:t>
            </w:r>
          </w:p>
        </w:tc>
      </w:tr>
    </w:tbl>
    <w:p w14:paraId="5F982F19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006668" w:rsidRPr="00006668" w14:paraId="19DE02DE" w14:textId="77777777" w:rsidTr="00C85A80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53BCA1" w14:textId="7777777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Руководитель практической подготовки</w:t>
            </w:r>
          </w:p>
          <w:p w14:paraId="63785191" w14:textId="3034646D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от профильной организации:                                       / Колычев А. В. /</w:t>
            </w:r>
          </w:p>
        </w:tc>
      </w:tr>
    </w:tbl>
    <w:p w14:paraId="7520B44B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p w14:paraId="02B1A38D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4"/>
          <w:szCs w:val="24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006668" w:rsidRPr="00006668" w14:paraId="5B01ABFA" w14:textId="77777777" w:rsidTr="00C85A80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DC06E6" w14:textId="75B8B207" w:rsidR="00006668" w:rsidRPr="00006668" w:rsidRDefault="00006668" w:rsidP="00006668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eastAsia="ru-RU" w:bidi="ru-RU"/>
              </w:rPr>
            </w:pPr>
            <w:r w:rsidRPr="00006668">
              <w:rPr>
                <w:rFonts w:ascii="Courier New" w:eastAsia="Times New Roman" w:hAnsi="Courier New" w:cs="Courier New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FA2AADC" wp14:editId="12FEE8A3">
                  <wp:simplePos x="0" y="0"/>
                  <wp:positionH relativeFrom="column">
                    <wp:posOffset>2338660</wp:posOffset>
                  </wp:positionH>
                  <wp:positionV relativeFrom="paragraph">
                    <wp:posOffset>-226741</wp:posOffset>
                  </wp:positionV>
                  <wp:extent cx="754145" cy="451456"/>
                  <wp:effectExtent l="0" t="0" r="0" b="635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145" cy="451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Обучающийся:                                                              /</w:t>
            </w:r>
            <w:r w:rsidRPr="00006668">
              <w:rPr>
                <w:rFonts w:ascii="Courier New" w:eastAsia="Courier New" w:hAnsi="Courier New" w:cs="Courier New"/>
                <w:color w:val="000000"/>
                <w:sz w:val="24"/>
                <w:szCs w:val="24"/>
                <w:lang w:eastAsia="ru-RU" w:bidi="ru-RU"/>
              </w:rPr>
              <w:t xml:space="preserve"> </w:t>
            </w:r>
            <w:bookmarkStart w:id="2" w:name="_Hlk87105833"/>
            <w:r w:rsidRPr="00006668">
              <w:rPr>
                <w:rFonts w:eastAsia="Courier New" w:cs="Courier New"/>
                <w:color w:val="000000"/>
                <w:sz w:val="24"/>
                <w:szCs w:val="24"/>
                <w:lang w:eastAsia="ru-RU" w:bidi="ru-RU"/>
              </w:rPr>
              <w:t>Коновалов А. А.</w:t>
            </w:r>
            <w:bookmarkEnd w:id="2"/>
            <w:r w:rsidRPr="00006668">
              <w:rPr>
                <w:rFonts w:eastAsia="Times New Roman" w:cs="Courier New"/>
                <w:sz w:val="24"/>
                <w:szCs w:val="24"/>
                <w:lang w:eastAsia="ru-RU" w:bidi="ru-RU"/>
              </w:rPr>
              <w:t xml:space="preserve"> 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/</w:t>
            </w:r>
          </w:p>
        </w:tc>
      </w:tr>
    </w:tbl>
    <w:p w14:paraId="6A2F817D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p w14:paraId="3B87994A" w14:textId="77777777" w:rsidR="00006668" w:rsidRPr="00006668" w:rsidRDefault="00006668" w:rsidP="00006668">
      <w:pPr>
        <w:spacing w:line="240" w:lineRule="auto"/>
        <w:ind w:firstLine="0"/>
        <w:jc w:val="left"/>
        <w:rPr>
          <w:rFonts w:eastAsia="Calibri" w:cs="Times New Roman"/>
          <w:sz w:val="20"/>
          <w:szCs w:val="20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</w:tblGrid>
      <w:tr w:rsidR="00006668" w:rsidRPr="00006668" w14:paraId="7D940228" w14:textId="77777777" w:rsidTr="00C85A80">
        <w:tc>
          <w:tcPr>
            <w:tcW w:w="29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106F8B" w14:textId="320F2016" w:rsidR="00006668" w:rsidRPr="00245439" w:rsidRDefault="00006668" w:rsidP="00245439">
            <w:pPr>
              <w:widowControl w:val="0"/>
              <w:spacing w:line="240" w:lineRule="auto"/>
              <w:ind w:firstLine="0"/>
              <w:jc w:val="left"/>
              <w:rPr>
                <w:rFonts w:eastAsia="Courier New" w:cs="Courier New"/>
                <w:sz w:val="24"/>
                <w:szCs w:val="24"/>
                <w:lang w:val="en-US" w:eastAsia="ru-RU" w:bidi="ru-RU"/>
              </w:rPr>
            </w:pP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Дата: 1</w:t>
            </w:r>
            <w:r w:rsidRPr="00006668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4</w:t>
            </w:r>
            <w:r w:rsidRPr="00006668">
              <w:rPr>
                <w:rFonts w:eastAsia="Courier New" w:cs="Courier New"/>
                <w:sz w:val="24"/>
                <w:szCs w:val="24"/>
                <w:lang w:eastAsia="ru-RU" w:bidi="ru-RU"/>
              </w:rPr>
              <w:t>.04.2</w:t>
            </w:r>
            <w:r w:rsidR="00245439">
              <w:rPr>
                <w:rFonts w:eastAsia="Courier New" w:cs="Courier New"/>
                <w:sz w:val="24"/>
                <w:szCs w:val="24"/>
                <w:lang w:val="en-US" w:eastAsia="ru-RU" w:bidi="ru-RU"/>
              </w:rPr>
              <w:t>3</w:t>
            </w:r>
            <w:bookmarkStart w:id="3" w:name="_GoBack"/>
            <w:bookmarkEnd w:id="3"/>
          </w:p>
        </w:tc>
      </w:tr>
      <w:bookmarkEnd w:id="0"/>
    </w:tbl>
    <w:p w14:paraId="3223B07E" w14:textId="77777777" w:rsidR="00006668" w:rsidRPr="00006668" w:rsidRDefault="00006668" w:rsidP="00006668">
      <w:pPr>
        <w:widowControl w:val="0"/>
        <w:spacing w:line="240" w:lineRule="auto"/>
        <w:ind w:firstLine="0"/>
        <w:jc w:val="left"/>
        <w:rPr>
          <w:rFonts w:eastAsia="Courier New" w:cs="Times New Roman"/>
          <w:b/>
          <w:bCs/>
          <w:color w:val="000000"/>
          <w:sz w:val="19"/>
          <w:szCs w:val="19"/>
          <w:lang w:eastAsia="ru-RU" w:bidi="ru-RU"/>
        </w:rPr>
      </w:pPr>
    </w:p>
    <w:p w14:paraId="4DF3EFF3" w14:textId="30C11340" w:rsidR="00063C81" w:rsidRPr="009F2622" w:rsidRDefault="00063C81">
      <w:pPr>
        <w:spacing w:after="160" w:line="259" w:lineRule="auto"/>
        <w:ind w:firstLine="0"/>
        <w:jc w:val="left"/>
      </w:pPr>
      <w:r w:rsidRPr="009F2622">
        <w:br w:type="page"/>
      </w:r>
    </w:p>
    <w:p w14:paraId="5D629593" w14:textId="5A740C46" w:rsidR="00504ED4" w:rsidRPr="009F2622" w:rsidRDefault="00504ED4" w:rsidP="00504ED4">
      <w:pPr>
        <w:pStyle w:val="1"/>
        <w:numPr>
          <w:ilvl w:val="0"/>
          <w:numId w:val="0"/>
        </w:numPr>
        <w:ind w:left="432"/>
        <w:rPr>
          <w:lang w:val="en-US"/>
        </w:rPr>
      </w:pPr>
      <w:bookmarkStart w:id="4" w:name="_Toc132301446"/>
      <w:r w:rsidRPr="009F2622">
        <w:rPr>
          <w:lang w:val="en-US"/>
        </w:rPr>
        <w:lastRenderedPageBreak/>
        <w:t>Оглавление</w:t>
      </w:r>
      <w:bookmarkEnd w:id="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2213631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2868BF" w14:textId="7DA9DB44" w:rsidR="00D03AC5" w:rsidRPr="000775BE" w:rsidRDefault="00D03AC5">
          <w:pPr>
            <w:pStyle w:val="a7"/>
            <w:rPr>
              <w:rFonts w:ascii="Times New Roman" w:hAnsi="Times New Roman" w:cs="Times New Roman"/>
            </w:rPr>
          </w:pPr>
        </w:p>
        <w:p w14:paraId="002189EA" w14:textId="6FAD7894" w:rsidR="00006668" w:rsidRDefault="00D03A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0775BE">
            <w:rPr>
              <w:rFonts w:ascii="Times New Roman" w:hAnsi="Times New Roman" w:cs="Times New Roman"/>
              <w:b w:val="0"/>
              <w:bCs w:val="0"/>
              <w:caps/>
              <w:sz w:val="20"/>
              <w:szCs w:val="20"/>
            </w:rPr>
            <w:fldChar w:fldCharType="begin"/>
          </w:r>
          <w:r w:rsidRPr="000775BE">
            <w:rPr>
              <w:rFonts w:ascii="Times New Roman" w:hAnsi="Times New Roman" w:cs="Times New Roman"/>
            </w:rPr>
            <w:instrText>TOC \o "1-3" \h \z \u</w:instrText>
          </w:r>
          <w:r w:rsidRPr="000775BE">
            <w:rPr>
              <w:rFonts w:ascii="Times New Roman" w:hAnsi="Times New Roman" w:cs="Times New Roman"/>
              <w:b w:val="0"/>
              <w:bCs w:val="0"/>
              <w:caps/>
              <w:sz w:val="20"/>
              <w:szCs w:val="20"/>
            </w:rPr>
            <w:fldChar w:fldCharType="separate"/>
          </w:r>
          <w:hyperlink w:anchor="_Toc132301446" w:history="1">
            <w:r w:rsidR="00006668" w:rsidRPr="003128F8">
              <w:rPr>
                <w:rStyle w:val="a5"/>
                <w:noProof/>
                <w:lang w:val="en-US"/>
              </w:rPr>
              <w:t>Оглавление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_Toc132301446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2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21B47F85" w14:textId="709939A5" w:rsidR="00006668" w:rsidRDefault="00047D5B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47" w:history="1">
            <w:r w:rsidR="00006668" w:rsidRPr="003128F8">
              <w:rPr>
                <w:rStyle w:val="a5"/>
                <w:noProof/>
              </w:rPr>
              <w:t>Список обозначений и сокращений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_Toc132301447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3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248CDCEC" w14:textId="5234560E" w:rsidR="00006668" w:rsidRDefault="00047D5B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48" w:history="1">
            <w:r w:rsidR="00006668" w:rsidRPr="003128F8">
              <w:rPr>
                <w:rStyle w:val="a5"/>
                <w:noProof/>
              </w:rPr>
              <w:t>1</w:t>
            </w:r>
            <w:r w:rsidR="000066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06668" w:rsidRPr="003128F8">
              <w:rPr>
                <w:rStyle w:val="a5"/>
                <w:noProof/>
              </w:rPr>
              <w:t>Постановка задачи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_Toc132301448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4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4B041629" w14:textId="7A792D00" w:rsidR="00006668" w:rsidRDefault="00047D5B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49" w:history="1">
            <w:r w:rsidR="00006668" w:rsidRPr="003128F8">
              <w:rPr>
                <w:rStyle w:val="a5"/>
                <w:noProof/>
              </w:rPr>
              <w:t>2</w:t>
            </w:r>
            <w:r w:rsidR="000066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06668" w:rsidRPr="003128F8">
              <w:rPr>
                <w:rStyle w:val="a5"/>
                <w:noProof/>
              </w:rPr>
              <w:t>Обоснование актуальности работы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_Toc132301449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5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76D30738" w14:textId="27C4F4AA" w:rsidR="00006668" w:rsidRDefault="00047D5B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50" w:history="1">
            <w:r w:rsidR="00006668" w:rsidRPr="003128F8">
              <w:rPr>
                <w:rStyle w:val="a5"/>
                <w:noProof/>
              </w:rPr>
              <w:t>3</w:t>
            </w:r>
            <w:r w:rsidR="000066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06668" w:rsidRPr="003128F8">
              <w:rPr>
                <w:rStyle w:val="a5"/>
                <w:noProof/>
              </w:rPr>
              <w:t>Обзор существующих решений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_Toc132301450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6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18C8F7DE" w14:textId="0403AC44" w:rsidR="00006668" w:rsidRDefault="00047D5B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51" w:history="1">
            <w:r w:rsidR="00006668" w:rsidRPr="003128F8">
              <w:rPr>
                <w:rStyle w:val="a5"/>
                <w:rFonts w:eastAsia="Times New Roman"/>
                <w:noProof/>
                <w:lang w:eastAsia="ru-RU"/>
              </w:rPr>
              <w:t>4</w:t>
            </w:r>
            <w:r w:rsidR="000066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06668" w:rsidRPr="003128F8">
              <w:rPr>
                <w:rStyle w:val="a5"/>
                <w:rFonts w:eastAsia="Times New Roman"/>
                <w:noProof/>
                <w:lang w:eastAsia="ru-RU"/>
              </w:rPr>
              <w:t>Обоснование выбора технологий и средств разработки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_Toc132301451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9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70D9B153" w14:textId="5EEC0C4D" w:rsidR="00006668" w:rsidRDefault="00047D5B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52" w:history="1">
            <w:r w:rsidR="00006668" w:rsidRPr="003128F8">
              <w:rPr>
                <w:rStyle w:val="a5"/>
                <w:noProof/>
                <w:lang w:eastAsia="ru-RU"/>
              </w:rPr>
              <w:t>5</w:t>
            </w:r>
            <w:r w:rsidR="000066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06668" w:rsidRPr="003128F8">
              <w:rPr>
                <w:rStyle w:val="a5"/>
                <w:noProof/>
                <w:lang w:eastAsia="ru-RU"/>
              </w:rPr>
              <w:t>Описание планируемой архитектуры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_Toc132301452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11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6A74A766" w14:textId="343E2714" w:rsidR="00006668" w:rsidRDefault="00047D5B">
          <w:pPr>
            <w:pStyle w:val="11"/>
            <w:tabs>
              <w:tab w:val="left" w:pos="1120"/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32301453" w:history="1">
            <w:r w:rsidR="00006668" w:rsidRPr="003128F8">
              <w:rPr>
                <w:rStyle w:val="a5"/>
                <w:noProof/>
                <w:lang w:eastAsia="ru-RU"/>
              </w:rPr>
              <w:t>6</w:t>
            </w:r>
            <w:r w:rsidR="0000666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ru-RU"/>
              </w:rPr>
              <w:tab/>
            </w:r>
            <w:r w:rsidR="00006668" w:rsidRPr="003128F8">
              <w:rPr>
                <w:rStyle w:val="a5"/>
                <w:noProof/>
                <w:lang w:eastAsia="ru-RU"/>
              </w:rPr>
              <w:t>Список используемых источников информации</w:t>
            </w:r>
            <w:r w:rsidR="00006668">
              <w:rPr>
                <w:noProof/>
                <w:webHidden/>
              </w:rPr>
              <w:tab/>
            </w:r>
            <w:r w:rsidR="00006668">
              <w:rPr>
                <w:noProof/>
                <w:webHidden/>
              </w:rPr>
              <w:fldChar w:fldCharType="begin"/>
            </w:r>
            <w:r w:rsidR="00006668">
              <w:rPr>
                <w:noProof/>
                <w:webHidden/>
              </w:rPr>
              <w:instrText xml:space="preserve"> PAGEREF _Toc132301453 \h </w:instrText>
            </w:r>
            <w:r w:rsidR="00006668">
              <w:rPr>
                <w:noProof/>
                <w:webHidden/>
              </w:rPr>
            </w:r>
            <w:r w:rsidR="00006668">
              <w:rPr>
                <w:noProof/>
                <w:webHidden/>
              </w:rPr>
              <w:fldChar w:fldCharType="separate"/>
            </w:r>
            <w:r w:rsidR="00006668">
              <w:rPr>
                <w:noProof/>
                <w:webHidden/>
              </w:rPr>
              <w:t>14</w:t>
            </w:r>
            <w:r w:rsidR="00006668">
              <w:rPr>
                <w:noProof/>
                <w:webHidden/>
              </w:rPr>
              <w:fldChar w:fldCharType="end"/>
            </w:r>
          </w:hyperlink>
        </w:p>
        <w:p w14:paraId="2AE65E64" w14:textId="1846E3C7" w:rsidR="00D03AC5" w:rsidRPr="00A24221" w:rsidRDefault="00D03AC5" w:rsidP="00D03AC5">
          <w:r w:rsidRPr="000775B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AEB95D7" w14:textId="64F9C760" w:rsidR="00063C81" w:rsidRPr="009F2622" w:rsidRDefault="00E33060" w:rsidP="0001512A">
      <w:pPr>
        <w:pStyle w:val="1"/>
        <w:numPr>
          <w:ilvl w:val="0"/>
          <w:numId w:val="0"/>
        </w:numPr>
      </w:pPr>
      <w:bookmarkStart w:id="5" w:name="_Toc132301447"/>
      <w:r w:rsidRPr="009F2622">
        <w:lastRenderedPageBreak/>
        <w:t>Список обозначений и сокращений</w:t>
      </w:r>
      <w:bookmarkEnd w:id="5"/>
    </w:p>
    <w:p w14:paraId="446AC9E7" w14:textId="77777777" w:rsidR="00CE17AD" w:rsidRPr="007D1CE1" w:rsidRDefault="00CE17AD" w:rsidP="00063C81"/>
    <w:p w14:paraId="63EB29FD" w14:textId="2BDD4293" w:rsidR="005E1B30" w:rsidRPr="009F2622" w:rsidRDefault="005E1B30" w:rsidP="00D2032E">
      <w:r w:rsidRPr="009F2622">
        <w:rPr>
          <w:b/>
          <w:bCs/>
          <w:lang w:val="en-US"/>
        </w:rPr>
        <w:t>Dart</w:t>
      </w:r>
      <w:r w:rsidRPr="009F2622">
        <w:t xml:space="preserve"> – язык программирования созданный компанией </w:t>
      </w:r>
      <w:r w:rsidRPr="009F2622">
        <w:rPr>
          <w:lang w:val="en-US"/>
        </w:rPr>
        <w:t>Google</w:t>
      </w:r>
      <w:r w:rsidR="00C36636" w:rsidRPr="009F2622">
        <w:t xml:space="preserve"> </w:t>
      </w:r>
      <w:r w:rsidR="009F2622" w:rsidRPr="009F2622">
        <w:t>[</w:t>
      </w:r>
      <w:r w:rsidR="009F2622" w:rsidRPr="009F2622">
        <w:rPr>
          <w:lang w:val="en-US"/>
        </w:rPr>
        <w:fldChar w:fldCharType="begin"/>
      </w:r>
      <w:r w:rsidR="009F2622" w:rsidRPr="009F2622">
        <w:instrText xml:space="preserve"> </w:instrText>
      </w:r>
      <w:r w:rsidR="009F2622" w:rsidRPr="009F2622">
        <w:rPr>
          <w:lang w:val="en-US"/>
        </w:rPr>
        <w:instrText>REF</w:instrText>
      </w:r>
      <w:r w:rsidR="009F2622" w:rsidRPr="009F2622">
        <w:instrText xml:space="preserve"> _</w:instrText>
      </w:r>
      <w:r w:rsidR="009F2622" w:rsidRPr="009F2622">
        <w:rPr>
          <w:lang w:val="en-US"/>
        </w:rPr>
        <w:instrText>Ref</w:instrText>
      </w:r>
      <w:r w:rsidR="009F2622" w:rsidRPr="009F2622">
        <w:instrText>125309331 \</w:instrText>
      </w:r>
      <w:r w:rsidR="009F2622" w:rsidRPr="009F2622">
        <w:rPr>
          <w:lang w:val="en-US"/>
        </w:rPr>
        <w:instrText>r</w:instrText>
      </w:r>
      <w:r w:rsidR="009F2622" w:rsidRPr="009F2622">
        <w:instrText xml:space="preserve"> \</w:instrText>
      </w:r>
      <w:r w:rsidR="009F2622" w:rsidRPr="009F2622">
        <w:rPr>
          <w:lang w:val="en-US"/>
        </w:rPr>
        <w:instrText>h</w:instrText>
      </w:r>
      <w:r w:rsidR="009F2622" w:rsidRPr="009F2622">
        <w:instrText xml:space="preserve"> </w:instrText>
      </w:r>
      <w:r w:rsidR="009F2622" w:rsidRPr="00EE72CA">
        <w:instrText xml:space="preserve"> \* </w:instrText>
      </w:r>
      <w:r w:rsidR="009F2622">
        <w:rPr>
          <w:lang w:val="en-US"/>
        </w:rPr>
        <w:instrText>MERGEFORMAT</w:instrText>
      </w:r>
      <w:r w:rsidR="009F2622" w:rsidRPr="00EE72CA">
        <w:instrText xml:space="preserve"> </w:instrText>
      </w:r>
      <w:r w:rsidR="009F2622" w:rsidRPr="009F2622">
        <w:rPr>
          <w:lang w:val="en-US"/>
        </w:rPr>
      </w:r>
      <w:r w:rsidR="009F2622" w:rsidRPr="009F2622">
        <w:rPr>
          <w:lang w:val="en-US"/>
        </w:rPr>
        <w:fldChar w:fldCharType="separate"/>
      </w:r>
      <w:r w:rsidR="00172E23" w:rsidRPr="00172E23">
        <w:t>1</w:t>
      </w:r>
      <w:r w:rsidR="009F2622" w:rsidRPr="009F2622">
        <w:rPr>
          <w:lang w:val="en-US"/>
        </w:rPr>
        <w:fldChar w:fldCharType="end"/>
      </w:r>
      <w:r w:rsidR="009F2622" w:rsidRPr="009F2622">
        <w:t>]</w:t>
      </w:r>
      <w:r w:rsidRPr="009F2622">
        <w:t xml:space="preserve">. </w:t>
      </w:r>
      <w:r w:rsidRPr="009F2622">
        <w:rPr>
          <w:lang w:val="en-US"/>
        </w:rPr>
        <w:t>Dart</w:t>
      </w:r>
      <w:r w:rsidRPr="009F2622">
        <w:t xml:space="preserve"> является статически типизированным объектно-ориентированным языком программирования</w:t>
      </w:r>
      <w:r w:rsidR="001A5640" w:rsidRPr="009F2622">
        <w:t xml:space="preserve"> </w:t>
      </w:r>
      <w:r w:rsidR="009F2622" w:rsidRPr="00EE72CA">
        <w:t>[</w:t>
      </w:r>
      <w:r w:rsidR="009F2622" w:rsidRPr="009F2622">
        <w:rPr>
          <w:lang w:val="en-US"/>
        </w:rPr>
        <w:fldChar w:fldCharType="begin"/>
      </w:r>
      <w:r w:rsidR="009F2622" w:rsidRPr="00EE72CA">
        <w:instrText xml:space="preserve"> </w:instrText>
      </w:r>
      <w:r w:rsidR="009F2622" w:rsidRPr="009F2622">
        <w:rPr>
          <w:lang w:val="en-US"/>
        </w:rPr>
        <w:instrText>REF</w:instrText>
      </w:r>
      <w:r w:rsidR="009F2622" w:rsidRPr="00EE72CA">
        <w:instrText xml:space="preserve"> _</w:instrText>
      </w:r>
      <w:r w:rsidR="009F2622" w:rsidRPr="009F2622">
        <w:rPr>
          <w:lang w:val="en-US"/>
        </w:rPr>
        <w:instrText>Ref</w:instrText>
      </w:r>
      <w:r w:rsidR="009F2622" w:rsidRPr="00EE72CA">
        <w:instrText>125309341 \</w:instrText>
      </w:r>
      <w:r w:rsidR="009F2622" w:rsidRPr="009F2622">
        <w:rPr>
          <w:lang w:val="en-US"/>
        </w:rPr>
        <w:instrText>r</w:instrText>
      </w:r>
      <w:r w:rsidR="009F2622" w:rsidRPr="00EE72CA">
        <w:instrText xml:space="preserve"> \</w:instrText>
      </w:r>
      <w:r w:rsidR="009F2622" w:rsidRPr="009F2622">
        <w:rPr>
          <w:lang w:val="en-US"/>
        </w:rPr>
        <w:instrText>h</w:instrText>
      </w:r>
      <w:r w:rsidR="009F2622" w:rsidRPr="00EE72CA">
        <w:instrText xml:space="preserve"> </w:instrText>
      </w:r>
      <w:r w:rsidR="009F2622" w:rsidRPr="0001512A">
        <w:instrText xml:space="preserve"> \* </w:instrText>
      </w:r>
      <w:r w:rsidR="009F2622">
        <w:rPr>
          <w:lang w:val="en-US"/>
        </w:rPr>
        <w:instrText>MERGEFORMAT</w:instrText>
      </w:r>
      <w:r w:rsidR="009F2622" w:rsidRPr="0001512A">
        <w:instrText xml:space="preserve"> </w:instrText>
      </w:r>
      <w:r w:rsidR="009F2622" w:rsidRPr="009F2622">
        <w:rPr>
          <w:lang w:val="en-US"/>
        </w:rPr>
      </w:r>
      <w:r w:rsidR="009F2622" w:rsidRPr="009F2622">
        <w:rPr>
          <w:lang w:val="en-US"/>
        </w:rPr>
        <w:fldChar w:fldCharType="separate"/>
      </w:r>
      <w:r w:rsidR="00172E23" w:rsidRPr="00172E23">
        <w:t>2</w:t>
      </w:r>
      <w:r w:rsidR="009F2622" w:rsidRPr="009F2622">
        <w:rPr>
          <w:lang w:val="en-US"/>
        </w:rPr>
        <w:fldChar w:fldCharType="end"/>
      </w:r>
      <w:r w:rsidR="009F2622" w:rsidRPr="0001512A">
        <w:t>]</w:t>
      </w:r>
      <w:r w:rsidR="001A5640" w:rsidRPr="009F2622">
        <w:t>.</w:t>
      </w:r>
    </w:p>
    <w:p w14:paraId="7B997EC0" w14:textId="2B5E796C" w:rsidR="007C117B" w:rsidRPr="009F2622" w:rsidRDefault="007C117B" w:rsidP="00D2032E">
      <w:r w:rsidRPr="009F2622">
        <w:rPr>
          <w:b/>
          <w:bCs/>
          <w:lang w:val="en-US"/>
        </w:rPr>
        <w:t>Flutter</w:t>
      </w:r>
      <w:r w:rsidR="005E1B30" w:rsidRPr="009F2622">
        <w:t xml:space="preserve"> </w:t>
      </w:r>
      <w:r w:rsidR="00694435" w:rsidRPr="009F2622">
        <w:t>–</w:t>
      </w:r>
      <w:r w:rsidR="00CE17AD" w:rsidRPr="009F2622">
        <w:t xml:space="preserve"> фреймворк </w:t>
      </w:r>
      <w:r w:rsidR="005E1B30" w:rsidRPr="009F2622">
        <w:t xml:space="preserve">с открытым исходным кодом, созданный </w:t>
      </w:r>
      <w:r w:rsidR="005E1B30" w:rsidRPr="009F2622">
        <w:rPr>
          <w:lang w:val="en-US"/>
        </w:rPr>
        <w:t>Google</w:t>
      </w:r>
      <w:r w:rsidR="005E1B30" w:rsidRPr="009F2622">
        <w:t xml:space="preserve">. </w:t>
      </w:r>
      <w:r w:rsidR="00CE17AD" w:rsidRPr="009F2622">
        <w:t xml:space="preserve">Он используется для разработки кроссплатформенных приложений для </w:t>
      </w:r>
      <w:r w:rsidR="00CE17AD" w:rsidRPr="009F2622">
        <w:rPr>
          <w:lang w:val="en-US"/>
        </w:rPr>
        <w:t>Android</w:t>
      </w:r>
      <w:r w:rsidR="00CE17AD" w:rsidRPr="009F2622">
        <w:t xml:space="preserve">, </w:t>
      </w:r>
      <w:r w:rsidR="00CE17AD" w:rsidRPr="009F2622">
        <w:rPr>
          <w:lang w:val="en-US"/>
        </w:rPr>
        <w:t>iOS</w:t>
      </w:r>
      <w:r w:rsidR="00CE17AD" w:rsidRPr="009F2622">
        <w:t xml:space="preserve">, </w:t>
      </w:r>
      <w:r w:rsidR="00CE17AD" w:rsidRPr="009F2622">
        <w:rPr>
          <w:lang w:val="en-US"/>
        </w:rPr>
        <w:t>Linux</w:t>
      </w:r>
      <w:r w:rsidR="00CE17AD" w:rsidRPr="009F2622">
        <w:t xml:space="preserve">, </w:t>
      </w:r>
      <w:r w:rsidR="00CE17AD" w:rsidRPr="009F2622">
        <w:rPr>
          <w:lang w:val="en-US"/>
        </w:rPr>
        <w:t>macOS</w:t>
      </w:r>
      <w:r w:rsidR="00CE17AD" w:rsidRPr="009F2622">
        <w:t xml:space="preserve">, </w:t>
      </w:r>
      <w:r w:rsidR="00CE17AD" w:rsidRPr="009F2622">
        <w:rPr>
          <w:lang w:val="en-US"/>
        </w:rPr>
        <w:t>Windows</w:t>
      </w:r>
      <w:r w:rsidR="00CE17AD" w:rsidRPr="009F2622">
        <w:t xml:space="preserve">, </w:t>
      </w:r>
      <w:r w:rsidR="00CE17AD" w:rsidRPr="009F2622">
        <w:rPr>
          <w:lang w:val="en-US"/>
        </w:rPr>
        <w:t>Google</w:t>
      </w:r>
      <w:r w:rsidR="00CE17AD" w:rsidRPr="009F2622">
        <w:t xml:space="preserve"> </w:t>
      </w:r>
      <w:r w:rsidR="00CE17AD" w:rsidRPr="009F2622">
        <w:rPr>
          <w:lang w:val="en-US"/>
        </w:rPr>
        <w:t>Fuchsia</w:t>
      </w:r>
      <w:r w:rsidR="00CE17AD" w:rsidRPr="009F2622">
        <w:t xml:space="preserve"> и </w:t>
      </w:r>
      <w:r w:rsidR="005E1B30" w:rsidRPr="009F2622">
        <w:rPr>
          <w:lang w:val="en-US"/>
        </w:rPr>
        <w:t>Web</w:t>
      </w:r>
      <w:r w:rsidR="005E1B30" w:rsidRPr="009F2622">
        <w:t>-браузеров</w:t>
      </w:r>
      <w:r w:rsidR="00CE17AD" w:rsidRPr="009F2622">
        <w:t xml:space="preserve"> из единой кодовой базы</w:t>
      </w:r>
      <w:r w:rsidR="005E1B30" w:rsidRPr="009F2622">
        <w:t xml:space="preserve"> с помощью языка программирования </w:t>
      </w:r>
      <w:r w:rsidR="005E1B30" w:rsidRPr="009F2622">
        <w:rPr>
          <w:lang w:val="en-US"/>
        </w:rPr>
        <w:t>Dart</w:t>
      </w:r>
      <w:r w:rsidR="001A5640" w:rsidRPr="009F2622">
        <w:t xml:space="preserve"> </w:t>
      </w:r>
      <w:r w:rsidR="005E1B30" w:rsidRPr="009F2622">
        <w:t>[</w:t>
      </w:r>
      <w:r w:rsidR="009F2622" w:rsidRPr="009F2622">
        <w:fldChar w:fldCharType="begin"/>
      </w:r>
      <w:r w:rsidR="009F2622" w:rsidRPr="009F2622">
        <w:instrText xml:space="preserve"> REF _Ref125309358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172E23">
        <w:t>3</w:t>
      </w:r>
      <w:r w:rsidR="009F2622" w:rsidRPr="009F2622">
        <w:fldChar w:fldCharType="end"/>
      </w:r>
      <w:r w:rsidR="005E1B30" w:rsidRPr="009F2622">
        <w:t>]</w:t>
      </w:r>
      <w:r w:rsidR="001A5640" w:rsidRPr="009F2622">
        <w:t>.</w:t>
      </w:r>
    </w:p>
    <w:p w14:paraId="4932E397" w14:textId="77777777" w:rsidR="0007703D" w:rsidRPr="009F2622" w:rsidRDefault="001A5640" w:rsidP="00D2032E">
      <w:r w:rsidRPr="009F2622">
        <w:rPr>
          <w:b/>
          <w:bCs/>
          <w:lang w:val="en-US"/>
        </w:rPr>
        <w:t>IP</w:t>
      </w:r>
      <w:r w:rsidR="003F18D2" w:rsidRPr="009F2622">
        <w:t xml:space="preserve"> – </w:t>
      </w:r>
      <w:r w:rsidRPr="009F2622">
        <w:rPr>
          <w:lang w:eastAsia="ru-RU"/>
        </w:rPr>
        <w:t xml:space="preserve">маршрутизируемый протокол сетевого уровня стека </w:t>
      </w:r>
      <w:r w:rsidRPr="009F2622">
        <w:rPr>
          <w:lang w:val="en-US" w:eastAsia="ru-RU"/>
        </w:rPr>
        <w:t>TCP</w:t>
      </w:r>
      <w:r w:rsidRPr="009F2622">
        <w:rPr>
          <w:lang w:eastAsia="ru-RU"/>
        </w:rPr>
        <w:t>/</w:t>
      </w:r>
      <w:r w:rsidRPr="009F2622">
        <w:rPr>
          <w:lang w:val="en-US" w:eastAsia="ru-RU"/>
        </w:rPr>
        <w:t>IP</w:t>
      </w:r>
      <w:r w:rsidRPr="009F2622">
        <w:rPr>
          <w:lang w:eastAsia="ru-RU"/>
        </w:rPr>
        <w:t>.</w:t>
      </w:r>
    </w:p>
    <w:p w14:paraId="363B5C9A" w14:textId="56547D81" w:rsidR="00443F63" w:rsidRPr="009F2622" w:rsidRDefault="00443F63" w:rsidP="00D2032E">
      <w:r w:rsidRPr="009F2622">
        <w:rPr>
          <w:b/>
          <w:bCs/>
          <w:lang w:val="en-US"/>
        </w:rPr>
        <w:t>IPTV</w:t>
      </w:r>
      <w:r w:rsidRPr="009F2622">
        <w:rPr>
          <w:lang w:val="en-US"/>
        </w:rPr>
        <w:t xml:space="preserve"> – </w:t>
      </w:r>
      <w:r w:rsidR="001A5640" w:rsidRPr="009F2622">
        <w:rPr>
          <w:lang w:val="en-US"/>
        </w:rPr>
        <w:t>Internet Protocol Television (</w:t>
      </w:r>
      <w:r w:rsidR="001A5640" w:rsidRPr="009F2622">
        <w:t>рус</w:t>
      </w:r>
      <w:r w:rsidR="001A5640" w:rsidRPr="009F2622">
        <w:rPr>
          <w:lang w:val="en-US"/>
        </w:rPr>
        <w:t xml:space="preserve">. </w:t>
      </w:r>
      <w:r w:rsidR="001A5640" w:rsidRPr="009F2622">
        <w:t xml:space="preserve">Интерактивное телевидение). Технология </w:t>
      </w:r>
      <w:r w:rsidR="0060496D" w:rsidRPr="009F2622">
        <w:t xml:space="preserve">цифрового телевидения в сетях передачи данных по протоколу </w:t>
      </w:r>
      <w:r w:rsidR="0060496D" w:rsidRPr="009F2622">
        <w:rPr>
          <w:lang w:val="en-US"/>
        </w:rPr>
        <w:t>IP</w:t>
      </w:r>
      <w:r w:rsidR="006A6F40" w:rsidRPr="009F2622">
        <w:t xml:space="preserve"> [</w:t>
      </w:r>
      <w:r w:rsidR="009F2622" w:rsidRPr="009F2622">
        <w:fldChar w:fldCharType="begin"/>
      </w:r>
      <w:r w:rsidR="009F2622" w:rsidRPr="009F2622">
        <w:instrText xml:space="preserve"> REF _Ref125309364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172E23">
        <w:t>4</w:t>
      </w:r>
      <w:r w:rsidR="009F2622" w:rsidRPr="009F2622">
        <w:fldChar w:fldCharType="end"/>
      </w:r>
      <w:r w:rsidR="006A6F40" w:rsidRPr="009F2622">
        <w:t>].</w:t>
      </w:r>
    </w:p>
    <w:p w14:paraId="56480563" w14:textId="2C7EB5B2" w:rsidR="00443F63" w:rsidRDefault="00443F63" w:rsidP="00D2032E">
      <w:r w:rsidRPr="009F2622">
        <w:rPr>
          <w:b/>
          <w:bCs/>
          <w:lang w:val="en-US"/>
        </w:rPr>
        <w:t>IPTV</w:t>
      </w:r>
      <w:r w:rsidRPr="009F2622">
        <w:t>-</w:t>
      </w:r>
      <w:r w:rsidRPr="009F2622">
        <w:rPr>
          <w:b/>
          <w:bCs/>
          <w:lang w:val="en-US"/>
        </w:rPr>
        <w:t>Middleware</w:t>
      </w:r>
      <w:r w:rsidRPr="009F2622">
        <w:t xml:space="preserve"> – промежуточное серверное ПО, позволяющее управлять всеми компонентами системы </w:t>
      </w:r>
      <w:r w:rsidRPr="009F2622">
        <w:rPr>
          <w:lang w:val="en-US"/>
        </w:rPr>
        <w:t>IPTV</w:t>
      </w:r>
      <w:r w:rsidR="001A5640" w:rsidRPr="009F2622">
        <w:t xml:space="preserve"> </w:t>
      </w:r>
      <w:r w:rsidRPr="009F2622">
        <w:t>[</w:t>
      </w:r>
      <w:r w:rsidR="009F2622" w:rsidRPr="009F2622">
        <w:fldChar w:fldCharType="begin"/>
      </w:r>
      <w:r w:rsidR="009F2622" w:rsidRPr="009F2622">
        <w:instrText xml:space="preserve"> REF _Ref125309369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172E23">
        <w:t>5</w:t>
      </w:r>
      <w:r w:rsidR="009F2622" w:rsidRPr="009F2622">
        <w:fldChar w:fldCharType="end"/>
      </w:r>
      <w:r w:rsidRPr="009F2622">
        <w:t>]</w:t>
      </w:r>
      <w:r w:rsidR="001A5640" w:rsidRPr="009F2622">
        <w:t>.</w:t>
      </w:r>
    </w:p>
    <w:p w14:paraId="545B6E62" w14:textId="5B6914F4" w:rsidR="00393752" w:rsidRPr="00393752" w:rsidRDefault="00393752" w:rsidP="00D2032E">
      <w:r w:rsidRPr="00393752">
        <w:rPr>
          <w:b/>
          <w:bCs/>
        </w:rPr>
        <w:t xml:space="preserve">Json </w:t>
      </w:r>
      <w:r>
        <w:t xml:space="preserve">– текстовый формат обмена данными, основанный на синтаксисте </w:t>
      </w:r>
      <w:r>
        <w:rPr>
          <w:lang w:val="en-US"/>
        </w:rPr>
        <w:t>JavaScript</w:t>
      </w:r>
      <w:r w:rsidRPr="00393752">
        <w:t xml:space="preserve"> [</w:t>
      </w:r>
      <w:r w:rsidR="008F2A8D">
        <w:fldChar w:fldCharType="begin"/>
      </w:r>
      <w:r w:rsidR="008F2A8D">
        <w:instrText xml:space="preserve"> REF _Ref132300072 \r \h </w:instrText>
      </w:r>
      <w:r w:rsidR="008F2A8D">
        <w:fldChar w:fldCharType="separate"/>
      </w:r>
      <w:r w:rsidR="00172E23">
        <w:t>6</w:t>
      </w:r>
      <w:r w:rsidR="008F2A8D">
        <w:fldChar w:fldCharType="end"/>
      </w:r>
      <w:r w:rsidRPr="00393752">
        <w:t>].</w:t>
      </w:r>
    </w:p>
    <w:p w14:paraId="59E9ED2C" w14:textId="17725217" w:rsidR="00393752" w:rsidRPr="009F2622" w:rsidRDefault="00443F63" w:rsidP="00D2032E">
      <w:r w:rsidRPr="009F2622">
        <w:rPr>
          <w:b/>
          <w:bCs/>
          <w:lang w:val="en-US"/>
        </w:rPr>
        <w:t>Provisioning</w:t>
      </w:r>
      <w:r w:rsidRPr="009F2622">
        <w:t xml:space="preserve"> – метод автоматической централизованной настройки </w:t>
      </w:r>
      <w:r w:rsidRPr="009F2622">
        <w:rPr>
          <w:lang w:val="en-US"/>
        </w:rPr>
        <w:t>IPTV</w:t>
      </w:r>
      <w:r w:rsidRPr="009F2622">
        <w:t>-приставок</w:t>
      </w:r>
      <w:r w:rsidR="001A5640" w:rsidRPr="009F2622">
        <w:t xml:space="preserve"> [</w:t>
      </w:r>
      <w:r w:rsidR="009F2622" w:rsidRPr="009F2622">
        <w:fldChar w:fldCharType="begin"/>
      </w:r>
      <w:r w:rsidR="009F2622" w:rsidRPr="009F2622">
        <w:instrText xml:space="preserve"> REF _Ref125309373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172E23">
        <w:t>7</w:t>
      </w:r>
      <w:r w:rsidR="009F2622" w:rsidRPr="009F2622">
        <w:fldChar w:fldCharType="end"/>
      </w:r>
      <w:r w:rsidR="001A5640" w:rsidRPr="009F2622">
        <w:t>].</w:t>
      </w:r>
    </w:p>
    <w:p w14:paraId="1DD02C81" w14:textId="37CCAFC0" w:rsidR="00443F63" w:rsidRDefault="00443F63" w:rsidP="00D2032E">
      <w:r w:rsidRPr="009F2622">
        <w:rPr>
          <w:b/>
          <w:bCs/>
          <w:lang w:val="en-US"/>
        </w:rPr>
        <w:t>UI</w:t>
      </w:r>
      <w:r w:rsidRPr="009F2622">
        <w:t xml:space="preserve"> – </w:t>
      </w:r>
      <w:r w:rsidRPr="009F2622">
        <w:rPr>
          <w:lang w:val="en-US"/>
        </w:rPr>
        <w:t>User</w:t>
      </w:r>
      <w:r w:rsidRPr="009F2622">
        <w:t xml:space="preserve"> </w:t>
      </w:r>
      <w:r w:rsidRPr="009F2622">
        <w:rPr>
          <w:lang w:val="en-US"/>
        </w:rPr>
        <w:t>Interface</w:t>
      </w:r>
      <w:r w:rsidRPr="009F2622">
        <w:t xml:space="preserve"> (рус. Пользовательский интерфейс)</w:t>
      </w:r>
    </w:p>
    <w:p w14:paraId="427F20FB" w14:textId="4846C2D0" w:rsidR="00CB7FDD" w:rsidRPr="00CB7FDD" w:rsidRDefault="00CB7FDD" w:rsidP="00D2032E">
      <w:r w:rsidRPr="00CB7FDD">
        <w:rPr>
          <w:b/>
          <w:bCs/>
          <w:lang w:val="en-US"/>
        </w:rPr>
        <w:t>UX</w:t>
      </w:r>
      <w:r w:rsidRPr="00CB7FDD">
        <w:rPr>
          <w:b/>
          <w:bCs/>
        </w:rPr>
        <w:t xml:space="preserve"> </w:t>
      </w:r>
      <w:r>
        <w:t>–</w:t>
      </w:r>
      <w:r w:rsidRPr="00CB7FDD">
        <w:t xml:space="preserve"> </w:t>
      </w:r>
      <w:r>
        <w:rPr>
          <w:lang w:val="en-US"/>
        </w:rPr>
        <w:t>User</w:t>
      </w:r>
      <w:r w:rsidRPr="00CB7FDD">
        <w:t xml:space="preserve"> </w:t>
      </w:r>
      <w:r>
        <w:rPr>
          <w:lang w:val="en-US"/>
        </w:rPr>
        <w:t>Experience</w:t>
      </w:r>
      <w:r w:rsidRPr="00CB7FDD">
        <w:t xml:space="preserve"> (</w:t>
      </w:r>
      <w:r>
        <w:t>рус. Пользовательский опыт)</w:t>
      </w:r>
    </w:p>
    <w:p w14:paraId="6F1C6C2B" w14:textId="556112B1" w:rsidR="0060496D" w:rsidRPr="009F2622" w:rsidRDefault="007C117B" w:rsidP="00D2032E">
      <w:r w:rsidRPr="009F2622">
        <w:rPr>
          <w:b/>
          <w:bCs/>
          <w:lang w:val="en-US"/>
        </w:rPr>
        <w:t>XML</w:t>
      </w:r>
      <w:r w:rsidR="00694435" w:rsidRPr="009F2622">
        <w:t xml:space="preserve"> – Расширяемый язык разметки [</w:t>
      </w:r>
      <w:r w:rsidR="009F2622" w:rsidRPr="009F2622">
        <w:fldChar w:fldCharType="begin"/>
      </w:r>
      <w:r w:rsidR="009F2622" w:rsidRPr="009F2622">
        <w:instrText xml:space="preserve"> REF _Ref125309378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172E23">
        <w:t>8</w:t>
      </w:r>
      <w:r w:rsidR="009F2622" w:rsidRPr="009F2622">
        <w:fldChar w:fldCharType="end"/>
      </w:r>
      <w:r w:rsidR="00694435" w:rsidRPr="009F2622">
        <w:t>]</w:t>
      </w:r>
    </w:p>
    <w:p w14:paraId="78CA2834" w14:textId="163DC620" w:rsidR="00443F63" w:rsidRPr="009F2622" w:rsidRDefault="00443F63" w:rsidP="00D2032E">
      <w:r w:rsidRPr="009F2622">
        <w:rPr>
          <w:b/>
          <w:bCs/>
        </w:rPr>
        <w:t>ОС</w:t>
      </w:r>
      <w:r w:rsidRPr="009F2622">
        <w:t xml:space="preserve"> – Операционная система</w:t>
      </w:r>
    </w:p>
    <w:p w14:paraId="22878889" w14:textId="08721EED" w:rsidR="009A01B5" w:rsidRPr="009F2622" w:rsidRDefault="007F0779" w:rsidP="00D2032E">
      <w:r w:rsidRPr="009F2622">
        <w:rPr>
          <w:b/>
          <w:bCs/>
        </w:rPr>
        <w:t>ПО</w:t>
      </w:r>
      <w:r w:rsidR="00026BF9" w:rsidRPr="009F2622">
        <w:t xml:space="preserve"> – Программное обеспечение</w:t>
      </w:r>
    </w:p>
    <w:p w14:paraId="2B6946D1" w14:textId="77777777" w:rsidR="00E33060" w:rsidRPr="009F2622" w:rsidRDefault="00E33060" w:rsidP="00063C81"/>
    <w:p w14:paraId="66A82076" w14:textId="00CE774D" w:rsidR="00063C81" w:rsidRPr="009F2622" w:rsidRDefault="00063C81">
      <w:pPr>
        <w:spacing w:after="160" w:line="259" w:lineRule="auto"/>
        <w:ind w:firstLine="0"/>
        <w:jc w:val="left"/>
      </w:pPr>
      <w:r w:rsidRPr="009F2622">
        <w:br w:type="page"/>
      </w:r>
    </w:p>
    <w:p w14:paraId="0BC3815E" w14:textId="232F11AF" w:rsidR="00E33060" w:rsidRPr="009F2622" w:rsidRDefault="00E33060" w:rsidP="00E33060">
      <w:pPr>
        <w:pStyle w:val="1"/>
      </w:pPr>
      <w:bookmarkStart w:id="6" w:name="_Toc132301448"/>
      <w:r w:rsidRPr="009F2622">
        <w:lastRenderedPageBreak/>
        <w:t>Постановка задачи</w:t>
      </w:r>
      <w:bookmarkEnd w:id="6"/>
    </w:p>
    <w:p w14:paraId="49F968C4" w14:textId="759970C9" w:rsidR="00E33060" w:rsidRPr="009F2622" w:rsidRDefault="00701356" w:rsidP="00D2032E">
      <w:pPr>
        <w:spacing w:after="160" w:line="259" w:lineRule="auto"/>
        <w:ind w:firstLine="0"/>
      </w:pPr>
      <w:r w:rsidRPr="009F2622">
        <w:tab/>
        <w:t xml:space="preserve">Целью научно-исследовательской работы является создание </w:t>
      </w:r>
      <w:r w:rsidR="001A72B0">
        <w:t xml:space="preserve">клиентской части </w:t>
      </w:r>
      <w:r w:rsidRPr="009F2622">
        <w:t xml:space="preserve">веб-приложения для настройки </w:t>
      </w:r>
      <w:r w:rsidRPr="009F2622">
        <w:rPr>
          <w:lang w:val="en-US"/>
        </w:rPr>
        <w:t>IPTV</w:t>
      </w:r>
      <w:r w:rsidRPr="009F2622">
        <w:t>-приставок провайдером</w:t>
      </w:r>
      <w:r w:rsidR="000C7E08" w:rsidRPr="009F2622">
        <w:t xml:space="preserve"> с помощью технологии </w:t>
      </w:r>
      <w:r w:rsidR="000C7E08" w:rsidRPr="009F2622">
        <w:rPr>
          <w:lang w:val="en-US"/>
        </w:rPr>
        <w:t>Provisioning</w:t>
      </w:r>
      <w:r w:rsidR="00BD3415" w:rsidRPr="009F2622">
        <w:t xml:space="preserve">, разработанной компанией </w:t>
      </w:r>
      <w:r w:rsidR="00BD3415" w:rsidRPr="009F2622">
        <w:rPr>
          <w:lang w:val="en-US"/>
        </w:rPr>
        <w:t>TVIP</w:t>
      </w:r>
      <w:r w:rsidR="00BD3415" w:rsidRPr="009F2622">
        <w:t>[</w:t>
      </w:r>
      <w:r w:rsidR="009F2622" w:rsidRPr="009F2622">
        <w:fldChar w:fldCharType="begin"/>
      </w:r>
      <w:r w:rsidR="009F2622" w:rsidRPr="009F2622">
        <w:instrText xml:space="preserve"> REF _Ref125309383 \r \h </w:instrText>
      </w:r>
      <w:r w:rsidR="009F2622">
        <w:instrText xml:space="preserve"> \* MERGEFORMAT </w:instrText>
      </w:r>
      <w:r w:rsidR="009F2622" w:rsidRPr="009F2622">
        <w:fldChar w:fldCharType="separate"/>
      </w:r>
      <w:r w:rsidR="00172E23">
        <w:t>9</w:t>
      </w:r>
      <w:r w:rsidR="009F2622" w:rsidRPr="009F2622">
        <w:fldChar w:fldCharType="end"/>
      </w:r>
      <w:r w:rsidR="00BD3415" w:rsidRPr="009F2622">
        <w:t>]</w:t>
      </w:r>
      <w:r w:rsidRPr="009F2622">
        <w:t xml:space="preserve">. Веб-приложение </w:t>
      </w:r>
      <w:r w:rsidR="000C7E08" w:rsidRPr="009F2622">
        <w:t xml:space="preserve">должно заменить существующий способ настройки, осуществляемый составлением </w:t>
      </w:r>
      <w:r w:rsidR="000C7E08" w:rsidRPr="009F2622">
        <w:rPr>
          <w:lang w:val="en-US"/>
        </w:rPr>
        <w:t>XML</w:t>
      </w:r>
      <w:r w:rsidR="000C7E08" w:rsidRPr="009F2622">
        <w:t xml:space="preserve"> файла с настройками, и предоставить удобный интерфейс для администраторов операторов связи.</w:t>
      </w:r>
    </w:p>
    <w:p w14:paraId="7CC35E87" w14:textId="274F1400" w:rsidR="00DA0D67" w:rsidRPr="009F2622" w:rsidRDefault="00701356" w:rsidP="00D2032E">
      <w:pPr>
        <w:spacing w:after="160" w:line="259" w:lineRule="auto"/>
        <w:ind w:firstLine="0"/>
      </w:pPr>
      <w:r w:rsidRPr="009F2622">
        <w:tab/>
        <w:t>Для достижения поставленной цели планируется разработать</w:t>
      </w:r>
      <w:r w:rsidR="000C7E08" w:rsidRPr="009F2622">
        <w:t xml:space="preserve"> веб-приложение с помощью кроссплатформенного фреймворка </w:t>
      </w:r>
      <w:r w:rsidR="000C7E08" w:rsidRPr="009F2622">
        <w:rPr>
          <w:lang w:val="en-US"/>
        </w:rPr>
        <w:t>Flutter</w:t>
      </w:r>
      <w:r w:rsidR="000C7E08" w:rsidRPr="009F2622">
        <w:t xml:space="preserve"> от компании </w:t>
      </w:r>
      <w:r w:rsidR="000C7E08" w:rsidRPr="009F2622">
        <w:rPr>
          <w:lang w:val="en-US"/>
        </w:rPr>
        <w:t>Google</w:t>
      </w:r>
      <w:r w:rsidR="000C7E08" w:rsidRPr="009F2622">
        <w:t xml:space="preserve">, созданного на основе языка </w:t>
      </w:r>
      <w:r w:rsidR="000C7E08" w:rsidRPr="009F2622">
        <w:rPr>
          <w:lang w:val="en-US"/>
        </w:rPr>
        <w:t>Dart</w:t>
      </w:r>
      <w:r w:rsidR="00DA0D67" w:rsidRPr="009F2622">
        <w:t>.</w:t>
      </w:r>
    </w:p>
    <w:p w14:paraId="41C34AA8" w14:textId="342B50B1" w:rsidR="00E33060" w:rsidRPr="009F2622" w:rsidRDefault="00E33060">
      <w:pPr>
        <w:spacing w:after="160" w:line="259" w:lineRule="auto"/>
        <w:ind w:firstLine="0"/>
        <w:jc w:val="left"/>
      </w:pPr>
      <w:r w:rsidRPr="009F2622">
        <w:br w:type="page"/>
      </w:r>
    </w:p>
    <w:p w14:paraId="745A3938" w14:textId="1C79D814" w:rsidR="00E33060" w:rsidRPr="009F2622" w:rsidRDefault="00C72031" w:rsidP="00D03AC5">
      <w:pPr>
        <w:pStyle w:val="1"/>
      </w:pPr>
      <w:bookmarkStart w:id="7" w:name="_Toc132301449"/>
      <w:r w:rsidRPr="009F2622">
        <w:lastRenderedPageBreak/>
        <w:t>Обоснование актуальности работы</w:t>
      </w:r>
      <w:bookmarkEnd w:id="7"/>
    </w:p>
    <w:p w14:paraId="1AD91ED0" w14:textId="56AE5024" w:rsidR="002E2FF3" w:rsidRPr="009F2622" w:rsidRDefault="00E33060" w:rsidP="00D2032E">
      <w:pPr>
        <w:spacing w:line="240" w:lineRule="auto"/>
        <w:ind w:firstLine="0"/>
        <w:rPr>
          <w:lang w:eastAsia="ru-RU"/>
        </w:rPr>
      </w:pPr>
      <w:r w:rsidRPr="009F2622">
        <w:tab/>
        <w:t xml:space="preserve">В настоящее время существует множество способов доставки телевизионного контента от оператора цифрового телевидения до конечного пользователя, зрителя. Одним из решений является </w:t>
      </w:r>
      <w:r w:rsidR="001A7F86" w:rsidRPr="009F2622">
        <w:rPr>
          <w:lang w:eastAsia="ru-RU"/>
        </w:rPr>
        <w:t xml:space="preserve">телевидение по протоколу </w:t>
      </w:r>
      <w:r w:rsidR="001A7F86" w:rsidRPr="009F2622">
        <w:rPr>
          <w:lang w:val="en-US"/>
        </w:rPr>
        <w:t>IP</w:t>
      </w:r>
      <w:r w:rsidRPr="009F2622">
        <w:rPr>
          <w:lang w:eastAsia="ru-RU"/>
        </w:rPr>
        <w:t xml:space="preserve"> (Интерактивное телевидение) (англ. </w:t>
      </w:r>
      <w:r w:rsidRPr="009F2622">
        <w:rPr>
          <w:lang w:val="en" w:eastAsia="ru-RU"/>
        </w:rPr>
        <w:t>Internet</w:t>
      </w:r>
      <w:r w:rsidRPr="009F2622">
        <w:rPr>
          <w:lang w:eastAsia="ru-RU"/>
        </w:rPr>
        <w:t xml:space="preserve"> </w:t>
      </w:r>
      <w:r w:rsidRPr="009F2622">
        <w:rPr>
          <w:lang w:val="en" w:eastAsia="ru-RU"/>
        </w:rPr>
        <w:t>Protocol</w:t>
      </w:r>
      <w:r w:rsidRPr="009F2622">
        <w:rPr>
          <w:lang w:eastAsia="ru-RU"/>
        </w:rPr>
        <w:t xml:space="preserve"> </w:t>
      </w:r>
      <w:r w:rsidRPr="009F2622">
        <w:rPr>
          <w:lang w:val="en" w:eastAsia="ru-RU"/>
        </w:rPr>
        <w:t>Television</w:t>
      </w:r>
      <w:r w:rsidRPr="009F2622">
        <w:rPr>
          <w:lang w:eastAsia="ru-RU"/>
        </w:rPr>
        <w:t>) (IPTV). В связи с развитием интернета эта технология становится все более популярной, так как обладает многими преимуществами, например воспроизведение</w:t>
      </w:r>
      <w:r w:rsidR="006930AE" w:rsidRPr="009F2622">
        <w:rPr>
          <w:lang w:eastAsia="ru-RU"/>
        </w:rPr>
        <w:t>м</w:t>
      </w:r>
      <w:r w:rsidRPr="009F2622">
        <w:rPr>
          <w:lang w:eastAsia="ru-RU"/>
        </w:rPr>
        <w:t xml:space="preserve"> телепрограмм на любом устройстве, удовлетворяющим системным требованиям и подключенном к сети интернет, доставка пользователю дополнительного контента и др.</w:t>
      </w:r>
    </w:p>
    <w:p w14:paraId="1935D01D" w14:textId="0C54BD1D" w:rsidR="001A72B0" w:rsidRDefault="002E2FF3" w:rsidP="00D2032E">
      <w:pPr>
        <w:spacing w:line="240" w:lineRule="auto"/>
        <w:ind w:firstLine="0"/>
        <w:rPr>
          <w:lang w:eastAsia="ru-RU"/>
        </w:rPr>
      </w:pPr>
      <w:r w:rsidRPr="009F2622">
        <w:rPr>
          <w:lang w:eastAsia="ru-RU"/>
        </w:rPr>
        <w:tab/>
      </w:r>
      <w:r w:rsidRPr="009F2622">
        <w:t xml:space="preserve">Ключевым компонентом технологии IPTV является </w:t>
      </w:r>
      <w:r w:rsidR="00443F63" w:rsidRPr="009F2622">
        <w:t>IPTV-</w:t>
      </w:r>
      <w:r w:rsidRPr="009F2622">
        <w:t>Middleware</w:t>
      </w:r>
      <w:r w:rsidR="0045234E" w:rsidRPr="0045234E">
        <w:t>[</w:t>
      </w:r>
      <w:r w:rsidR="0045234E">
        <w:rPr>
          <w:lang w:val="en-US"/>
        </w:rPr>
        <w:fldChar w:fldCharType="begin"/>
      </w:r>
      <w:r w:rsidR="0045234E" w:rsidRPr="0045234E">
        <w:instrText xml:space="preserve"> </w:instrText>
      </w:r>
      <w:r w:rsidR="0045234E">
        <w:rPr>
          <w:lang w:val="en-US"/>
        </w:rPr>
        <w:instrText>REF</w:instrText>
      </w:r>
      <w:r w:rsidR="0045234E" w:rsidRPr="0045234E">
        <w:instrText xml:space="preserve"> _</w:instrText>
      </w:r>
      <w:r w:rsidR="0045234E">
        <w:rPr>
          <w:lang w:val="en-US"/>
        </w:rPr>
        <w:instrText>Ref</w:instrText>
      </w:r>
      <w:r w:rsidR="0045234E" w:rsidRPr="0045234E">
        <w:instrText>125309369 \</w:instrText>
      </w:r>
      <w:r w:rsidR="0045234E">
        <w:rPr>
          <w:lang w:val="en-US"/>
        </w:rPr>
        <w:instrText>r</w:instrText>
      </w:r>
      <w:r w:rsidR="0045234E" w:rsidRPr="0045234E">
        <w:instrText xml:space="preserve"> \</w:instrText>
      </w:r>
      <w:r w:rsidR="0045234E">
        <w:rPr>
          <w:lang w:val="en-US"/>
        </w:rPr>
        <w:instrText>h</w:instrText>
      </w:r>
      <w:r w:rsidR="0045234E" w:rsidRPr="0045234E">
        <w:instrText xml:space="preserve"> </w:instrText>
      </w:r>
      <w:r w:rsidR="00D2032E" w:rsidRPr="00D2032E">
        <w:instrText xml:space="preserve"> \* </w:instrText>
      </w:r>
      <w:r w:rsidR="00D2032E">
        <w:rPr>
          <w:lang w:val="en-US"/>
        </w:rPr>
        <w:instrText>MERGEFORMAT</w:instrText>
      </w:r>
      <w:r w:rsidR="00D2032E" w:rsidRPr="00D2032E">
        <w:instrText xml:space="preserve"> </w:instrText>
      </w:r>
      <w:r w:rsidR="0045234E">
        <w:rPr>
          <w:lang w:val="en-US"/>
        </w:rPr>
      </w:r>
      <w:r w:rsidR="0045234E">
        <w:rPr>
          <w:lang w:val="en-US"/>
        </w:rPr>
        <w:fldChar w:fldCharType="separate"/>
      </w:r>
      <w:r w:rsidR="00172E23" w:rsidRPr="00172E23">
        <w:t>5</w:t>
      </w:r>
      <w:r w:rsidR="0045234E">
        <w:rPr>
          <w:lang w:val="en-US"/>
        </w:rPr>
        <w:fldChar w:fldCharType="end"/>
      </w:r>
      <w:r w:rsidR="0045234E" w:rsidRPr="0045234E">
        <w:t>]</w:t>
      </w:r>
      <w:r w:rsidRPr="009F2622">
        <w:t>,</w:t>
      </w:r>
      <w:r w:rsidR="00443F63" w:rsidRPr="009F2622">
        <w:t xml:space="preserve"> и</w:t>
      </w:r>
      <w:r w:rsidRPr="009F2622">
        <w:t xml:space="preserve">менно благодаря ему у операторов связи есть возможность </w:t>
      </w:r>
      <w:r w:rsidR="00E33060" w:rsidRPr="009F2622">
        <w:rPr>
          <w:lang w:eastAsia="ru-RU"/>
        </w:rPr>
        <w:t>управлять контентом, предоставляемым пользователям</w:t>
      </w:r>
      <w:r w:rsidR="009A1B62" w:rsidRPr="009F2622">
        <w:rPr>
          <w:lang w:eastAsia="ru-RU"/>
        </w:rPr>
        <w:t>. О</w:t>
      </w:r>
      <w:r w:rsidR="00E33060" w:rsidRPr="009F2622">
        <w:rPr>
          <w:lang w:eastAsia="ru-RU"/>
        </w:rPr>
        <w:t>днако</w:t>
      </w:r>
      <w:r w:rsidR="009A1B62" w:rsidRPr="009F2622">
        <w:rPr>
          <w:lang w:eastAsia="ru-RU"/>
        </w:rPr>
        <w:t>, помимо контента,</w:t>
      </w:r>
      <w:r w:rsidR="00E33060" w:rsidRPr="009F2622">
        <w:rPr>
          <w:lang w:eastAsia="ru-RU"/>
        </w:rPr>
        <w:t xml:space="preserve"> операторы цифрового телевидения заинтересованы в контроле за устройствами клиентов.</w:t>
      </w:r>
    </w:p>
    <w:p w14:paraId="4ECFC01D" w14:textId="77777777" w:rsidR="001A72B0" w:rsidRDefault="001A72B0" w:rsidP="00D2032E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tab/>
      </w:r>
      <w:r w:rsidR="00EF30F6" w:rsidRPr="009F2622">
        <w:rPr>
          <w:lang w:eastAsia="ru-RU"/>
        </w:rPr>
        <w:t xml:space="preserve">В контроль над устройством входит непосредственно само управление приставками. Примером </w:t>
      </w:r>
      <w:r w:rsidR="008B2C20" w:rsidRPr="009F2622">
        <w:rPr>
          <w:lang w:eastAsia="ru-RU"/>
        </w:rPr>
        <w:t>которого</w:t>
      </w:r>
      <w:r w:rsidR="00EF30F6" w:rsidRPr="009F2622">
        <w:rPr>
          <w:lang w:eastAsia="ru-RU"/>
        </w:rPr>
        <w:t xml:space="preserve"> может служить блокировка функционал</w:t>
      </w:r>
      <w:r w:rsidR="00B830F1">
        <w:rPr>
          <w:lang w:eastAsia="ru-RU"/>
        </w:rPr>
        <w:t>а</w:t>
      </w:r>
      <w:r w:rsidR="00EF30F6" w:rsidRPr="009F2622">
        <w:rPr>
          <w:lang w:eastAsia="ru-RU"/>
        </w:rPr>
        <w:t xml:space="preserve"> приставки в случае расторжения договора об оказании услуг, это актуально, так как основная часть приставок предоставляется оператором связи вместе с </w:t>
      </w:r>
      <w:r w:rsidR="00957389" w:rsidRPr="009F2622">
        <w:rPr>
          <w:lang w:eastAsia="ru-RU"/>
        </w:rPr>
        <w:t>услугами телевещания</w:t>
      </w:r>
      <w:r w:rsidR="00EF30F6" w:rsidRPr="009F2622">
        <w:rPr>
          <w:lang w:eastAsia="ru-RU"/>
        </w:rPr>
        <w:t>.</w:t>
      </w:r>
      <w:r w:rsidR="00957389" w:rsidRPr="009F2622">
        <w:rPr>
          <w:lang w:eastAsia="ru-RU"/>
        </w:rPr>
        <w:t xml:space="preserve"> В таком случае вместе с утратой основного контента оборудование пользователя лишается всех остальных возможностей. </w:t>
      </w:r>
    </w:p>
    <w:p w14:paraId="6ED27454" w14:textId="2CAD6CA2" w:rsidR="001A72B0" w:rsidRDefault="001A72B0" w:rsidP="00D2032E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tab/>
        <w:t>А</w:t>
      </w:r>
      <w:r w:rsidRPr="009F2622">
        <w:rPr>
          <w:lang w:eastAsia="ru-RU"/>
        </w:rPr>
        <w:t>втоматизация настройки устройств</w:t>
      </w:r>
      <w:r>
        <w:rPr>
          <w:lang w:eastAsia="ru-RU"/>
        </w:rPr>
        <w:t xml:space="preserve"> является в</w:t>
      </w:r>
      <w:r w:rsidR="00957389" w:rsidRPr="009F2622">
        <w:rPr>
          <w:lang w:eastAsia="ru-RU"/>
        </w:rPr>
        <w:t xml:space="preserve">ажной частью контроля, </w:t>
      </w:r>
      <w:r>
        <w:rPr>
          <w:lang w:eastAsia="ru-RU"/>
        </w:rPr>
        <w:t>она</w:t>
      </w:r>
      <w:r w:rsidR="00957389" w:rsidRPr="009F2622">
        <w:rPr>
          <w:lang w:eastAsia="ru-RU"/>
        </w:rPr>
        <w:t xml:space="preserve"> облегчает работу как пользователю, так и оператору связи</w:t>
      </w:r>
      <w:r>
        <w:rPr>
          <w:lang w:eastAsia="ru-RU"/>
        </w:rPr>
        <w:t>. Автоматизация</w:t>
      </w:r>
      <w:r w:rsidR="007B0D16" w:rsidRPr="009F2622">
        <w:rPr>
          <w:lang w:eastAsia="ru-RU"/>
        </w:rPr>
        <w:t xml:space="preserve"> </w:t>
      </w:r>
      <w:r>
        <w:rPr>
          <w:lang w:eastAsia="ru-RU"/>
        </w:rPr>
        <w:t>избавляет специалистов от ручной настройки</w:t>
      </w:r>
      <w:r w:rsidR="007B0D16" w:rsidRPr="009F2622">
        <w:rPr>
          <w:lang w:eastAsia="ru-RU"/>
        </w:rPr>
        <w:t>,</w:t>
      </w:r>
      <w:r>
        <w:rPr>
          <w:lang w:eastAsia="ru-RU"/>
        </w:rPr>
        <w:t xml:space="preserve"> так как позволяет </w:t>
      </w:r>
      <w:r w:rsidR="0045234E" w:rsidRPr="009F2622">
        <w:rPr>
          <w:lang w:eastAsia="ru-RU"/>
        </w:rPr>
        <w:t>получать все необходим</w:t>
      </w:r>
      <w:r w:rsidR="0045234E">
        <w:rPr>
          <w:lang w:eastAsia="ru-RU"/>
        </w:rPr>
        <w:t>ые</w:t>
      </w:r>
      <w:r w:rsidR="0045234E" w:rsidRPr="009F2622">
        <w:rPr>
          <w:lang w:eastAsia="ru-RU"/>
        </w:rPr>
        <w:t xml:space="preserve"> </w:t>
      </w:r>
      <w:r w:rsidR="0045234E">
        <w:rPr>
          <w:lang w:eastAsia="ru-RU"/>
        </w:rPr>
        <w:t xml:space="preserve">настройки </w:t>
      </w:r>
      <w:r w:rsidR="0045234E" w:rsidRPr="009F2622">
        <w:rPr>
          <w:lang w:eastAsia="ru-RU"/>
        </w:rPr>
        <w:t>автоматически по сети</w:t>
      </w:r>
      <w:r>
        <w:rPr>
          <w:lang w:eastAsia="ru-RU"/>
        </w:rPr>
        <w:t xml:space="preserve">, чем </w:t>
      </w:r>
      <w:r w:rsidRPr="009F2622">
        <w:rPr>
          <w:lang w:eastAsia="ru-RU"/>
        </w:rPr>
        <w:t>ускоряет</w:t>
      </w:r>
      <w:r>
        <w:rPr>
          <w:lang w:eastAsia="ru-RU"/>
        </w:rPr>
        <w:t xml:space="preserve"> и упрощает</w:t>
      </w:r>
      <w:r w:rsidRPr="009F2622">
        <w:rPr>
          <w:lang w:eastAsia="ru-RU"/>
        </w:rPr>
        <w:t xml:space="preserve"> подключение новых абонентов</w:t>
      </w:r>
      <w:r w:rsidR="00957389" w:rsidRPr="009F2622">
        <w:rPr>
          <w:lang w:eastAsia="ru-RU"/>
        </w:rPr>
        <w:t>.</w:t>
      </w:r>
      <w:r>
        <w:rPr>
          <w:lang w:eastAsia="ru-RU"/>
        </w:rPr>
        <w:t xml:space="preserve"> Со стороны пользователя пропадает необходимость постоянно следить за обновлениями ПО или настраивать отдельные компоненты системы, что улучшает пользовательский опыт.</w:t>
      </w:r>
    </w:p>
    <w:p w14:paraId="142D440B" w14:textId="6E7BE127" w:rsidR="001A72B0" w:rsidRDefault="001A72B0" w:rsidP="00D2032E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tab/>
        <w:t>В дополнение</w:t>
      </w:r>
      <w:r w:rsidR="00B73D83">
        <w:rPr>
          <w:lang w:eastAsia="ru-RU"/>
        </w:rPr>
        <w:t xml:space="preserve">, </w:t>
      </w:r>
      <w:r>
        <w:rPr>
          <w:lang w:eastAsia="ru-RU"/>
        </w:rPr>
        <w:t>такой контроль позволяет операторам</w:t>
      </w:r>
      <w:r w:rsidR="002F7B39">
        <w:rPr>
          <w:lang w:eastAsia="ru-RU"/>
        </w:rPr>
        <w:t xml:space="preserve"> </w:t>
      </w:r>
      <w:r>
        <w:rPr>
          <w:lang w:eastAsia="ru-RU"/>
        </w:rPr>
        <w:t xml:space="preserve">связи, </w:t>
      </w:r>
      <w:r w:rsidRPr="009F2622">
        <w:rPr>
          <w:lang w:eastAsia="ru-RU"/>
        </w:rPr>
        <w:t>приобретающ</w:t>
      </w:r>
      <w:r w:rsidR="00B73D83">
        <w:rPr>
          <w:lang w:eastAsia="ru-RU"/>
        </w:rPr>
        <w:t>им</w:t>
      </w:r>
      <w:r w:rsidRPr="009F2622">
        <w:rPr>
          <w:lang w:eastAsia="ru-RU"/>
        </w:rPr>
        <w:t xml:space="preserve"> данное ПО</w:t>
      </w:r>
      <w:r w:rsidR="002F7B39">
        <w:rPr>
          <w:lang w:eastAsia="ru-RU"/>
        </w:rPr>
        <w:t>,</w:t>
      </w:r>
      <w:r>
        <w:rPr>
          <w:lang w:eastAsia="ru-RU"/>
        </w:rPr>
        <w:t xml:space="preserve"> собирать статистику с устройств пользователей. А также задавать брендирование – настраивать </w:t>
      </w:r>
      <w:r w:rsidRPr="009F2622">
        <w:rPr>
          <w:lang w:eastAsia="ru-RU"/>
        </w:rPr>
        <w:t>пользовательский интерфейс в соответствии с общим дизайн-кодом</w:t>
      </w:r>
      <w:r w:rsidR="00B73D83">
        <w:rPr>
          <w:lang w:eastAsia="ru-RU"/>
        </w:rPr>
        <w:t xml:space="preserve"> компании оператора</w:t>
      </w:r>
      <w:r w:rsidRPr="009F2622">
        <w:rPr>
          <w:lang w:eastAsia="ru-RU"/>
        </w:rPr>
        <w:t>.</w:t>
      </w:r>
    </w:p>
    <w:p w14:paraId="15F45774" w14:textId="36F8BE35" w:rsidR="00E33060" w:rsidRPr="009F2622" w:rsidRDefault="006930AE" w:rsidP="00D2032E">
      <w:pPr>
        <w:spacing w:line="240" w:lineRule="auto"/>
        <w:ind w:firstLine="0"/>
        <w:rPr>
          <w:lang w:eastAsia="ru-RU"/>
        </w:rPr>
      </w:pPr>
      <w:r w:rsidRPr="009F2622">
        <w:rPr>
          <w:lang w:eastAsia="ru-RU"/>
        </w:rPr>
        <w:tab/>
      </w:r>
      <w:r w:rsidR="00BD3415" w:rsidRPr="009F2622">
        <w:rPr>
          <w:lang w:eastAsia="ru-RU"/>
        </w:rPr>
        <w:t xml:space="preserve">Все </w:t>
      </w:r>
      <w:r w:rsidRPr="009F2622">
        <w:rPr>
          <w:lang w:eastAsia="ru-RU"/>
        </w:rPr>
        <w:t>описанные</w:t>
      </w:r>
      <w:r w:rsidR="00BD3415" w:rsidRPr="009F2622">
        <w:rPr>
          <w:lang w:eastAsia="ru-RU"/>
        </w:rPr>
        <w:t xml:space="preserve"> задачи позволяет решить </w:t>
      </w:r>
      <w:r w:rsidR="00E33060" w:rsidRPr="009F2622">
        <w:rPr>
          <w:lang w:eastAsia="ru-RU"/>
        </w:rPr>
        <w:t xml:space="preserve">метод автоматической централизованной настройки функционала </w:t>
      </w:r>
      <w:r w:rsidR="00E33060" w:rsidRPr="009F2622">
        <w:rPr>
          <w:lang w:val="en-US" w:eastAsia="ru-RU"/>
        </w:rPr>
        <w:t>IPTV</w:t>
      </w:r>
      <w:r w:rsidR="00E33060" w:rsidRPr="009F2622">
        <w:rPr>
          <w:lang w:eastAsia="ru-RU"/>
        </w:rPr>
        <w:t xml:space="preserve">-приставок – </w:t>
      </w:r>
      <w:r w:rsidR="00E33060" w:rsidRPr="009F2622">
        <w:rPr>
          <w:lang w:val="en-US" w:eastAsia="ru-RU"/>
        </w:rPr>
        <w:t>Provisioning</w:t>
      </w:r>
      <w:r w:rsidR="001134B4" w:rsidRPr="001134B4">
        <w:rPr>
          <w:lang w:eastAsia="ru-RU"/>
        </w:rPr>
        <w:t>[</w:t>
      </w:r>
      <w:r w:rsidR="001134B4">
        <w:rPr>
          <w:lang w:eastAsia="ru-RU"/>
        </w:rPr>
        <w:fldChar w:fldCharType="begin"/>
      </w:r>
      <w:r w:rsidR="001134B4">
        <w:rPr>
          <w:lang w:eastAsia="ru-RU"/>
        </w:rPr>
        <w:instrText xml:space="preserve"> REF _Ref125309373 \r \h </w:instrText>
      </w:r>
      <w:r w:rsidR="00D2032E">
        <w:rPr>
          <w:lang w:eastAsia="ru-RU"/>
        </w:rPr>
        <w:instrText xml:space="preserve"> \* MERGEFORMAT </w:instrText>
      </w:r>
      <w:r w:rsidR="001134B4">
        <w:rPr>
          <w:lang w:eastAsia="ru-RU"/>
        </w:rPr>
      </w:r>
      <w:r w:rsidR="001134B4">
        <w:rPr>
          <w:lang w:eastAsia="ru-RU"/>
        </w:rPr>
        <w:fldChar w:fldCharType="separate"/>
      </w:r>
      <w:r w:rsidR="00172E23">
        <w:rPr>
          <w:lang w:eastAsia="ru-RU"/>
        </w:rPr>
        <w:t>7</w:t>
      </w:r>
      <w:r w:rsidR="001134B4">
        <w:rPr>
          <w:lang w:eastAsia="ru-RU"/>
        </w:rPr>
        <w:fldChar w:fldCharType="end"/>
      </w:r>
      <w:r w:rsidR="001134B4" w:rsidRPr="001134B4">
        <w:rPr>
          <w:lang w:eastAsia="ru-RU"/>
        </w:rPr>
        <w:t>]</w:t>
      </w:r>
      <w:r w:rsidR="00E33060" w:rsidRPr="009F2622">
        <w:rPr>
          <w:lang w:eastAsia="ru-RU"/>
        </w:rPr>
        <w:t>.</w:t>
      </w:r>
      <w:r w:rsidR="00BD3415" w:rsidRPr="009F2622">
        <w:rPr>
          <w:lang w:eastAsia="ru-RU"/>
        </w:rPr>
        <w:t xml:space="preserve"> На данном этапе вся настройка производится посредствам конфигурирования </w:t>
      </w:r>
      <w:r w:rsidR="00BD3415" w:rsidRPr="009F2622">
        <w:rPr>
          <w:lang w:val="en-US" w:eastAsia="ru-RU"/>
        </w:rPr>
        <w:t>XML</w:t>
      </w:r>
      <w:r w:rsidR="00BD3415" w:rsidRPr="009F2622">
        <w:rPr>
          <w:lang w:eastAsia="ru-RU"/>
        </w:rPr>
        <w:t xml:space="preserve"> файла с настройками</w:t>
      </w:r>
      <w:r w:rsidRPr="009F2622">
        <w:rPr>
          <w:lang w:eastAsia="ru-RU"/>
        </w:rPr>
        <w:t xml:space="preserve">, однако для </w:t>
      </w:r>
      <w:r w:rsidR="00E33060" w:rsidRPr="009F2622">
        <w:rPr>
          <w:lang w:eastAsia="ru-RU"/>
        </w:rPr>
        <w:t xml:space="preserve">такого широкого спектра задач необходим инструмент с удобным пользовательским интерфейсом, который позволит легко производить настройку администраторам операторов связи. </w:t>
      </w:r>
      <w:r w:rsidRPr="009F2622">
        <w:rPr>
          <w:lang w:eastAsia="ru-RU"/>
        </w:rPr>
        <w:t xml:space="preserve">В качестве такого инструмента выступает веб-приложение, созданию </w:t>
      </w:r>
      <w:r w:rsidR="001437DD">
        <w:rPr>
          <w:lang w:eastAsia="ru-RU"/>
        </w:rPr>
        <w:t xml:space="preserve">клиентской части </w:t>
      </w:r>
      <w:r w:rsidRPr="009F2622">
        <w:rPr>
          <w:lang w:eastAsia="ru-RU"/>
        </w:rPr>
        <w:t>которого и посвящена выпускная квалификационная работа.</w:t>
      </w:r>
    </w:p>
    <w:p w14:paraId="22EC3233" w14:textId="77777777" w:rsidR="00E33060" w:rsidRPr="009F2622" w:rsidRDefault="00E33060" w:rsidP="00D2032E"/>
    <w:p w14:paraId="73C45E6F" w14:textId="1610DF3D" w:rsidR="00063C81" w:rsidRPr="009F2622" w:rsidRDefault="00063C81" w:rsidP="00063C81">
      <w:pPr>
        <w:pStyle w:val="1"/>
      </w:pPr>
      <w:r w:rsidRPr="009F2622">
        <w:lastRenderedPageBreak/>
        <w:t xml:space="preserve"> </w:t>
      </w:r>
      <w:bookmarkStart w:id="8" w:name="_Toc132301450"/>
      <w:r w:rsidR="00C72031" w:rsidRPr="009F2622">
        <w:t>Обзор существующих решений</w:t>
      </w:r>
      <w:bookmarkEnd w:id="8"/>
    </w:p>
    <w:p w14:paraId="0234C861" w14:textId="30FB2CCE" w:rsidR="00440E4E" w:rsidRPr="009F2622" w:rsidRDefault="00A44795" w:rsidP="00D2032E">
      <w:pPr>
        <w:spacing w:line="240" w:lineRule="auto"/>
        <w:ind w:firstLine="0"/>
        <w:rPr>
          <w:lang w:eastAsia="ru-RU"/>
        </w:rPr>
      </w:pPr>
      <w:r w:rsidRPr="009F2622">
        <w:rPr>
          <w:lang w:eastAsia="ru-RU"/>
        </w:rPr>
        <w:tab/>
      </w:r>
      <w:r w:rsidR="0059620A" w:rsidRPr="009F2622">
        <w:rPr>
          <w:lang w:eastAsia="ru-RU"/>
        </w:rPr>
        <w:t xml:space="preserve">Описываемый </w:t>
      </w:r>
      <w:r w:rsidR="008B5A9A" w:rsidRPr="009F2622">
        <w:rPr>
          <w:lang w:eastAsia="ru-RU"/>
        </w:rPr>
        <w:t xml:space="preserve">метод централизованной настройки устройств впервые был разработан и представлен компанией </w:t>
      </w:r>
      <w:r w:rsidR="008B5A9A" w:rsidRPr="009F2622">
        <w:rPr>
          <w:lang w:val="en-US" w:eastAsia="ru-RU"/>
        </w:rPr>
        <w:t>TVIP</w:t>
      </w:r>
      <w:r w:rsidR="001134B4" w:rsidRPr="001134B4">
        <w:rPr>
          <w:lang w:eastAsia="ru-RU"/>
        </w:rPr>
        <w:t>[</w:t>
      </w:r>
      <w:r w:rsidR="001134B4">
        <w:rPr>
          <w:lang w:val="en-US" w:eastAsia="ru-RU"/>
        </w:rPr>
        <w:fldChar w:fldCharType="begin"/>
      </w:r>
      <w:r w:rsidR="001134B4" w:rsidRPr="001134B4">
        <w:rPr>
          <w:lang w:eastAsia="ru-RU"/>
        </w:rPr>
        <w:instrText xml:space="preserve"> </w:instrText>
      </w:r>
      <w:r w:rsidR="001134B4">
        <w:rPr>
          <w:lang w:val="en-US" w:eastAsia="ru-RU"/>
        </w:rPr>
        <w:instrText>REF</w:instrText>
      </w:r>
      <w:r w:rsidR="001134B4" w:rsidRPr="001134B4">
        <w:rPr>
          <w:lang w:eastAsia="ru-RU"/>
        </w:rPr>
        <w:instrText xml:space="preserve"> _</w:instrText>
      </w:r>
      <w:r w:rsidR="001134B4">
        <w:rPr>
          <w:lang w:val="en-US" w:eastAsia="ru-RU"/>
        </w:rPr>
        <w:instrText>Ref</w:instrText>
      </w:r>
      <w:r w:rsidR="001134B4" w:rsidRPr="001134B4">
        <w:rPr>
          <w:lang w:eastAsia="ru-RU"/>
        </w:rPr>
        <w:instrText>125309383 \</w:instrText>
      </w:r>
      <w:r w:rsidR="001134B4">
        <w:rPr>
          <w:lang w:val="en-US" w:eastAsia="ru-RU"/>
        </w:rPr>
        <w:instrText>r</w:instrText>
      </w:r>
      <w:r w:rsidR="001134B4" w:rsidRPr="001134B4">
        <w:rPr>
          <w:lang w:eastAsia="ru-RU"/>
        </w:rPr>
        <w:instrText xml:space="preserve"> \</w:instrText>
      </w:r>
      <w:r w:rsidR="001134B4">
        <w:rPr>
          <w:lang w:val="en-US" w:eastAsia="ru-RU"/>
        </w:rPr>
        <w:instrText>h</w:instrText>
      </w:r>
      <w:r w:rsidR="001134B4" w:rsidRPr="001134B4">
        <w:rPr>
          <w:lang w:eastAsia="ru-RU"/>
        </w:rPr>
        <w:instrText xml:space="preserve"> </w:instrText>
      </w:r>
      <w:r w:rsidR="00D2032E" w:rsidRPr="00D2032E">
        <w:rPr>
          <w:lang w:eastAsia="ru-RU"/>
        </w:rPr>
        <w:instrText xml:space="preserve"> \* </w:instrText>
      </w:r>
      <w:r w:rsidR="00D2032E">
        <w:rPr>
          <w:lang w:val="en-US" w:eastAsia="ru-RU"/>
        </w:rPr>
        <w:instrText>MERGEFORMAT</w:instrText>
      </w:r>
      <w:r w:rsidR="00D2032E" w:rsidRPr="00D2032E">
        <w:rPr>
          <w:lang w:eastAsia="ru-RU"/>
        </w:rPr>
        <w:instrText xml:space="preserve"> </w:instrText>
      </w:r>
      <w:r w:rsidR="001134B4">
        <w:rPr>
          <w:lang w:val="en-US" w:eastAsia="ru-RU"/>
        </w:rPr>
      </w:r>
      <w:r w:rsidR="001134B4">
        <w:rPr>
          <w:lang w:val="en-US" w:eastAsia="ru-RU"/>
        </w:rPr>
        <w:fldChar w:fldCharType="separate"/>
      </w:r>
      <w:r w:rsidR="00172E23" w:rsidRPr="00172E23">
        <w:rPr>
          <w:lang w:eastAsia="ru-RU"/>
        </w:rPr>
        <w:t>9</w:t>
      </w:r>
      <w:r w:rsidR="001134B4">
        <w:rPr>
          <w:lang w:val="en-US" w:eastAsia="ru-RU"/>
        </w:rPr>
        <w:fldChar w:fldCharType="end"/>
      </w:r>
      <w:r w:rsidR="001134B4" w:rsidRPr="001134B4">
        <w:rPr>
          <w:lang w:eastAsia="ru-RU"/>
        </w:rPr>
        <w:t>]</w:t>
      </w:r>
      <w:r w:rsidR="00F1471F" w:rsidRPr="009F2622">
        <w:rPr>
          <w:lang w:eastAsia="ru-RU"/>
        </w:rPr>
        <w:t>, о</w:t>
      </w:r>
      <w:r w:rsidR="008B5A9A" w:rsidRPr="009F2622">
        <w:rPr>
          <w:lang w:eastAsia="ru-RU"/>
        </w:rPr>
        <w:t xml:space="preserve">днако позже </w:t>
      </w:r>
      <w:r w:rsidR="001134B4">
        <w:rPr>
          <w:lang w:eastAsia="ru-RU"/>
        </w:rPr>
        <w:t>появил</w:t>
      </w:r>
      <w:r w:rsidR="00D2032E">
        <w:rPr>
          <w:lang w:eastAsia="ru-RU"/>
        </w:rPr>
        <w:t>и</w:t>
      </w:r>
      <w:r w:rsidR="001134B4">
        <w:rPr>
          <w:lang w:eastAsia="ru-RU"/>
        </w:rPr>
        <w:t>с</w:t>
      </w:r>
      <w:r w:rsidR="00D2032E">
        <w:rPr>
          <w:lang w:eastAsia="ru-RU"/>
        </w:rPr>
        <w:t>ь</w:t>
      </w:r>
      <w:r w:rsidR="001134B4">
        <w:rPr>
          <w:lang w:eastAsia="ru-RU"/>
        </w:rPr>
        <w:t xml:space="preserve"> его аналог</w:t>
      </w:r>
      <w:r w:rsidR="00D2032E">
        <w:rPr>
          <w:lang w:eastAsia="ru-RU"/>
        </w:rPr>
        <w:t>и</w:t>
      </w:r>
      <w:r w:rsidR="001134B4">
        <w:rPr>
          <w:lang w:eastAsia="ru-RU"/>
        </w:rPr>
        <w:t xml:space="preserve"> от друг</w:t>
      </w:r>
      <w:r w:rsidR="00D2032E">
        <w:rPr>
          <w:lang w:eastAsia="ru-RU"/>
        </w:rPr>
        <w:t>их</w:t>
      </w:r>
      <w:r w:rsidR="001134B4">
        <w:rPr>
          <w:lang w:eastAsia="ru-RU"/>
        </w:rPr>
        <w:t xml:space="preserve"> компани</w:t>
      </w:r>
      <w:r w:rsidR="00D2032E">
        <w:rPr>
          <w:lang w:eastAsia="ru-RU"/>
        </w:rPr>
        <w:t>й</w:t>
      </w:r>
      <w:r w:rsidR="00164D65">
        <w:rPr>
          <w:lang w:eastAsia="ru-RU"/>
        </w:rPr>
        <w:t xml:space="preserve">, которые предоставляют свои клиентские приложения, облегчающие работу с </w:t>
      </w:r>
      <w:r w:rsidR="002F7B39">
        <w:rPr>
          <w:lang w:eastAsia="ru-RU"/>
        </w:rPr>
        <w:t xml:space="preserve">их </w:t>
      </w:r>
      <w:r w:rsidR="00164D65">
        <w:rPr>
          <w:lang w:eastAsia="ru-RU"/>
        </w:rPr>
        <w:t>инструментом.</w:t>
      </w:r>
    </w:p>
    <w:p w14:paraId="43247D48" w14:textId="295A3756" w:rsidR="00C929EF" w:rsidRDefault="00440E4E" w:rsidP="00D2032E">
      <w:pPr>
        <w:spacing w:line="240" w:lineRule="auto"/>
        <w:ind w:firstLine="0"/>
        <w:rPr>
          <w:lang w:eastAsia="ru-RU"/>
        </w:rPr>
      </w:pPr>
      <w:r w:rsidRPr="009F2622">
        <w:rPr>
          <w:lang w:eastAsia="ru-RU"/>
        </w:rPr>
        <w:tab/>
      </w:r>
      <w:r w:rsidR="00F1471F" w:rsidRPr="009F2622">
        <w:rPr>
          <w:lang w:eastAsia="ru-RU"/>
        </w:rPr>
        <w:t xml:space="preserve">Так, компания </w:t>
      </w:r>
      <w:r w:rsidR="00F1471F" w:rsidRPr="009F2622">
        <w:rPr>
          <w:lang w:val="en-US" w:eastAsia="ru-RU"/>
        </w:rPr>
        <w:t>ELTEX</w:t>
      </w:r>
      <w:r w:rsidR="00F1471F" w:rsidRPr="009F2622">
        <w:rPr>
          <w:lang w:eastAsia="ru-RU"/>
        </w:rPr>
        <w:t xml:space="preserve"> предоставляет решение «Сервер конфигурации - </w:t>
      </w:r>
      <w:r w:rsidR="00F1471F" w:rsidRPr="009F2622">
        <w:rPr>
          <w:lang w:val="en-US" w:eastAsia="ru-RU"/>
        </w:rPr>
        <w:t>ACS</w:t>
      </w:r>
      <w:r w:rsidR="00F1471F" w:rsidRPr="009F2622">
        <w:rPr>
          <w:lang w:eastAsia="ru-RU"/>
        </w:rPr>
        <w:t xml:space="preserve"> (</w:t>
      </w:r>
      <w:r w:rsidR="00F1471F" w:rsidRPr="009F2622">
        <w:rPr>
          <w:lang w:val="en-US" w:eastAsia="ru-RU"/>
        </w:rPr>
        <w:t>Automatic</w:t>
      </w:r>
      <w:r w:rsidR="00F1471F" w:rsidRPr="009F2622">
        <w:rPr>
          <w:lang w:eastAsia="ru-RU"/>
        </w:rPr>
        <w:t xml:space="preserve"> </w:t>
      </w:r>
      <w:r w:rsidR="00F1471F" w:rsidRPr="009F2622">
        <w:rPr>
          <w:lang w:val="en-US" w:eastAsia="ru-RU"/>
        </w:rPr>
        <w:t>Configuration</w:t>
      </w:r>
      <w:r w:rsidR="00F1471F" w:rsidRPr="009F2622">
        <w:rPr>
          <w:lang w:eastAsia="ru-RU"/>
        </w:rPr>
        <w:t xml:space="preserve"> </w:t>
      </w:r>
      <w:r w:rsidR="00F1471F" w:rsidRPr="009F2622">
        <w:rPr>
          <w:lang w:val="en-US" w:eastAsia="ru-RU"/>
        </w:rPr>
        <w:t>Server</w:t>
      </w:r>
      <w:r w:rsidR="00F1471F" w:rsidRPr="009F2622">
        <w:rPr>
          <w:lang w:eastAsia="ru-RU"/>
        </w:rPr>
        <w:t>)»</w:t>
      </w:r>
      <w:r w:rsidR="00C929EF" w:rsidRPr="009F2622">
        <w:rPr>
          <w:lang w:eastAsia="ru-RU"/>
        </w:rPr>
        <w:t xml:space="preserve"> 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_Ref125309391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172E23">
        <w:rPr>
          <w:lang w:eastAsia="ru-RU"/>
        </w:rPr>
        <w:t>10</w:t>
      </w:r>
      <w:r w:rsidR="009F2622" w:rsidRPr="009F2622">
        <w:rPr>
          <w:lang w:eastAsia="ru-RU"/>
        </w:rPr>
        <w:fldChar w:fldCharType="end"/>
      </w:r>
      <w:r w:rsidR="00C929EF" w:rsidRPr="009F2622">
        <w:rPr>
          <w:lang w:eastAsia="ru-RU"/>
        </w:rPr>
        <w:t>]</w:t>
      </w:r>
      <w:r w:rsidR="005A77EE" w:rsidRPr="009F2622">
        <w:rPr>
          <w:lang w:eastAsia="ru-RU"/>
        </w:rPr>
        <w:t xml:space="preserve"> </w:t>
      </w:r>
      <w:r w:rsidR="001437DD" w:rsidRPr="001437DD">
        <w:rPr>
          <w:lang w:eastAsia="ru-RU"/>
        </w:rPr>
        <w:t xml:space="preserve">– </w:t>
      </w:r>
      <w:r w:rsidR="00876F48" w:rsidRPr="009F2622">
        <w:rPr>
          <w:lang w:eastAsia="ru-RU"/>
        </w:rPr>
        <w:t>веб-приложение</w:t>
      </w:r>
      <w:r w:rsidR="00D2032E">
        <w:rPr>
          <w:lang w:eastAsia="ru-RU"/>
        </w:rPr>
        <w:t xml:space="preserve">, </w:t>
      </w:r>
      <w:r w:rsidR="00D2032E" w:rsidRPr="00D2032E">
        <w:rPr>
          <w:lang w:eastAsia="ru-RU"/>
        </w:rPr>
        <w:t xml:space="preserve">позволяющее сетевым администраторам удаленно управлять и настраивать сетевые устройства ELTEX. Это приложение упрощает процесс конфигурирования и экономит время </w:t>
      </w:r>
      <w:r w:rsidR="00D2032E">
        <w:rPr>
          <w:lang w:eastAsia="ru-RU"/>
        </w:rPr>
        <w:t>настройки</w:t>
      </w:r>
      <w:r w:rsidR="00D2032E" w:rsidRPr="00D2032E">
        <w:rPr>
          <w:lang w:eastAsia="ru-RU"/>
        </w:rPr>
        <w:t>.</w:t>
      </w:r>
      <w:r w:rsidR="00D2032E">
        <w:rPr>
          <w:lang w:eastAsia="ru-RU"/>
        </w:rPr>
        <w:t xml:space="preserve"> </w:t>
      </w:r>
      <w:r w:rsidR="00D2032E" w:rsidRPr="00D2032E">
        <w:rPr>
          <w:lang w:eastAsia="ru-RU"/>
        </w:rPr>
        <w:t>Одной из ключевых особенностей ELTEX ACS является возможность автоконфигурации. Эта функция позволяет сетевым администраторам применять заранее заданные шаблоны конфигурации сразу к нескольким устройствам, что экономит время и снижает вероятность ошибок.</w:t>
      </w:r>
    </w:p>
    <w:p w14:paraId="4B01866E" w14:textId="60079963" w:rsidR="00305A66" w:rsidRPr="00D2032E" w:rsidRDefault="00305A66" w:rsidP="00D2032E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tab/>
        <w:t xml:space="preserve">Еще одно решение </w:t>
      </w:r>
      <w:r w:rsidR="001F148B">
        <w:rPr>
          <w:lang w:eastAsia="ru-RU"/>
        </w:rPr>
        <w:t>–</w:t>
      </w:r>
      <w:r w:rsidR="001F148B" w:rsidRPr="001F148B">
        <w:rPr>
          <w:lang w:eastAsia="ru-RU"/>
        </w:rPr>
        <w:t xml:space="preserve"> </w:t>
      </w:r>
      <w:r w:rsidR="001F148B">
        <w:rPr>
          <w:lang w:val="en-US" w:eastAsia="ru-RU"/>
        </w:rPr>
        <w:t>Mvision</w:t>
      </w:r>
      <w:r w:rsidR="006A0A1E" w:rsidRPr="006A0A1E">
        <w:rPr>
          <w:lang w:eastAsia="ru-RU"/>
        </w:rPr>
        <w:t>[</w:t>
      </w:r>
      <w:r w:rsidR="006A0A1E">
        <w:rPr>
          <w:lang w:eastAsia="ru-RU"/>
        </w:rPr>
        <w:fldChar w:fldCharType="begin"/>
      </w:r>
      <w:r w:rsidR="006A0A1E">
        <w:rPr>
          <w:lang w:eastAsia="ru-RU"/>
        </w:rPr>
        <w:instrText xml:space="preserve"> REF _Ref132094288 \r \h </w:instrText>
      </w:r>
      <w:r w:rsidR="00D2032E">
        <w:rPr>
          <w:lang w:eastAsia="ru-RU"/>
        </w:rPr>
        <w:instrText xml:space="preserve"> \* MERGEFORMAT </w:instrText>
      </w:r>
      <w:r w:rsidR="006A0A1E">
        <w:rPr>
          <w:lang w:eastAsia="ru-RU"/>
        </w:rPr>
      </w:r>
      <w:r w:rsidR="006A0A1E">
        <w:rPr>
          <w:lang w:eastAsia="ru-RU"/>
        </w:rPr>
        <w:fldChar w:fldCharType="separate"/>
      </w:r>
      <w:r w:rsidR="00172E23">
        <w:rPr>
          <w:lang w:eastAsia="ru-RU"/>
        </w:rPr>
        <w:t>11</w:t>
      </w:r>
      <w:r w:rsidR="006A0A1E">
        <w:rPr>
          <w:lang w:eastAsia="ru-RU"/>
        </w:rPr>
        <w:fldChar w:fldCharType="end"/>
      </w:r>
      <w:r w:rsidR="006A0A1E" w:rsidRPr="006A0A1E">
        <w:rPr>
          <w:lang w:eastAsia="ru-RU"/>
        </w:rPr>
        <w:t>]</w:t>
      </w:r>
      <w:r w:rsidR="001F148B">
        <w:rPr>
          <w:lang w:eastAsia="ru-RU"/>
        </w:rPr>
        <w:t xml:space="preserve">, предлагаемое компанией </w:t>
      </w:r>
      <w:r>
        <w:rPr>
          <w:lang w:val="en-US" w:eastAsia="ru-RU"/>
        </w:rPr>
        <w:t>Microimpuls</w:t>
      </w:r>
      <w:r w:rsidR="001F148B">
        <w:rPr>
          <w:lang w:eastAsia="ru-RU"/>
        </w:rPr>
        <w:t xml:space="preserve">. </w:t>
      </w:r>
      <w:r>
        <w:rPr>
          <w:lang w:eastAsia="ru-RU"/>
        </w:rPr>
        <w:t xml:space="preserve"> </w:t>
      </w:r>
      <w:r w:rsidR="001F148B">
        <w:rPr>
          <w:lang w:eastAsia="ru-RU"/>
        </w:rPr>
        <w:t>Э</w:t>
      </w:r>
      <w:r w:rsidRPr="00305A66">
        <w:rPr>
          <w:lang w:eastAsia="ru-RU"/>
        </w:rPr>
        <w:t>то веб-приложение</w:t>
      </w:r>
      <w:r>
        <w:rPr>
          <w:lang w:eastAsia="ru-RU"/>
        </w:rPr>
        <w:t xml:space="preserve">, </w:t>
      </w:r>
      <w:r w:rsidRPr="00305A66">
        <w:rPr>
          <w:lang w:eastAsia="ru-RU"/>
        </w:rPr>
        <w:t>предназначенное для автоматизации и упрощения процесса управления и настройки абонентского оборудования. MVision предоставляет централизованное управление настройками абонентских устройств</w:t>
      </w:r>
      <w:r>
        <w:rPr>
          <w:lang w:eastAsia="ru-RU"/>
        </w:rPr>
        <w:t xml:space="preserve">, </w:t>
      </w:r>
      <w:r w:rsidRPr="00305A66">
        <w:rPr>
          <w:lang w:eastAsia="ru-RU"/>
        </w:rPr>
        <w:t>с использованием удобного веб-интерфейса. С его помощью можно проводить настройку различных параметров, таких как каналы, плейлисты, настройки аудио и видео, управление доступом и другие. MVision обеспечивает удобный и эффективный процесс управления абонентским оборудованием, что способствует оптимизации работы провайдеров IPTV-сервисов.</w:t>
      </w:r>
    </w:p>
    <w:p w14:paraId="1B5FB52F" w14:textId="07872295" w:rsidR="0035193F" w:rsidRDefault="005A77EE" w:rsidP="00D2032E">
      <w:pPr>
        <w:spacing w:line="240" w:lineRule="auto"/>
        <w:ind w:firstLine="0"/>
        <w:rPr>
          <w:lang w:eastAsia="ru-RU"/>
        </w:rPr>
      </w:pPr>
      <w:r w:rsidRPr="009F2622">
        <w:rPr>
          <w:lang w:eastAsia="ru-RU"/>
        </w:rPr>
        <w:tab/>
      </w:r>
      <w:r w:rsidR="0035193F">
        <w:rPr>
          <w:lang w:eastAsia="ru-RU"/>
        </w:rPr>
        <w:t>Исходя из области применения такого рода веб-приложений основными критериями для оценки решений будем считать:</w:t>
      </w:r>
    </w:p>
    <w:p w14:paraId="664657C9" w14:textId="77777777" w:rsidR="0035193F" w:rsidRDefault="0035193F" w:rsidP="00D2032E">
      <w:pPr>
        <w:spacing w:line="240" w:lineRule="auto"/>
        <w:ind w:firstLine="0"/>
        <w:rPr>
          <w:lang w:eastAsia="ru-RU"/>
        </w:rPr>
      </w:pPr>
    </w:p>
    <w:p w14:paraId="77DF6314" w14:textId="2FC2AAD8" w:rsidR="0035193F" w:rsidRP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>Доступные для управления и настройки устройства</w:t>
      </w:r>
    </w:p>
    <w:p w14:paraId="35306357" w14:textId="048E428E" w:rsidR="0035193F" w:rsidRDefault="0035193F" w:rsidP="0035193F">
      <w:pPr>
        <w:spacing w:line="240" w:lineRule="auto"/>
        <w:rPr>
          <w:lang w:eastAsia="ru-RU"/>
        </w:rPr>
      </w:pPr>
      <w:r>
        <w:rPr>
          <w:lang w:eastAsia="ru-RU"/>
        </w:rPr>
        <w:t>Определяет какими устройствами можно управлять (</w:t>
      </w:r>
      <w:r>
        <w:rPr>
          <w:lang w:val="en-US" w:eastAsia="ru-RU"/>
        </w:rPr>
        <w:t>IPTV</w:t>
      </w:r>
      <w:r w:rsidRPr="0035193F">
        <w:rPr>
          <w:lang w:eastAsia="ru-RU"/>
        </w:rPr>
        <w:t>-</w:t>
      </w:r>
      <w:r>
        <w:rPr>
          <w:lang w:eastAsia="ru-RU"/>
        </w:rPr>
        <w:t>приставки, Маршрутизаторы</w:t>
      </w:r>
      <w:r w:rsidRPr="0035193F">
        <w:rPr>
          <w:lang w:eastAsia="ru-RU"/>
        </w:rPr>
        <w:t xml:space="preserve">, </w:t>
      </w:r>
      <w:r>
        <w:rPr>
          <w:lang w:eastAsia="ru-RU"/>
        </w:rPr>
        <w:t>и др.)</w:t>
      </w:r>
    </w:p>
    <w:p w14:paraId="3F6CA246" w14:textId="77777777" w:rsidR="0035193F" w:rsidRDefault="0035193F" w:rsidP="0035193F">
      <w:pPr>
        <w:spacing w:line="240" w:lineRule="auto"/>
        <w:rPr>
          <w:lang w:eastAsia="ru-RU"/>
        </w:rPr>
      </w:pPr>
    </w:p>
    <w:p w14:paraId="64915209" w14:textId="45D77B7F" w:rsidR="0035193F" w:rsidRP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>Поддерживаемые платформы</w:t>
      </w:r>
    </w:p>
    <w:p w14:paraId="7ACA91AF" w14:textId="2E558987" w:rsidR="0035193F" w:rsidRDefault="0035193F" w:rsidP="0035193F">
      <w:pPr>
        <w:spacing w:line="240" w:lineRule="auto"/>
        <w:rPr>
          <w:lang w:eastAsia="ru-RU"/>
        </w:rPr>
      </w:pPr>
      <w:r>
        <w:rPr>
          <w:lang w:eastAsia="ru-RU"/>
        </w:rPr>
        <w:t>На каких платформах, устройствах, браузерах возможно запустить приложение.</w:t>
      </w:r>
    </w:p>
    <w:p w14:paraId="7CDE7883" w14:textId="77777777" w:rsidR="0035193F" w:rsidRDefault="0035193F" w:rsidP="0035193F">
      <w:pPr>
        <w:pStyle w:val="a9"/>
        <w:rPr>
          <w:lang w:eastAsia="ru-RU"/>
        </w:rPr>
      </w:pPr>
    </w:p>
    <w:p w14:paraId="1AFEDB94" w14:textId="5C4B552A" w:rsidR="0035193F" w:rsidRP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>Наличие адаптивного дизайна</w:t>
      </w:r>
    </w:p>
    <w:p w14:paraId="141FA15A" w14:textId="4A1F5039" w:rsidR="0035193F" w:rsidRPr="0035193F" w:rsidRDefault="0035193F" w:rsidP="0035193F">
      <w:pPr>
        <w:spacing w:line="240" w:lineRule="auto"/>
        <w:rPr>
          <w:lang w:eastAsia="ru-RU"/>
        </w:rPr>
      </w:pPr>
      <w:r>
        <w:rPr>
          <w:lang w:eastAsia="ru-RU"/>
        </w:rPr>
        <w:t xml:space="preserve">Определяет могут ли </w:t>
      </w:r>
      <w:r>
        <w:rPr>
          <w:lang w:val="en-US" w:eastAsia="ru-RU"/>
        </w:rPr>
        <w:t>UI</w:t>
      </w:r>
      <w:r>
        <w:rPr>
          <w:lang w:eastAsia="ru-RU"/>
        </w:rPr>
        <w:t>-элементы</w:t>
      </w:r>
      <w:r w:rsidRPr="0035193F">
        <w:rPr>
          <w:lang w:eastAsia="ru-RU"/>
        </w:rPr>
        <w:t xml:space="preserve"> </w:t>
      </w:r>
      <w:r>
        <w:rPr>
          <w:lang w:eastAsia="ru-RU"/>
        </w:rPr>
        <w:t xml:space="preserve">приложения быть </w:t>
      </w:r>
      <w:r w:rsidRPr="0035193F">
        <w:rPr>
          <w:lang w:eastAsia="ru-RU"/>
        </w:rPr>
        <w:t>оптимально отображены на разных устройствах с различными размерами экранов, разрешениями и ориентациями (например, на компьютерах, планшетах и мобильных устройствах)</w:t>
      </w:r>
      <w:r>
        <w:rPr>
          <w:lang w:eastAsia="ru-RU"/>
        </w:rPr>
        <w:t>.</w:t>
      </w:r>
    </w:p>
    <w:p w14:paraId="388E7840" w14:textId="77777777" w:rsidR="0035193F" w:rsidRDefault="0035193F" w:rsidP="0035193F">
      <w:pPr>
        <w:spacing w:line="240" w:lineRule="auto"/>
        <w:rPr>
          <w:lang w:eastAsia="ru-RU"/>
        </w:rPr>
      </w:pPr>
    </w:p>
    <w:p w14:paraId="20E8D113" w14:textId="5A20F583" w:rsidR="0035193F" w:rsidRDefault="0035193F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3D271F4E" w14:textId="0C46E60F" w:rsid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lastRenderedPageBreak/>
        <w:t>Потенциал создания мобильного приложения</w:t>
      </w:r>
    </w:p>
    <w:p w14:paraId="4E2D2266" w14:textId="1100F2C8" w:rsidR="0035193F" w:rsidRPr="0035193F" w:rsidRDefault="0035193F" w:rsidP="0035193F">
      <w:pPr>
        <w:spacing w:line="240" w:lineRule="auto"/>
        <w:rPr>
          <w:lang w:eastAsia="ru-RU"/>
        </w:rPr>
      </w:pPr>
      <w:r>
        <w:rPr>
          <w:lang w:eastAsia="ru-RU"/>
        </w:rPr>
        <w:t xml:space="preserve">Определяет возможность и трудоемкость создания мобильного приложения, дублирующего функционал веб-приложения. При расчете трудоемкости учитывается возможность переиспользования уже имеющейся бизнес-логики и </w:t>
      </w:r>
      <w:r>
        <w:rPr>
          <w:lang w:val="en-US" w:eastAsia="ru-RU"/>
        </w:rPr>
        <w:t>UI</w:t>
      </w:r>
      <w:r>
        <w:rPr>
          <w:lang w:eastAsia="ru-RU"/>
        </w:rPr>
        <w:t>-компонентов</w:t>
      </w:r>
    </w:p>
    <w:p w14:paraId="75694611" w14:textId="77777777" w:rsidR="0035193F" w:rsidRPr="0035193F" w:rsidRDefault="0035193F" w:rsidP="0035193F">
      <w:pPr>
        <w:spacing w:line="240" w:lineRule="auto"/>
        <w:rPr>
          <w:i/>
          <w:iCs/>
          <w:lang w:eastAsia="ru-RU"/>
        </w:rPr>
      </w:pPr>
    </w:p>
    <w:p w14:paraId="6252116E" w14:textId="388B3C80" w:rsid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>Наличие локализации</w:t>
      </w:r>
    </w:p>
    <w:p w14:paraId="509CD78F" w14:textId="77777777" w:rsidR="0035193F" w:rsidRPr="0035193F" w:rsidRDefault="0035193F" w:rsidP="0035193F">
      <w:pPr>
        <w:spacing w:line="240" w:lineRule="auto"/>
        <w:rPr>
          <w:i/>
          <w:iCs/>
          <w:lang w:eastAsia="ru-RU"/>
        </w:rPr>
      </w:pPr>
    </w:p>
    <w:p w14:paraId="7B5A3571" w14:textId="2033A7B9" w:rsid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>Наличие средств сбора статистики</w:t>
      </w:r>
    </w:p>
    <w:p w14:paraId="36538257" w14:textId="23E0054A" w:rsidR="0035193F" w:rsidRDefault="0035193F" w:rsidP="0035193F">
      <w:pPr>
        <w:spacing w:line="240" w:lineRule="auto"/>
        <w:rPr>
          <w:lang w:eastAsia="ru-RU"/>
        </w:rPr>
      </w:pPr>
      <w:r w:rsidRPr="0035193F">
        <w:rPr>
          <w:lang w:eastAsia="ru-RU"/>
        </w:rPr>
        <w:t>В каком виде и по каки</w:t>
      </w:r>
      <w:r>
        <w:rPr>
          <w:lang w:eastAsia="ru-RU"/>
        </w:rPr>
        <w:t xml:space="preserve">м критериям можно просматривать статистику, возможен ли ее экспорт и </w:t>
      </w:r>
      <w:r w:rsidR="00DD3990">
        <w:rPr>
          <w:lang w:eastAsia="ru-RU"/>
        </w:rPr>
        <w:t>т. д.</w:t>
      </w:r>
    </w:p>
    <w:p w14:paraId="2023F8EB" w14:textId="77777777" w:rsidR="0035193F" w:rsidRDefault="0035193F" w:rsidP="0035193F">
      <w:pPr>
        <w:spacing w:line="240" w:lineRule="auto"/>
        <w:rPr>
          <w:lang w:eastAsia="ru-RU"/>
        </w:rPr>
      </w:pPr>
    </w:p>
    <w:p w14:paraId="216564C3" w14:textId="1CDB2BA2" w:rsid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>Функционал</w:t>
      </w:r>
    </w:p>
    <w:p w14:paraId="1F25A52B" w14:textId="49FF30DB" w:rsidR="0035193F" w:rsidRDefault="0035193F" w:rsidP="0035193F">
      <w:pPr>
        <w:spacing w:line="240" w:lineRule="auto"/>
        <w:rPr>
          <w:lang w:eastAsia="ru-RU"/>
        </w:rPr>
      </w:pPr>
      <w:r>
        <w:rPr>
          <w:lang w:eastAsia="ru-RU"/>
        </w:rPr>
        <w:t>Описывает, к</w:t>
      </w:r>
      <w:r w:rsidRPr="0035193F">
        <w:rPr>
          <w:lang w:eastAsia="ru-RU"/>
        </w:rPr>
        <w:t>ако</w:t>
      </w:r>
      <w:r>
        <w:rPr>
          <w:lang w:eastAsia="ru-RU"/>
        </w:rPr>
        <w:t>й функционал инструмента для автоматизации настройки доступен в приложении.</w:t>
      </w:r>
    </w:p>
    <w:p w14:paraId="0569124F" w14:textId="77777777" w:rsidR="0035193F" w:rsidRPr="0035193F" w:rsidRDefault="0035193F" w:rsidP="0035193F">
      <w:pPr>
        <w:spacing w:line="240" w:lineRule="auto"/>
        <w:rPr>
          <w:lang w:eastAsia="ru-RU"/>
        </w:rPr>
      </w:pPr>
    </w:p>
    <w:p w14:paraId="504FC3CB" w14:textId="3885E182" w:rsidR="0035193F" w:rsidRDefault="0035193F" w:rsidP="0035193F">
      <w:pPr>
        <w:pStyle w:val="a9"/>
        <w:numPr>
          <w:ilvl w:val="0"/>
          <w:numId w:val="4"/>
        </w:numPr>
        <w:spacing w:line="240" w:lineRule="auto"/>
        <w:rPr>
          <w:i/>
          <w:iCs/>
          <w:lang w:eastAsia="ru-RU"/>
        </w:rPr>
      </w:pPr>
      <w:r w:rsidRPr="0035193F">
        <w:rPr>
          <w:i/>
          <w:iCs/>
          <w:lang w:eastAsia="ru-RU"/>
        </w:rPr>
        <w:t xml:space="preserve">Наличие интерфейса для </w:t>
      </w:r>
      <w:r>
        <w:rPr>
          <w:i/>
          <w:iCs/>
          <w:lang w:eastAsia="ru-RU"/>
        </w:rPr>
        <w:t xml:space="preserve">главного </w:t>
      </w:r>
      <w:r w:rsidRPr="0035193F">
        <w:rPr>
          <w:i/>
          <w:iCs/>
          <w:lang w:eastAsia="ru-RU"/>
        </w:rPr>
        <w:t>адми</w:t>
      </w:r>
      <w:r>
        <w:rPr>
          <w:i/>
          <w:iCs/>
          <w:lang w:eastAsia="ru-RU"/>
        </w:rPr>
        <w:t>нистратора</w:t>
      </w:r>
    </w:p>
    <w:p w14:paraId="0A8C2492" w14:textId="0329113F" w:rsidR="0035193F" w:rsidRDefault="0035193F" w:rsidP="0035193F">
      <w:pPr>
        <w:spacing w:line="240" w:lineRule="auto"/>
        <w:rPr>
          <w:lang w:eastAsia="ru-RU"/>
        </w:rPr>
      </w:pPr>
      <w:r w:rsidRPr="0035193F">
        <w:rPr>
          <w:lang w:eastAsia="ru-RU"/>
        </w:rPr>
        <w:t xml:space="preserve">Описывает, существует ли </w:t>
      </w:r>
      <w:r>
        <w:rPr>
          <w:lang w:eastAsia="ru-RU"/>
        </w:rPr>
        <w:t>специальный интерфейс для главного администратора, с возможностью создания и изменения новых ролей и учетных записей администраторов.</w:t>
      </w:r>
      <w:r>
        <w:rPr>
          <w:lang w:eastAsia="ru-RU"/>
        </w:rPr>
        <w:tab/>
      </w:r>
    </w:p>
    <w:p w14:paraId="32DD2648" w14:textId="77777777" w:rsidR="0035193F" w:rsidRPr="00CB7FDD" w:rsidRDefault="0035193F" w:rsidP="00D2032E">
      <w:pPr>
        <w:spacing w:line="240" w:lineRule="auto"/>
        <w:ind w:firstLine="0"/>
        <w:rPr>
          <w:lang w:eastAsia="ru-RU"/>
        </w:rPr>
      </w:pPr>
    </w:p>
    <w:p w14:paraId="2B658A9D" w14:textId="1857F508" w:rsidR="00A30C1D" w:rsidRDefault="00A30C1D" w:rsidP="00D2032E">
      <w:pPr>
        <w:spacing w:line="240" w:lineRule="auto"/>
        <w:ind w:firstLine="0"/>
      </w:pPr>
      <w:r>
        <w:tab/>
        <w:t>В таблице 1 приведены результаты сравнения</w:t>
      </w:r>
      <w:r w:rsidR="00164D65">
        <w:t xml:space="preserve"> вышеперечисленных аналогов</w:t>
      </w:r>
      <w:r w:rsidR="00D173C5">
        <w:t xml:space="preserve"> по описанным критериям</w:t>
      </w:r>
      <w:r>
        <w:t>. Таблица будет дополнена данными при написании выпускной квалификационной работы.</w:t>
      </w:r>
    </w:p>
    <w:p w14:paraId="2A328CCA" w14:textId="352D024D" w:rsidR="00227384" w:rsidRPr="009F2622" w:rsidRDefault="00227384" w:rsidP="00D2032E">
      <w:pPr>
        <w:spacing w:line="240" w:lineRule="auto"/>
        <w:ind w:firstLine="0"/>
        <w:rPr>
          <w:lang w:eastAsia="ru-RU"/>
        </w:rPr>
      </w:pPr>
    </w:p>
    <w:p w14:paraId="651DA147" w14:textId="0EA869BF" w:rsidR="00F90B5D" w:rsidRPr="009A32BD" w:rsidRDefault="00F90B5D" w:rsidP="00D2032E">
      <w:pPr>
        <w:pStyle w:val="a8"/>
        <w:keepNext/>
        <w:ind w:firstLine="0"/>
        <w:rPr>
          <w:color w:val="000000" w:themeColor="text1"/>
          <w:sz w:val="24"/>
          <w:szCs w:val="24"/>
        </w:rPr>
      </w:pPr>
      <w:r w:rsidRPr="009A32BD">
        <w:rPr>
          <w:color w:val="000000" w:themeColor="text1"/>
          <w:sz w:val="24"/>
          <w:szCs w:val="24"/>
        </w:rPr>
        <w:t xml:space="preserve">Таблица </w:t>
      </w:r>
      <w:r w:rsidRPr="009A32BD">
        <w:rPr>
          <w:color w:val="000000" w:themeColor="text1"/>
          <w:sz w:val="24"/>
          <w:szCs w:val="24"/>
        </w:rPr>
        <w:fldChar w:fldCharType="begin"/>
      </w:r>
      <w:r w:rsidRPr="009A32BD">
        <w:rPr>
          <w:color w:val="000000" w:themeColor="text1"/>
          <w:sz w:val="24"/>
          <w:szCs w:val="24"/>
        </w:rPr>
        <w:instrText xml:space="preserve"> SEQ Таблица \* ARABIC </w:instrText>
      </w:r>
      <w:r w:rsidRPr="009A32BD">
        <w:rPr>
          <w:color w:val="000000" w:themeColor="text1"/>
          <w:sz w:val="24"/>
          <w:szCs w:val="24"/>
        </w:rPr>
        <w:fldChar w:fldCharType="separate"/>
      </w:r>
      <w:r w:rsidR="00172E23">
        <w:rPr>
          <w:noProof/>
          <w:color w:val="000000" w:themeColor="text1"/>
          <w:sz w:val="24"/>
          <w:szCs w:val="24"/>
        </w:rPr>
        <w:t>1</w:t>
      </w:r>
      <w:r w:rsidRPr="009A32BD">
        <w:rPr>
          <w:color w:val="000000" w:themeColor="text1"/>
          <w:sz w:val="24"/>
          <w:szCs w:val="24"/>
        </w:rPr>
        <w:fldChar w:fldCharType="end"/>
      </w:r>
      <w:r w:rsidRPr="009A32BD">
        <w:rPr>
          <w:color w:val="000000" w:themeColor="text1"/>
          <w:sz w:val="24"/>
          <w:szCs w:val="24"/>
        </w:rPr>
        <w:t xml:space="preserve"> Сравнение</w:t>
      </w:r>
      <w:r w:rsidR="00164D65" w:rsidRPr="009A32BD">
        <w:rPr>
          <w:color w:val="000000" w:themeColor="text1"/>
          <w:sz w:val="24"/>
          <w:szCs w:val="24"/>
        </w:rPr>
        <w:t xml:space="preserve"> веб-приложений для</w:t>
      </w:r>
      <w:r w:rsidRPr="009A32BD">
        <w:rPr>
          <w:color w:val="000000" w:themeColor="text1"/>
          <w:sz w:val="24"/>
          <w:szCs w:val="24"/>
        </w:rPr>
        <w:t xml:space="preserve"> методов централизованной настройки </w:t>
      </w:r>
      <w:r w:rsidRPr="009A32BD">
        <w:rPr>
          <w:color w:val="000000" w:themeColor="text1"/>
          <w:sz w:val="24"/>
          <w:szCs w:val="24"/>
          <w:lang w:val="en-US"/>
        </w:rPr>
        <w:t>IPTV</w:t>
      </w:r>
      <w:r w:rsidRPr="009A32BD">
        <w:rPr>
          <w:color w:val="000000" w:themeColor="text1"/>
          <w:sz w:val="24"/>
          <w:szCs w:val="24"/>
        </w:rPr>
        <w:t>-приставок</w:t>
      </w:r>
    </w:p>
    <w:tbl>
      <w:tblPr>
        <w:tblStyle w:val="a6"/>
        <w:tblW w:w="9351" w:type="dxa"/>
        <w:tblInd w:w="0" w:type="dxa"/>
        <w:tblLook w:val="04A0" w:firstRow="1" w:lastRow="0" w:firstColumn="1" w:lastColumn="0" w:noHBand="0" w:noVBand="1"/>
      </w:tblPr>
      <w:tblGrid>
        <w:gridCol w:w="2450"/>
        <w:gridCol w:w="3782"/>
        <w:gridCol w:w="3119"/>
      </w:tblGrid>
      <w:tr w:rsidR="0035193F" w:rsidRPr="009F2622" w14:paraId="68FB93AC" w14:textId="2D70B277" w:rsidTr="0035193F">
        <w:tc>
          <w:tcPr>
            <w:tcW w:w="2450" w:type="dxa"/>
          </w:tcPr>
          <w:p w14:paraId="4C23CC7A" w14:textId="77FEB4B5" w:rsidR="00164D65" w:rsidRPr="009F2622" w:rsidRDefault="00164D65" w:rsidP="00D2032E">
            <w:pPr>
              <w:spacing w:line="240" w:lineRule="auto"/>
              <w:ind w:firstLine="0"/>
              <w:rPr>
                <w:lang w:val="en-US" w:eastAsia="ru-RU"/>
              </w:rPr>
            </w:pPr>
            <w:r w:rsidRPr="009F2622">
              <w:rPr>
                <w:rFonts w:eastAsiaTheme="minorHAnsi" w:cstheme="minorBidi"/>
                <w:lang w:eastAsia="ru-RU"/>
              </w:rPr>
              <w:t>Критерий</w:t>
            </w:r>
          </w:p>
        </w:tc>
        <w:tc>
          <w:tcPr>
            <w:tcW w:w="3782" w:type="dxa"/>
          </w:tcPr>
          <w:p w14:paraId="61893D25" w14:textId="5D16E0CC" w:rsidR="00164D65" w:rsidRPr="009F2622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val="en-US" w:eastAsia="ru-RU"/>
              </w:rPr>
              <w:t>ACS</w:t>
            </w:r>
          </w:p>
        </w:tc>
        <w:tc>
          <w:tcPr>
            <w:tcW w:w="3119" w:type="dxa"/>
          </w:tcPr>
          <w:p w14:paraId="577B5C5D" w14:textId="691480B5" w:rsidR="00164D65" w:rsidRPr="009F2622" w:rsidRDefault="00164D65" w:rsidP="00D2032E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MVision</w:t>
            </w:r>
          </w:p>
        </w:tc>
      </w:tr>
      <w:tr w:rsidR="0035193F" w:rsidRPr="009F2622" w14:paraId="3B421AED" w14:textId="77777777" w:rsidTr="0035193F">
        <w:tc>
          <w:tcPr>
            <w:tcW w:w="2450" w:type="dxa"/>
          </w:tcPr>
          <w:p w14:paraId="40F43423" w14:textId="4138ED78" w:rsidR="00164D65" w:rsidRPr="00164D65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Доступные для управления </w:t>
            </w:r>
            <w:r w:rsidR="0035193F">
              <w:rPr>
                <w:lang w:eastAsia="ru-RU"/>
              </w:rPr>
              <w:t xml:space="preserve">и настройки </w:t>
            </w:r>
            <w:r>
              <w:rPr>
                <w:lang w:eastAsia="ru-RU"/>
              </w:rPr>
              <w:t>устройства</w:t>
            </w:r>
          </w:p>
        </w:tc>
        <w:tc>
          <w:tcPr>
            <w:tcW w:w="3782" w:type="dxa"/>
          </w:tcPr>
          <w:p w14:paraId="367124BE" w14:textId="56575B15" w:rsidR="00164D65" w:rsidRPr="00D2032E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Пользовательские устройства </w:t>
            </w:r>
            <w:r>
              <w:rPr>
                <w:lang w:val="en-US" w:eastAsia="ru-RU"/>
              </w:rPr>
              <w:t>Eltex</w:t>
            </w:r>
            <w:r w:rsidR="0035193F">
              <w:rPr>
                <w:lang w:eastAsia="ru-RU"/>
              </w:rPr>
              <w:t xml:space="preserve"> (</w:t>
            </w:r>
            <w:r w:rsidR="0035193F">
              <w:rPr>
                <w:lang w:val="en-US" w:eastAsia="ru-RU"/>
              </w:rPr>
              <w:t>IPTV</w:t>
            </w:r>
            <w:r w:rsidR="0035193F" w:rsidRPr="0035193F">
              <w:rPr>
                <w:lang w:eastAsia="ru-RU"/>
              </w:rPr>
              <w:t>-</w:t>
            </w:r>
            <w:r w:rsidR="0035193F">
              <w:rPr>
                <w:lang w:eastAsia="ru-RU"/>
              </w:rPr>
              <w:t>приставки, маршрутизаторы, коммутаторы)</w:t>
            </w:r>
            <w:r w:rsidRPr="00D2032E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и совместимые устройства сторонних производителей</w:t>
            </w:r>
          </w:p>
        </w:tc>
        <w:tc>
          <w:tcPr>
            <w:tcW w:w="3119" w:type="dxa"/>
          </w:tcPr>
          <w:p w14:paraId="2D9B5614" w14:textId="213FC252" w:rsidR="00164D65" w:rsidRPr="00D2032E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IPTV</w:t>
            </w:r>
            <w:r>
              <w:rPr>
                <w:lang w:eastAsia="ru-RU"/>
              </w:rPr>
              <w:t>-приставки</w:t>
            </w:r>
            <w:r w:rsidR="0035193F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Microimpuls</w:t>
            </w:r>
          </w:p>
        </w:tc>
      </w:tr>
      <w:tr w:rsidR="0035193F" w:rsidRPr="009F2622" w14:paraId="246E5F00" w14:textId="32935386" w:rsidTr="0035193F">
        <w:tc>
          <w:tcPr>
            <w:tcW w:w="2450" w:type="dxa"/>
          </w:tcPr>
          <w:p w14:paraId="165D2885" w14:textId="303A726E" w:rsidR="00164D65" w:rsidRPr="009F2622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Поддерживаемые платформы</w:t>
            </w:r>
          </w:p>
        </w:tc>
        <w:tc>
          <w:tcPr>
            <w:tcW w:w="3782" w:type="dxa"/>
          </w:tcPr>
          <w:p w14:paraId="162F020D" w14:textId="22D9B0B5" w:rsidR="00164D65" w:rsidRPr="009F2622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Все платформы с наличием интернет-браузера</w:t>
            </w:r>
          </w:p>
        </w:tc>
        <w:tc>
          <w:tcPr>
            <w:tcW w:w="3119" w:type="dxa"/>
          </w:tcPr>
          <w:p w14:paraId="58F7F932" w14:textId="45B5E2D4" w:rsidR="00164D65" w:rsidRPr="009F2622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Все платформы с наличием интернет-браузера</w:t>
            </w:r>
          </w:p>
        </w:tc>
      </w:tr>
      <w:tr w:rsidR="0035193F" w:rsidRPr="009F2622" w14:paraId="11878BD6" w14:textId="77777777" w:rsidTr="0035193F">
        <w:tc>
          <w:tcPr>
            <w:tcW w:w="2450" w:type="dxa"/>
          </w:tcPr>
          <w:p w14:paraId="1A050040" w14:textId="62415CC4" w:rsidR="00164D65" w:rsidRPr="00164D65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Адаптивный дизайн </w:t>
            </w:r>
          </w:p>
        </w:tc>
        <w:tc>
          <w:tcPr>
            <w:tcW w:w="3782" w:type="dxa"/>
          </w:tcPr>
          <w:p w14:paraId="63694DDD" w14:textId="5F23319F" w:rsidR="00164D65" w:rsidRPr="009F2622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  <w:tc>
          <w:tcPr>
            <w:tcW w:w="3119" w:type="dxa"/>
          </w:tcPr>
          <w:p w14:paraId="59DD1550" w14:textId="643C5576" w:rsidR="00164D65" w:rsidRPr="00CB7FDD" w:rsidRDefault="00164D65" w:rsidP="00D2032E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>Нет</w:t>
            </w:r>
          </w:p>
        </w:tc>
      </w:tr>
    </w:tbl>
    <w:p w14:paraId="6231DDF9" w14:textId="77777777" w:rsidR="0035193F" w:rsidRDefault="0035193F">
      <w:r>
        <w:br w:type="page"/>
      </w:r>
    </w:p>
    <w:tbl>
      <w:tblPr>
        <w:tblStyle w:val="a6"/>
        <w:tblW w:w="9351" w:type="dxa"/>
        <w:tblInd w:w="0" w:type="dxa"/>
        <w:tblLook w:val="04A0" w:firstRow="1" w:lastRow="0" w:firstColumn="1" w:lastColumn="0" w:noHBand="0" w:noVBand="1"/>
      </w:tblPr>
      <w:tblGrid>
        <w:gridCol w:w="2450"/>
        <w:gridCol w:w="3782"/>
        <w:gridCol w:w="3119"/>
      </w:tblGrid>
      <w:tr w:rsidR="0035193F" w:rsidRPr="009F2622" w14:paraId="59DA288F" w14:textId="77777777" w:rsidTr="00E5051A">
        <w:tc>
          <w:tcPr>
            <w:tcW w:w="2450" w:type="dxa"/>
          </w:tcPr>
          <w:p w14:paraId="55F98682" w14:textId="5A1B3E4C" w:rsidR="0035193F" w:rsidRDefault="0035193F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Потенциал создания мобильного приложения</w:t>
            </w:r>
          </w:p>
        </w:tc>
        <w:tc>
          <w:tcPr>
            <w:tcW w:w="6901" w:type="dxa"/>
            <w:gridSpan w:val="2"/>
          </w:tcPr>
          <w:p w14:paraId="781BB420" w14:textId="0C330828" w:rsidR="0035193F" w:rsidRDefault="0035193F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Необходимость создания с нуля. Отсутствие возможности переиспользования бизнес-логики и </w:t>
            </w:r>
            <w:r>
              <w:rPr>
                <w:lang w:val="en-US" w:eastAsia="ru-RU"/>
              </w:rPr>
              <w:t>UI</w:t>
            </w:r>
            <w:r>
              <w:rPr>
                <w:lang w:eastAsia="ru-RU"/>
              </w:rPr>
              <w:t>-компонентов</w:t>
            </w:r>
          </w:p>
        </w:tc>
      </w:tr>
      <w:tr w:rsidR="0035193F" w:rsidRPr="009F2622" w14:paraId="757649B7" w14:textId="3C1FD1E0" w:rsidTr="0035193F">
        <w:tc>
          <w:tcPr>
            <w:tcW w:w="2450" w:type="dxa"/>
          </w:tcPr>
          <w:p w14:paraId="393F5845" w14:textId="276EF316" w:rsidR="00164D65" w:rsidRPr="009F2622" w:rsidRDefault="00164D65" w:rsidP="00D2032E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Наличие локализации</w:t>
            </w:r>
          </w:p>
        </w:tc>
        <w:tc>
          <w:tcPr>
            <w:tcW w:w="3782" w:type="dxa"/>
          </w:tcPr>
          <w:p w14:paraId="44F7E76E" w14:textId="6AE1F535" w:rsidR="00164D65" w:rsidRPr="00D2032E" w:rsidRDefault="0035193F" w:rsidP="0035193F">
            <w:pPr>
              <w:tabs>
                <w:tab w:val="left" w:pos="2286"/>
              </w:tabs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  <w:r>
              <w:rPr>
                <w:lang w:eastAsia="ru-RU"/>
              </w:rPr>
              <w:tab/>
            </w:r>
          </w:p>
        </w:tc>
        <w:tc>
          <w:tcPr>
            <w:tcW w:w="3119" w:type="dxa"/>
          </w:tcPr>
          <w:p w14:paraId="2BC348A1" w14:textId="64220099" w:rsidR="00164D65" w:rsidRPr="009F2622" w:rsidRDefault="0035193F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35193F" w:rsidRPr="009F2622" w14:paraId="2BD9B1D8" w14:textId="77777777" w:rsidTr="0035193F">
        <w:tc>
          <w:tcPr>
            <w:tcW w:w="2450" w:type="dxa"/>
          </w:tcPr>
          <w:p w14:paraId="431D09A7" w14:textId="44266B72" w:rsidR="0035193F" w:rsidRPr="009F2622" w:rsidRDefault="0035193F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Наличие средств сбора статистики</w:t>
            </w:r>
          </w:p>
        </w:tc>
        <w:tc>
          <w:tcPr>
            <w:tcW w:w="3782" w:type="dxa"/>
          </w:tcPr>
          <w:p w14:paraId="4C0817DF" w14:textId="1AA204E6" w:rsidR="0035193F" w:rsidRDefault="0035193F" w:rsidP="0035193F">
            <w:pPr>
              <w:tabs>
                <w:tab w:val="left" w:pos="2286"/>
              </w:tabs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3119" w:type="dxa"/>
          </w:tcPr>
          <w:p w14:paraId="6D88956F" w14:textId="018FFB7B" w:rsidR="0035193F" w:rsidRDefault="0035193F" w:rsidP="00D2032E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  <w:tr w:rsidR="0035193F" w:rsidRPr="009F2622" w14:paraId="40D1FCEF" w14:textId="77777777" w:rsidTr="0035193F">
        <w:tc>
          <w:tcPr>
            <w:tcW w:w="2450" w:type="dxa"/>
          </w:tcPr>
          <w:p w14:paraId="5EDDE22D" w14:textId="44766109" w:rsidR="0035193F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Наличие интерфейса для главного администратора</w:t>
            </w:r>
          </w:p>
        </w:tc>
        <w:tc>
          <w:tcPr>
            <w:tcW w:w="3782" w:type="dxa"/>
          </w:tcPr>
          <w:p w14:paraId="013AC67F" w14:textId="0C757462" w:rsidR="0035193F" w:rsidRDefault="0035193F" w:rsidP="0035193F">
            <w:pPr>
              <w:tabs>
                <w:tab w:val="left" w:pos="2286"/>
              </w:tabs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3119" w:type="dxa"/>
          </w:tcPr>
          <w:p w14:paraId="46DDAA10" w14:textId="10FE8C7A" w:rsidR="0035193F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35193F" w:rsidRPr="009F2622" w14:paraId="24E91083" w14:textId="77777777" w:rsidTr="00907211">
        <w:tc>
          <w:tcPr>
            <w:tcW w:w="9351" w:type="dxa"/>
            <w:gridSpan w:val="3"/>
          </w:tcPr>
          <w:p w14:paraId="5DA88451" w14:textId="16BE3D95" w:rsidR="0035193F" w:rsidRPr="0035193F" w:rsidRDefault="0035193F" w:rsidP="0035193F">
            <w:pPr>
              <w:spacing w:line="240" w:lineRule="auto"/>
              <w:ind w:firstLine="0"/>
              <w:jc w:val="center"/>
              <w:rPr>
                <w:b/>
                <w:bCs/>
                <w:i/>
                <w:iCs/>
                <w:lang w:eastAsia="ru-RU"/>
              </w:rPr>
            </w:pPr>
            <w:r w:rsidRPr="0035193F">
              <w:rPr>
                <w:b/>
                <w:bCs/>
                <w:i/>
                <w:iCs/>
                <w:lang w:eastAsia="ru-RU"/>
              </w:rPr>
              <w:t>Функционал</w:t>
            </w:r>
          </w:p>
        </w:tc>
      </w:tr>
      <w:tr w:rsidR="0035193F" w:rsidRPr="009F2622" w14:paraId="3697E8DC" w14:textId="7DC6228C" w:rsidTr="0035193F">
        <w:tc>
          <w:tcPr>
            <w:tcW w:w="2450" w:type="dxa"/>
          </w:tcPr>
          <w:p w14:paraId="55F6DAC1" w14:textId="37679A8D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Возможность смены ОС приставки</w:t>
            </w:r>
          </w:p>
        </w:tc>
        <w:tc>
          <w:tcPr>
            <w:tcW w:w="3782" w:type="dxa"/>
          </w:tcPr>
          <w:p w14:paraId="551C37DC" w14:textId="02CD8987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Нет</w:t>
            </w:r>
          </w:p>
        </w:tc>
        <w:tc>
          <w:tcPr>
            <w:tcW w:w="3119" w:type="dxa"/>
          </w:tcPr>
          <w:p w14:paraId="352861CD" w14:textId="3196F3C5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35193F" w:rsidRPr="009F2622" w14:paraId="5D0E5D2E" w14:textId="693CC292" w:rsidTr="0035193F">
        <w:tc>
          <w:tcPr>
            <w:tcW w:w="2450" w:type="dxa"/>
          </w:tcPr>
          <w:p w14:paraId="5EEDA603" w14:textId="41AF3274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Возможность изменения пользовательского интерфейса приставки</w:t>
            </w:r>
          </w:p>
        </w:tc>
        <w:tc>
          <w:tcPr>
            <w:tcW w:w="3782" w:type="dxa"/>
          </w:tcPr>
          <w:p w14:paraId="0217907B" w14:textId="715D682B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 w:rsidRPr="009F2622">
              <w:rPr>
                <w:lang w:eastAsia="ru-RU"/>
              </w:rPr>
              <w:t>Нет</w:t>
            </w:r>
          </w:p>
        </w:tc>
        <w:tc>
          <w:tcPr>
            <w:tcW w:w="3119" w:type="dxa"/>
          </w:tcPr>
          <w:p w14:paraId="5B0157B8" w14:textId="71BD9752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Нет</w:t>
            </w:r>
          </w:p>
        </w:tc>
      </w:tr>
      <w:tr w:rsidR="0035193F" w:rsidRPr="009F2622" w14:paraId="31A5E2B7" w14:textId="5D8F1146" w:rsidTr="0035193F">
        <w:tc>
          <w:tcPr>
            <w:tcW w:w="2450" w:type="dxa"/>
          </w:tcPr>
          <w:p w14:paraId="2837ED35" w14:textId="389FF04C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Обновление ПО приставки</w:t>
            </w:r>
          </w:p>
        </w:tc>
        <w:tc>
          <w:tcPr>
            <w:tcW w:w="3782" w:type="dxa"/>
          </w:tcPr>
          <w:p w14:paraId="37EA46AB" w14:textId="4FCBCC7C" w:rsidR="0035193F" w:rsidRPr="009F2622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  <w:tc>
          <w:tcPr>
            <w:tcW w:w="3119" w:type="dxa"/>
          </w:tcPr>
          <w:p w14:paraId="549685B1" w14:textId="73785682" w:rsidR="0035193F" w:rsidRPr="00164D65" w:rsidRDefault="0035193F" w:rsidP="003519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</w:t>
            </w:r>
          </w:p>
        </w:tc>
      </w:tr>
    </w:tbl>
    <w:p w14:paraId="4366396B" w14:textId="7994C321" w:rsidR="00227384" w:rsidRDefault="00227384" w:rsidP="00D2032E">
      <w:pPr>
        <w:spacing w:line="240" w:lineRule="auto"/>
        <w:ind w:firstLine="0"/>
        <w:rPr>
          <w:lang w:eastAsia="ru-RU"/>
        </w:rPr>
      </w:pPr>
    </w:p>
    <w:p w14:paraId="5B0EB93B" w14:textId="4C441220" w:rsidR="00A30C1D" w:rsidRPr="0035193F" w:rsidRDefault="00A30C1D" w:rsidP="00D2032E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tab/>
      </w:r>
      <w:r w:rsidR="0035193F">
        <w:rPr>
          <w:lang w:eastAsia="ru-RU"/>
        </w:rPr>
        <w:t>Исходя из сравнения аналогов и учитывая их недостатки, можно выделить необходимые требования, которые необходимо реализовать в предлагаемом решении для инструмента Provisio</w:t>
      </w:r>
      <w:r w:rsidR="0035193F">
        <w:rPr>
          <w:lang w:val="en-US" w:eastAsia="ru-RU"/>
        </w:rPr>
        <w:t>ning</w:t>
      </w:r>
      <w:r w:rsidR="0035193F" w:rsidRPr="001134B4">
        <w:rPr>
          <w:lang w:eastAsia="ru-RU"/>
        </w:rPr>
        <w:t>[</w:t>
      </w:r>
      <w:r w:rsidR="0035193F">
        <w:rPr>
          <w:lang w:eastAsia="ru-RU"/>
        </w:rPr>
        <w:fldChar w:fldCharType="begin"/>
      </w:r>
      <w:r w:rsidR="0035193F">
        <w:rPr>
          <w:lang w:eastAsia="ru-RU"/>
        </w:rPr>
        <w:instrText xml:space="preserve"> REF _Ref125309373 \r \h  \* MERGEFORMAT </w:instrText>
      </w:r>
      <w:r w:rsidR="0035193F">
        <w:rPr>
          <w:lang w:eastAsia="ru-RU"/>
        </w:rPr>
      </w:r>
      <w:r w:rsidR="0035193F">
        <w:rPr>
          <w:lang w:eastAsia="ru-RU"/>
        </w:rPr>
        <w:fldChar w:fldCharType="separate"/>
      </w:r>
      <w:r w:rsidR="00172E23">
        <w:rPr>
          <w:lang w:eastAsia="ru-RU"/>
        </w:rPr>
        <w:t>7</w:t>
      </w:r>
      <w:r w:rsidR="0035193F">
        <w:rPr>
          <w:lang w:eastAsia="ru-RU"/>
        </w:rPr>
        <w:fldChar w:fldCharType="end"/>
      </w:r>
      <w:r w:rsidR="0035193F" w:rsidRPr="001134B4">
        <w:rPr>
          <w:lang w:eastAsia="ru-RU"/>
        </w:rPr>
        <w:t>]</w:t>
      </w:r>
      <w:r w:rsidR="0035193F" w:rsidRPr="0035193F">
        <w:rPr>
          <w:lang w:eastAsia="ru-RU"/>
        </w:rPr>
        <w:t>.</w:t>
      </w:r>
    </w:p>
    <w:p w14:paraId="0EF85661" w14:textId="77777777" w:rsidR="00A30C1D" w:rsidRPr="009F2622" w:rsidRDefault="00A30C1D" w:rsidP="00D2032E">
      <w:pPr>
        <w:spacing w:line="240" w:lineRule="auto"/>
        <w:ind w:firstLine="0"/>
        <w:rPr>
          <w:lang w:eastAsia="ru-RU"/>
        </w:rPr>
      </w:pPr>
    </w:p>
    <w:p w14:paraId="6DF5004F" w14:textId="6B19CB10" w:rsidR="00C72031" w:rsidRPr="009F2622" w:rsidRDefault="00C72031" w:rsidP="00D2032E">
      <w:pPr>
        <w:spacing w:after="160" w:line="259" w:lineRule="auto"/>
        <w:ind w:firstLine="0"/>
        <w:rPr>
          <w:lang w:eastAsia="ru-RU"/>
        </w:rPr>
      </w:pPr>
      <w:r w:rsidRPr="009F2622">
        <w:rPr>
          <w:lang w:eastAsia="ru-RU"/>
        </w:rPr>
        <w:br w:type="page"/>
      </w:r>
    </w:p>
    <w:p w14:paraId="57900219" w14:textId="3F64E955" w:rsidR="00C72031" w:rsidRPr="009F2622" w:rsidRDefault="00C72031" w:rsidP="00C72031">
      <w:pPr>
        <w:pStyle w:val="1"/>
        <w:rPr>
          <w:rFonts w:eastAsia="Times New Roman"/>
          <w:lang w:eastAsia="ru-RU"/>
        </w:rPr>
      </w:pPr>
      <w:bookmarkStart w:id="9" w:name="_Toc132301451"/>
      <w:r w:rsidRPr="009F2622">
        <w:rPr>
          <w:rFonts w:eastAsia="Times New Roman"/>
          <w:lang w:eastAsia="ru-RU"/>
        </w:rPr>
        <w:lastRenderedPageBreak/>
        <w:t>Обоснование выбора технологий и средств разработки</w:t>
      </w:r>
      <w:bookmarkEnd w:id="9"/>
    </w:p>
    <w:p w14:paraId="60AB4EE8" w14:textId="05642A88" w:rsidR="0057214F" w:rsidRPr="009F2622" w:rsidRDefault="00DA5829" w:rsidP="00D2032E">
      <w:pPr>
        <w:rPr>
          <w:lang w:eastAsia="ru-RU"/>
        </w:rPr>
      </w:pPr>
      <w:r w:rsidRPr="009F2622">
        <w:rPr>
          <w:lang w:eastAsia="ru-RU"/>
        </w:rPr>
        <w:t xml:space="preserve">Для разработки веб-приложения выбран кроссплатформенный фреймворк </w:t>
      </w:r>
      <w:r w:rsidRPr="009F2622">
        <w:rPr>
          <w:lang w:val="en-US" w:eastAsia="ru-RU"/>
        </w:rPr>
        <w:t>Flutter</w:t>
      </w:r>
      <w:r w:rsidR="00AE3883" w:rsidRPr="00AE3883">
        <w:rPr>
          <w:lang w:eastAsia="ru-RU"/>
        </w:rPr>
        <w:t>[</w:t>
      </w:r>
      <w:r w:rsidR="00AE3883">
        <w:rPr>
          <w:lang w:eastAsia="ru-RU"/>
        </w:rPr>
        <w:fldChar w:fldCharType="begin"/>
      </w:r>
      <w:r w:rsidR="00AE3883">
        <w:rPr>
          <w:lang w:eastAsia="ru-RU"/>
        </w:rPr>
        <w:instrText xml:space="preserve"> REF _Ref125309358 \r \h </w:instrText>
      </w:r>
      <w:r w:rsidR="00D2032E">
        <w:rPr>
          <w:lang w:eastAsia="ru-RU"/>
        </w:rPr>
        <w:instrText xml:space="preserve"> \* MERGEFORMAT </w:instrText>
      </w:r>
      <w:r w:rsidR="00AE3883">
        <w:rPr>
          <w:lang w:eastAsia="ru-RU"/>
        </w:rPr>
      </w:r>
      <w:r w:rsidR="00AE3883">
        <w:rPr>
          <w:lang w:eastAsia="ru-RU"/>
        </w:rPr>
        <w:fldChar w:fldCharType="separate"/>
      </w:r>
      <w:r w:rsidR="00172E23">
        <w:rPr>
          <w:lang w:eastAsia="ru-RU"/>
        </w:rPr>
        <w:t>3</w:t>
      </w:r>
      <w:r w:rsidR="00AE3883">
        <w:rPr>
          <w:lang w:eastAsia="ru-RU"/>
        </w:rPr>
        <w:fldChar w:fldCharType="end"/>
      </w:r>
      <w:r w:rsidR="00AE3883" w:rsidRPr="00AE3883">
        <w:rPr>
          <w:lang w:eastAsia="ru-RU"/>
        </w:rPr>
        <w:t>]</w:t>
      </w:r>
      <w:r w:rsidRPr="009F2622">
        <w:rPr>
          <w:lang w:eastAsia="ru-RU"/>
        </w:rPr>
        <w:t xml:space="preserve">, основанный на языке </w:t>
      </w:r>
      <w:r w:rsidRPr="009F2622">
        <w:rPr>
          <w:lang w:val="en-US" w:eastAsia="ru-RU"/>
        </w:rPr>
        <w:t>Dart</w:t>
      </w:r>
      <w:r w:rsidR="00AE3883" w:rsidRPr="00AE3883">
        <w:rPr>
          <w:lang w:eastAsia="ru-RU"/>
        </w:rPr>
        <w:t>[</w:t>
      </w:r>
      <w:r w:rsidR="00AE3883">
        <w:rPr>
          <w:lang w:eastAsia="ru-RU"/>
        </w:rPr>
        <w:fldChar w:fldCharType="begin"/>
      </w:r>
      <w:r w:rsidR="00AE3883">
        <w:rPr>
          <w:lang w:eastAsia="ru-RU"/>
        </w:rPr>
        <w:instrText xml:space="preserve"> REF _Ref125309341 \r \h </w:instrText>
      </w:r>
      <w:r w:rsidR="00D2032E">
        <w:rPr>
          <w:lang w:eastAsia="ru-RU"/>
        </w:rPr>
        <w:instrText xml:space="preserve"> \* MERGEFORMAT </w:instrText>
      </w:r>
      <w:r w:rsidR="00AE3883">
        <w:rPr>
          <w:lang w:eastAsia="ru-RU"/>
        </w:rPr>
      </w:r>
      <w:r w:rsidR="00AE3883">
        <w:rPr>
          <w:lang w:eastAsia="ru-RU"/>
        </w:rPr>
        <w:fldChar w:fldCharType="separate"/>
      </w:r>
      <w:r w:rsidR="00172E23">
        <w:rPr>
          <w:lang w:eastAsia="ru-RU"/>
        </w:rPr>
        <w:t>2</w:t>
      </w:r>
      <w:r w:rsidR="00AE3883">
        <w:rPr>
          <w:lang w:eastAsia="ru-RU"/>
        </w:rPr>
        <w:fldChar w:fldCharType="end"/>
      </w:r>
      <w:r w:rsidR="00AE3883" w:rsidRPr="00AE3883">
        <w:rPr>
          <w:lang w:eastAsia="ru-RU"/>
        </w:rPr>
        <w:t>]</w:t>
      </w:r>
      <w:r w:rsidRPr="009F2622">
        <w:rPr>
          <w:lang w:eastAsia="ru-RU"/>
        </w:rPr>
        <w:t xml:space="preserve">. Он позволяет создавать приложения под различные платформы, в числе которых: </w:t>
      </w:r>
      <w:r w:rsidRPr="009F2622">
        <w:rPr>
          <w:lang w:val="en-US" w:eastAsia="ru-RU"/>
        </w:rPr>
        <w:t>Web</w:t>
      </w:r>
      <w:r w:rsidRPr="009F2622">
        <w:rPr>
          <w:lang w:eastAsia="ru-RU"/>
        </w:rPr>
        <w:t xml:space="preserve"> (браузеры: </w:t>
      </w:r>
      <w:r w:rsidRPr="009F2622">
        <w:rPr>
          <w:lang w:val="en-US" w:eastAsia="ru-RU"/>
        </w:rPr>
        <w:t>Chrome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Firefox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Safari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Edge</w:t>
      </w:r>
      <w:r w:rsidRPr="009F2622">
        <w:rPr>
          <w:lang w:eastAsia="ru-RU"/>
        </w:rPr>
        <w:t xml:space="preserve">), </w:t>
      </w:r>
      <w:r w:rsidRPr="009F2622">
        <w:rPr>
          <w:lang w:val="en-US" w:eastAsia="ru-RU"/>
        </w:rPr>
        <w:t>Android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IOS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GNU</w:t>
      </w:r>
      <w:r w:rsidRPr="009F2622">
        <w:rPr>
          <w:lang w:eastAsia="ru-RU"/>
        </w:rPr>
        <w:t>/</w:t>
      </w:r>
      <w:r w:rsidRPr="009F2622">
        <w:rPr>
          <w:lang w:val="en-US" w:eastAsia="ru-RU"/>
        </w:rPr>
        <w:t>Linux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Windows</w:t>
      </w:r>
      <w:r w:rsidRPr="009F2622">
        <w:rPr>
          <w:lang w:eastAsia="ru-RU"/>
        </w:rPr>
        <w:t xml:space="preserve">, </w:t>
      </w:r>
      <w:r w:rsidRPr="009F2622">
        <w:rPr>
          <w:lang w:val="en-US" w:eastAsia="ru-RU"/>
        </w:rPr>
        <w:t>MacOS</w:t>
      </w:r>
      <w:r w:rsidRPr="009F2622">
        <w:rPr>
          <w:lang w:eastAsia="ru-RU"/>
        </w:rPr>
        <w:t>.</w:t>
      </w:r>
    </w:p>
    <w:p w14:paraId="7441128F" w14:textId="7F71E172" w:rsidR="00A530F4" w:rsidRPr="009F2622" w:rsidRDefault="00DA5829" w:rsidP="00D2032E">
      <w:pPr>
        <w:rPr>
          <w:lang w:eastAsia="ru-RU"/>
        </w:rPr>
      </w:pPr>
      <w:r w:rsidRPr="009F2622">
        <w:rPr>
          <w:lang w:eastAsia="ru-RU"/>
        </w:rPr>
        <w:t xml:space="preserve">С помощью </w:t>
      </w:r>
      <w:r w:rsidRPr="009F2622">
        <w:rPr>
          <w:lang w:val="en-US" w:eastAsia="ru-RU"/>
        </w:rPr>
        <w:t>Flutter</w:t>
      </w:r>
      <w:r w:rsidRPr="009F2622">
        <w:rPr>
          <w:lang w:eastAsia="ru-RU"/>
        </w:rPr>
        <w:t xml:space="preserve"> в компании уже реализовано несколько проектов, </w:t>
      </w:r>
      <w:r w:rsidR="0057214F" w:rsidRPr="009F2622">
        <w:rPr>
          <w:lang w:eastAsia="ru-RU"/>
        </w:rPr>
        <w:t>имеются собственные закрытые библиотеки и наборы средств разработки. Также в будущем будет возможность распространить созданное решение на другие платформы, сохранив слой бизнес-логики приложения</w:t>
      </w:r>
      <w:r w:rsidR="00924B52" w:rsidRPr="009F2622">
        <w:rPr>
          <w:lang w:eastAsia="ru-RU"/>
        </w:rPr>
        <w:t xml:space="preserve"> и многие визуальные компоненты</w:t>
      </w:r>
      <w:r w:rsidR="0057214F" w:rsidRPr="009F2622">
        <w:rPr>
          <w:lang w:eastAsia="ru-RU"/>
        </w:rPr>
        <w:t>. По этим причинам в качестве основ</w:t>
      </w:r>
      <w:r w:rsidR="00B830F1">
        <w:rPr>
          <w:lang w:eastAsia="ru-RU"/>
        </w:rPr>
        <w:t>ного инструмента</w:t>
      </w:r>
      <w:r w:rsidR="0057214F" w:rsidRPr="009F2622">
        <w:rPr>
          <w:lang w:eastAsia="ru-RU"/>
        </w:rPr>
        <w:t xml:space="preserve"> разработки выбран именно </w:t>
      </w:r>
      <w:r w:rsidR="0057214F" w:rsidRPr="009F2622">
        <w:rPr>
          <w:lang w:val="en-US" w:eastAsia="ru-RU"/>
        </w:rPr>
        <w:t>Flutter</w:t>
      </w:r>
      <w:r w:rsidR="0057214F" w:rsidRPr="009F2622">
        <w:rPr>
          <w:lang w:eastAsia="ru-RU"/>
        </w:rPr>
        <w:t>.</w:t>
      </w:r>
    </w:p>
    <w:p w14:paraId="1CFCDC84" w14:textId="13FBD594" w:rsidR="00215D99" w:rsidRPr="00067688" w:rsidRDefault="0057214F" w:rsidP="00D2032E">
      <w:pPr>
        <w:rPr>
          <w:lang w:eastAsia="ru-RU"/>
        </w:rPr>
      </w:pPr>
      <w:r w:rsidRPr="009F2622">
        <w:rPr>
          <w:lang w:eastAsia="ru-RU"/>
        </w:rPr>
        <w:t xml:space="preserve">Средой разработки выбрана </w:t>
      </w:r>
      <w:r w:rsidRPr="009F2622">
        <w:rPr>
          <w:lang w:val="en-US" w:eastAsia="ru-RU"/>
        </w:rPr>
        <w:t>AndroidStudio</w:t>
      </w:r>
      <w:r w:rsidRPr="009F2622">
        <w:rPr>
          <w:lang w:eastAsia="ru-RU"/>
        </w:rPr>
        <w:t>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_Ref125309402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172E23">
        <w:rPr>
          <w:lang w:eastAsia="ru-RU"/>
        </w:rPr>
        <w:t>12</w:t>
      </w:r>
      <w:r w:rsidR="009F2622" w:rsidRPr="009F2622">
        <w:rPr>
          <w:lang w:eastAsia="ru-RU"/>
        </w:rPr>
        <w:fldChar w:fldCharType="end"/>
      </w:r>
      <w:r w:rsidRPr="009F2622">
        <w:rPr>
          <w:lang w:eastAsia="ru-RU"/>
        </w:rPr>
        <w:t xml:space="preserve">] от компании </w:t>
      </w:r>
      <w:r w:rsidR="00E415A8">
        <w:rPr>
          <w:lang w:val="en-US" w:eastAsia="ru-RU"/>
        </w:rPr>
        <w:t>Google</w:t>
      </w:r>
      <w:r w:rsidRPr="009F2622">
        <w:rPr>
          <w:lang w:eastAsia="ru-RU"/>
        </w:rPr>
        <w:t xml:space="preserve">. Это одна из наиболее популярных сред разработки для </w:t>
      </w:r>
      <w:r w:rsidRPr="009F2622">
        <w:rPr>
          <w:lang w:val="en-US" w:eastAsia="ru-RU"/>
        </w:rPr>
        <w:t>Flutter</w:t>
      </w:r>
      <w:r w:rsidRPr="009F2622">
        <w:rPr>
          <w:lang w:eastAsia="ru-RU"/>
        </w:rPr>
        <w:t>, она удобна в использовании и позволяет запускать и тестировать приложения на всех поддерживаемых платформах.</w:t>
      </w:r>
      <w:r w:rsidR="00215D99">
        <w:rPr>
          <w:lang w:eastAsia="ru-RU"/>
        </w:rPr>
        <w:t xml:space="preserve"> Также в </w:t>
      </w:r>
      <w:r w:rsidR="00215D99" w:rsidRPr="009F2622">
        <w:rPr>
          <w:lang w:val="en-US" w:eastAsia="ru-RU"/>
        </w:rPr>
        <w:t>AndroidStudio</w:t>
      </w:r>
      <w:r w:rsidR="00215D99" w:rsidRPr="00215D99">
        <w:rPr>
          <w:lang w:eastAsia="ru-RU"/>
        </w:rPr>
        <w:t xml:space="preserve"> </w:t>
      </w:r>
      <w:r w:rsidR="00215D99">
        <w:rPr>
          <w:lang w:eastAsia="ru-RU"/>
        </w:rPr>
        <w:t>встроены инструменты для оценки производительности приложения. Однако для качественной оценки скорости работы, контроля за расходом памяти</w:t>
      </w:r>
      <w:r w:rsidR="00215D99" w:rsidRPr="00215D99">
        <w:rPr>
          <w:lang w:eastAsia="ru-RU"/>
        </w:rPr>
        <w:t xml:space="preserve">, </w:t>
      </w:r>
      <w:r w:rsidR="00215D99">
        <w:rPr>
          <w:lang w:eastAsia="ru-RU"/>
        </w:rPr>
        <w:t xml:space="preserve">расположением элементов на экране и т. д. используется </w:t>
      </w:r>
      <w:r w:rsidR="00393752">
        <w:rPr>
          <w:lang w:eastAsia="ru-RU"/>
        </w:rPr>
        <w:t>набор инструментов</w:t>
      </w:r>
      <w:r w:rsidR="00215D99">
        <w:rPr>
          <w:lang w:eastAsia="ru-RU"/>
        </w:rPr>
        <w:t xml:space="preserve"> </w:t>
      </w:r>
      <w:r w:rsidR="00215D99">
        <w:rPr>
          <w:lang w:val="en-US" w:eastAsia="ru-RU"/>
        </w:rPr>
        <w:t>Flutter</w:t>
      </w:r>
      <w:r w:rsidR="00215D99">
        <w:rPr>
          <w:lang w:eastAsia="ru-RU"/>
        </w:rPr>
        <w:t xml:space="preserve"> </w:t>
      </w:r>
      <w:r w:rsidR="00215D99">
        <w:rPr>
          <w:lang w:val="en-US" w:eastAsia="ru-RU"/>
        </w:rPr>
        <w:t>DevTools</w:t>
      </w:r>
      <w:r w:rsidR="00215D99" w:rsidRPr="00A530F4">
        <w:rPr>
          <w:lang w:eastAsia="ru-RU"/>
        </w:rPr>
        <w:t>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_Ref132300451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13</w:t>
      </w:r>
      <w:r w:rsidR="00172E23">
        <w:rPr>
          <w:highlight w:val="red"/>
          <w:lang w:eastAsia="ru-RU"/>
        </w:rPr>
        <w:fldChar w:fldCharType="end"/>
      </w:r>
      <w:r w:rsidR="00215D99" w:rsidRPr="00A530F4">
        <w:rPr>
          <w:lang w:eastAsia="ru-RU"/>
        </w:rPr>
        <w:t>]</w:t>
      </w:r>
      <w:r w:rsidR="00215D99" w:rsidRPr="00067688">
        <w:rPr>
          <w:lang w:eastAsia="ru-RU"/>
        </w:rPr>
        <w:t>.</w:t>
      </w:r>
    </w:p>
    <w:p w14:paraId="51B2F09C" w14:textId="34878C68" w:rsidR="0057214F" w:rsidRDefault="00161229" w:rsidP="00D2032E">
      <w:pPr>
        <w:rPr>
          <w:lang w:eastAsia="ru-RU"/>
        </w:rPr>
      </w:pPr>
      <w:r w:rsidRPr="009F2622">
        <w:rPr>
          <w:lang w:eastAsia="ru-RU"/>
        </w:rPr>
        <w:t>Для контроля версиями проекта и организации работы используется платформа GitLab[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_Ref125309410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172E23">
        <w:rPr>
          <w:lang w:eastAsia="ru-RU"/>
        </w:rPr>
        <w:t>20</w:t>
      </w:r>
      <w:r w:rsidR="009F2622" w:rsidRPr="009F2622">
        <w:rPr>
          <w:lang w:eastAsia="ru-RU"/>
        </w:rPr>
        <w:fldChar w:fldCharType="end"/>
      </w:r>
      <w:r w:rsidRPr="009F2622">
        <w:rPr>
          <w:lang w:eastAsia="ru-RU"/>
        </w:rPr>
        <w:t xml:space="preserve">], который работает с системой контроля версий </w:t>
      </w:r>
      <w:r w:rsidRPr="009F2622">
        <w:rPr>
          <w:lang w:val="en-US" w:eastAsia="ru-RU"/>
        </w:rPr>
        <w:t>Git</w:t>
      </w:r>
      <w:r w:rsidR="0086465F" w:rsidRPr="009F2622">
        <w:rPr>
          <w:lang w:eastAsia="ru-RU"/>
        </w:rPr>
        <w:t>[</w:t>
      </w:r>
      <w:r w:rsidR="009F2622" w:rsidRPr="009F2622">
        <w:rPr>
          <w:lang w:eastAsia="ru-RU"/>
        </w:rPr>
        <w:fldChar w:fldCharType="begin"/>
      </w:r>
      <w:r w:rsidR="009F2622" w:rsidRPr="009F2622">
        <w:rPr>
          <w:lang w:eastAsia="ru-RU"/>
        </w:rPr>
        <w:instrText xml:space="preserve"> REF _Ref125309413 \r \h </w:instrText>
      </w:r>
      <w:r w:rsidR="009F2622">
        <w:rPr>
          <w:lang w:eastAsia="ru-RU"/>
        </w:rPr>
        <w:instrText xml:space="preserve"> \* MERGEFORMAT </w:instrText>
      </w:r>
      <w:r w:rsidR="009F2622" w:rsidRPr="009F2622">
        <w:rPr>
          <w:lang w:eastAsia="ru-RU"/>
        </w:rPr>
      </w:r>
      <w:r w:rsidR="009F2622" w:rsidRPr="009F2622">
        <w:rPr>
          <w:lang w:eastAsia="ru-RU"/>
        </w:rPr>
        <w:fldChar w:fldCharType="separate"/>
      </w:r>
      <w:r w:rsidR="00172E23">
        <w:rPr>
          <w:lang w:eastAsia="ru-RU"/>
        </w:rPr>
        <w:t>21</w:t>
      </w:r>
      <w:r w:rsidR="009F2622" w:rsidRPr="009F2622">
        <w:rPr>
          <w:lang w:eastAsia="ru-RU"/>
        </w:rPr>
        <w:fldChar w:fldCharType="end"/>
      </w:r>
      <w:r w:rsidR="0086465F" w:rsidRPr="009F2622">
        <w:rPr>
          <w:lang w:eastAsia="ru-RU"/>
        </w:rPr>
        <w:t>]</w:t>
      </w:r>
      <w:r w:rsidRPr="009F2622">
        <w:rPr>
          <w:lang w:eastAsia="ru-RU"/>
        </w:rPr>
        <w:t>.</w:t>
      </w:r>
    </w:p>
    <w:p w14:paraId="68242120" w14:textId="3FB5B451" w:rsidR="00A530F4" w:rsidRDefault="00A530F4" w:rsidP="00D2032E">
      <w:pPr>
        <w:rPr>
          <w:lang w:eastAsia="ru-RU"/>
        </w:rPr>
      </w:pPr>
      <w:r>
        <w:rPr>
          <w:lang w:eastAsia="ru-RU"/>
        </w:rPr>
        <w:t>Для реализации многих функций в приложение также встроены пакеты от сторонних разработчиков.</w:t>
      </w:r>
    </w:p>
    <w:p w14:paraId="690B8DC6" w14:textId="5E7A7A1D" w:rsidR="00A530F4" w:rsidRDefault="00A530F4" w:rsidP="00D2032E">
      <w:pPr>
        <w:rPr>
          <w:lang w:eastAsia="ru-RU"/>
        </w:rPr>
      </w:pPr>
      <w:r>
        <w:rPr>
          <w:lang w:eastAsia="ru-RU"/>
        </w:rPr>
        <w:t xml:space="preserve">Так, для локализации веб-приложения используется сторонний пакет </w:t>
      </w:r>
      <w:r w:rsidR="00172E23">
        <w:rPr>
          <w:lang w:val="en-US" w:eastAsia="ru-RU"/>
        </w:rPr>
        <w:t>i</w:t>
      </w:r>
      <w:r>
        <w:rPr>
          <w:lang w:val="en-US" w:eastAsia="ru-RU"/>
        </w:rPr>
        <w:t>ntl</w:t>
      </w:r>
      <w:r w:rsidRPr="00A530F4">
        <w:rPr>
          <w:lang w:eastAsia="ru-RU"/>
        </w:rPr>
        <w:t>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_Ref132300458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14</w:t>
      </w:r>
      <w:r w:rsidR="00172E23">
        <w:rPr>
          <w:highlight w:val="red"/>
          <w:lang w:eastAsia="ru-RU"/>
        </w:rPr>
        <w:fldChar w:fldCharType="end"/>
      </w:r>
      <w:r w:rsidRPr="00A530F4">
        <w:rPr>
          <w:lang w:eastAsia="ru-RU"/>
        </w:rPr>
        <w:t>]</w:t>
      </w:r>
      <w:r>
        <w:rPr>
          <w:lang w:eastAsia="ru-RU"/>
        </w:rPr>
        <w:t>, он удобен в использовании и поддерживает все языки.</w:t>
      </w:r>
    </w:p>
    <w:p w14:paraId="02D41F8E" w14:textId="59E1A877" w:rsidR="00A530F4" w:rsidRDefault="00A530F4" w:rsidP="00D2032E">
      <w:pPr>
        <w:rPr>
          <w:lang w:eastAsia="ru-RU"/>
        </w:rPr>
      </w:pPr>
      <w:r>
        <w:rPr>
          <w:lang w:eastAsia="ru-RU"/>
        </w:rPr>
        <w:t>Контроль за состоянием приложения (</w:t>
      </w:r>
      <w:r>
        <w:rPr>
          <w:lang w:val="en-US" w:eastAsia="ru-RU"/>
        </w:rPr>
        <w:t>state</w:t>
      </w:r>
      <w:r w:rsidRPr="00A530F4">
        <w:rPr>
          <w:lang w:eastAsia="ru-RU"/>
        </w:rPr>
        <w:t>-</w:t>
      </w:r>
      <w:r>
        <w:rPr>
          <w:lang w:val="en-US" w:eastAsia="ru-RU"/>
        </w:rPr>
        <w:t>management</w:t>
      </w:r>
      <w:r>
        <w:rPr>
          <w:lang w:eastAsia="ru-RU"/>
        </w:rPr>
        <w:t>)</w:t>
      </w:r>
      <w:r w:rsidRPr="00A530F4">
        <w:rPr>
          <w:lang w:eastAsia="ru-RU"/>
        </w:rPr>
        <w:t xml:space="preserve"> </w:t>
      </w:r>
      <w:r>
        <w:rPr>
          <w:lang w:eastAsia="ru-RU"/>
        </w:rPr>
        <w:t xml:space="preserve">осуществляется с помощью стороннего пакета </w:t>
      </w:r>
      <w:r w:rsidRPr="009F2622">
        <w:rPr>
          <w:lang w:val="en-US" w:eastAsia="ru-RU"/>
        </w:rPr>
        <w:t>Flutter</w:t>
      </w:r>
      <w:r w:rsidRPr="009F2622">
        <w:rPr>
          <w:lang w:eastAsia="ru-RU"/>
        </w:rPr>
        <w:t xml:space="preserve"> </w:t>
      </w:r>
      <w:r w:rsidRPr="009F2622">
        <w:rPr>
          <w:lang w:val="en-US" w:eastAsia="ru-RU"/>
        </w:rPr>
        <w:t>BLoC</w:t>
      </w:r>
      <w:r w:rsidRPr="009F2622">
        <w:rPr>
          <w:lang w:eastAsia="ru-RU"/>
        </w:rPr>
        <w:t>[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_Ref132094215 \r \h  \* MERGEFORMAT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172E23">
        <w:rPr>
          <w:lang w:eastAsia="ru-RU"/>
        </w:rPr>
        <w:t>22</w:t>
      </w:r>
      <w:r>
        <w:rPr>
          <w:lang w:eastAsia="ru-RU"/>
        </w:rPr>
        <w:fldChar w:fldCharType="end"/>
      </w:r>
      <w:r w:rsidRPr="009F2622">
        <w:rPr>
          <w:lang w:eastAsia="ru-RU"/>
        </w:rPr>
        <w:t>]</w:t>
      </w:r>
      <w:r>
        <w:rPr>
          <w:lang w:eastAsia="ru-RU"/>
        </w:rPr>
        <w:t xml:space="preserve">, а для внедрения моделей – пакет </w:t>
      </w:r>
      <w:r>
        <w:rPr>
          <w:lang w:val="en-US" w:eastAsia="ru-RU"/>
        </w:rPr>
        <w:t>Provider</w:t>
      </w:r>
      <w:r w:rsidRPr="00A530F4">
        <w:rPr>
          <w:lang w:eastAsia="ru-RU"/>
        </w:rPr>
        <w:t xml:space="preserve"> 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_Ref132300463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15</w:t>
      </w:r>
      <w:r w:rsidR="00172E23">
        <w:rPr>
          <w:highlight w:val="red"/>
          <w:lang w:eastAsia="ru-RU"/>
        </w:rPr>
        <w:fldChar w:fldCharType="end"/>
      </w:r>
      <w:r w:rsidRPr="00A530F4">
        <w:rPr>
          <w:lang w:eastAsia="ru-RU"/>
        </w:rPr>
        <w:t>]</w:t>
      </w:r>
      <w:r>
        <w:rPr>
          <w:lang w:eastAsia="ru-RU"/>
        </w:rPr>
        <w:t xml:space="preserve">. Также грамотный контроль за состоянием приложения, </w:t>
      </w:r>
      <w:r>
        <w:rPr>
          <w:lang w:eastAsia="ru-RU"/>
        </w:rPr>
        <w:lastRenderedPageBreak/>
        <w:t xml:space="preserve">корректное обновление интерфейса и логики требуют неизменяемых моделей (классов), этого позволяет добиться пакет </w:t>
      </w:r>
      <w:r>
        <w:rPr>
          <w:lang w:val="en-US" w:eastAsia="ru-RU"/>
        </w:rPr>
        <w:t>Freezed</w:t>
      </w:r>
      <w:r w:rsidRPr="00A530F4">
        <w:rPr>
          <w:lang w:eastAsia="ru-RU"/>
        </w:rPr>
        <w:t>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_Ref132300469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16</w:t>
      </w:r>
      <w:r w:rsidR="00172E23">
        <w:rPr>
          <w:highlight w:val="red"/>
          <w:lang w:eastAsia="ru-RU"/>
        </w:rPr>
        <w:fldChar w:fldCharType="end"/>
      </w:r>
      <w:r w:rsidRPr="00A530F4">
        <w:rPr>
          <w:lang w:eastAsia="ru-RU"/>
        </w:rPr>
        <w:t>].</w:t>
      </w:r>
    </w:p>
    <w:p w14:paraId="6D46D9B2" w14:textId="38A4E553" w:rsidR="00A530F4" w:rsidRDefault="00A530F4" w:rsidP="00D2032E">
      <w:pPr>
        <w:rPr>
          <w:lang w:eastAsia="ru-RU"/>
        </w:rPr>
      </w:pPr>
      <w:r>
        <w:rPr>
          <w:lang w:eastAsia="ru-RU"/>
        </w:rPr>
        <w:t xml:space="preserve">Пакет </w:t>
      </w:r>
      <w:r>
        <w:rPr>
          <w:lang w:val="en-US" w:eastAsia="ru-RU"/>
        </w:rPr>
        <w:t>JsonSerializable</w:t>
      </w:r>
      <w:r w:rsidRPr="00A530F4">
        <w:rPr>
          <w:lang w:eastAsia="ru-RU"/>
        </w:rPr>
        <w:t>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_Ref132300476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17</w:t>
      </w:r>
      <w:r w:rsidR="00172E23">
        <w:rPr>
          <w:highlight w:val="red"/>
          <w:lang w:eastAsia="ru-RU"/>
        </w:rPr>
        <w:fldChar w:fldCharType="end"/>
      </w:r>
      <w:r w:rsidRPr="00A530F4">
        <w:rPr>
          <w:lang w:eastAsia="ru-RU"/>
        </w:rPr>
        <w:t>]</w:t>
      </w:r>
      <w:r>
        <w:rPr>
          <w:lang w:eastAsia="ru-RU"/>
        </w:rPr>
        <w:t xml:space="preserve">, также включенный в приложение, предоставляет удобный инструмент, который автоматически генерирует </w:t>
      </w:r>
      <w:r>
        <w:rPr>
          <w:lang w:val="en-US" w:eastAsia="ru-RU"/>
        </w:rPr>
        <w:t>Json</w:t>
      </w:r>
      <w:r w:rsidRPr="00A530F4">
        <w:rPr>
          <w:lang w:eastAsia="ru-RU"/>
        </w:rPr>
        <w:t xml:space="preserve"> </w:t>
      </w:r>
      <w:r>
        <w:rPr>
          <w:lang w:eastAsia="ru-RU"/>
        </w:rPr>
        <w:t>сериализаторы и десериализаторы для классов моделей.</w:t>
      </w:r>
    </w:p>
    <w:p w14:paraId="129ADC7D" w14:textId="3CA7570A" w:rsidR="00215D99" w:rsidRDefault="00215D99" w:rsidP="00D2032E">
      <w:pPr>
        <w:rPr>
          <w:lang w:eastAsia="ru-RU"/>
        </w:rPr>
      </w:pPr>
      <w:r>
        <w:rPr>
          <w:lang w:eastAsia="ru-RU"/>
        </w:rPr>
        <w:t xml:space="preserve">Для безопасного сохранения пользовательских данных между сеансами использования веб-приложения используется пакет </w:t>
      </w:r>
      <w:r>
        <w:rPr>
          <w:lang w:val="en-US" w:eastAsia="ru-RU"/>
        </w:rPr>
        <w:t>SharedPreferences</w:t>
      </w:r>
      <w:r w:rsidRPr="00A530F4">
        <w:rPr>
          <w:lang w:eastAsia="ru-RU"/>
        </w:rPr>
        <w:t>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_Ref132300480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18</w:t>
      </w:r>
      <w:r w:rsidR="00172E23">
        <w:rPr>
          <w:highlight w:val="red"/>
          <w:lang w:eastAsia="ru-RU"/>
        </w:rPr>
        <w:fldChar w:fldCharType="end"/>
      </w:r>
      <w:r w:rsidRPr="00A530F4">
        <w:rPr>
          <w:lang w:eastAsia="ru-RU"/>
        </w:rPr>
        <w:t>]</w:t>
      </w:r>
      <w:r>
        <w:rPr>
          <w:lang w:eastAsia="ru-RU"/>
        </w:rPr>
        <w:t>. Пакет предоставляет постоянное хранилище типа ключ-значение и удобен для подключения и взаимодействия.</w:t>
      </w:r>
    </w:p>
    <w:p w14:paraId="158BF993" w14:textId="0A52C723" w:rsidR="00215D99" w:rsidRDefault="00215D99" w:rsidP="00D2032E">
      <w:pPr>
        <w:rPr>
          <w:lang w:eastAsia="ru-RU"/>
        </w:rPr>
      </w:pPr>
      <w:r>
        <w:rPr>
          <w:lang w:eastAsia="ru-RU"/>
        </w:rPr>
        <w:t xml:space="preserve">Тестирование приложения осуществляется с помощью встроенной библиотеки </w:t>
      </w:r>
      <w:r>
        <w:rPr>
          <w:lang w:val="en-US" w:eastAsia="ru-RU"/>
        </w:rPr>
        <w:t>Flutter</w:t>
      </w:r>
      <w:r w:rsidRPr="00215D99">
        <w:rPr>
          <w:lang w:eastAsia="ru-RU"/>
        </w:rPr>
        <w:t xml:space="preserve"> </w:t>
      </w:r>
      <w:r>
        <w:rPr>
          <w:lang w:val="en-US" w:eastAsia="ru-RU"/>
        </w:rPr>
        <w:t>Test</w:t>
      </w:r>
      <w:r w:rsidRPr="00A530F4">
        <w:rPr>
          <w:lang w:eastAsia="ru-RU"/>
        </w:rPr>
        <w:t>[</w:t>
      </w:r>
      <w:r w:rsidR="00172E23">
        <w:rPr>
          <w:highlight w:val="red"/>
          <w:lang w:eastAsia="ru-RU"/>
        </w:rPr>
        <w:fldChar w:fldCharType="begin"/>
      </w:r>
      <w:r w:rsidR="00172E23">
        <w:rPr>
          <w:lang w:eastAsia="ru-RU"/>
        </w:rPr>
        <w:instrText xml:space="preserve"> REF _Ref132300484 \r \h </w:instrText>
      </w:r>
      <w:r w:rsidR="00172E23">
        <w:rPr>
          <w:highlight w:val="red"/>
          <w:lang w:eastAsia="ru-RU"/>
        </w:rPr>
      </w:r>
      <w:r w:rsidR="00172E23">
        <w:rPr>
          <w:highlight w:val="red"/>
          <w:lang w:eastAsia="ru-RU"/>
        </w:rPr>
        <w:fldChar w:fldCharType="separate"/>
      </w:r>
      <w:r w:rsidR="00172E23">
        <w:rPr>
          <w:lang w:eastAsia="ru-RU"/>
        </w:rPr>
        <w:t>19</w:t>
      </w:r>
      <w:r w:rsidR="00172E23">
        <w:rPr>
          <w:highlight w:val="red"/>
          <w:lang w:eastAsia="ru-RU"/>
        </w:rPr>
        <w:fldChar w:fldCharType="end"/>
      </w:r>
      <w:r w:rsidRPr="00A530F4">
        <w:rPr>
          <w:lang w:eastAsia="ru-RU"/>
        </w:rPr>
        <w:t>]</w:t>
      </w:r>
      <w:r>
        <w:rPr>
          <w:lang w:eastAsia="ru-RU"/>
        </w:rPr>
        <w:t>.</w:t>
      </w:r>
      <w:r w:rsidRPr="00215D99">
        <w:rPr>
          <w:lang w:eastAsia="ru-RU"/>
        </w:rPr>
        <w:t xml:space="preserve"> </w:t>
      </w:r>
      <w:r>
        <w:rPr>
          <w:lang w:eastAsia="ru-RU"/>
        </w:rPr>
        <w:t>Она позволяет проводить модульное тестирование, тестирование пользовательского интерфейса (виджет-тесты), а также интеграционное тестирование.</w:t>
      </w:r>
    </w:p>
    <w:p w14:paraId="4C85BC06" w14:textId="418B08A6" w:rsidR="00C72031" w:rsidRPr="009F2622" w:rsidRDefault="00C72031" w:rsidP="00D2032E">
      <w:pPr>
        <w:spacing w:after="160" w:line="259" w:lineRule="auto"/>
        <w:ind w:firstLine="0"/>
        <w:rPr>
          <w:lang w:eastAsia="ru-RU"/>
        </w:rPr>
      </w:pPr>
      <w:r w:rsidRPr="009F2622">
        <w:rPr>
          <w:lang w:eastAsia="ru-RU"/>
        </w:rPr>
        <w:br w:type="page"/>
      </w:r>
    </w:p>
    <w:p w14:paraId="0DD79350" w14:textId="0ADD6983" w:rsidR="00C72031" w:rsidRPr="009F2622" w:rsidRDefault="00C72031" w:rsidP="00C72031">
      <w:pPr>
        <w:pStyle w:val="1"/>
        <w:rPr>
          <w:lang w:eastAsia="ru-RU"/>
        </w:rPr>
      </w:pPr>
      <w:bookmarkStart w:id="10" w:name="_Toc132301452"/>
      <w:r w:rsidRPr="009F2622">
        <w:rPr>
          <w:lang w:eastAsia="ru-RU"/>
        </w:rPr>
        <w:lastRenderedPageBreak/>
        <w:t>Описание планируемой архитектуры</w:t>
      </w:r>
      <w:bookmarkEnd w:id="10"/>
    </w:p>
    <w:p w14:paraId="53876A5F" w14:textId="6F224217" w:rsidR="00AF5A3D" w:rsidRPr="009F2622" w:rsidRDefault="00AF5A3D" w:rsidP="00D2032E">
      <w:pPr>
        <w:rPr>
          <w:lang w:eastAsia="ru-RU"/>
        </w:rPr>
      </w:pPr>
      <w:r w:rsidRPr="009F2622">
        <w:rPr>
          <w:lang w:eastAsia="ru-RU"/>
        </w:rPr>
        <w:t xml:space="preserve">Язык </w:t>
      </w:r>
      <w:r w:rsidRPr="009F2622">
        <w:rPr>
          <w:lang w:val="en-US" w:eastAsia="ru-RU"/>
        </w:rPr>
        <w:t>Dart</w:t>
      </w:r>
      <w:r w:rsidRPr="009F2622">
        <w:rPr>
          <w:lang w:eastAsia="ru-RU"/>
        </w:rPr>
        <w:t xml:space="preserve"> является статически типизированным языком программирования, использующим принцип объектно-ориентированного программирования (ООП).</w:t>
      </w:r>
    </w:p>
    <w:p w14:paraId="25ECDD3A" w14:textId="2A1AC328" w:rsidR="00882478" w:rsidRDefault="00882478" w:rsidP="00D2032E">
      <w:pPr>
        <w:rPr>
          <w:lang w:eastAsia="ru-RU"/>
        </w:rPr>
      </w:pPr>
      <w:r w:rsidRPr="009F2622">
        <w:rPr>
          <w:lang w:eastAsia="ru-RU"/>
        </w:rPr>
        <w:t xml:space="preserve">Архитектурно разрабатываемое веб-приложение представляет собой 3 слоя: </w:t>
      </w:r>
      <w:r w:rsidRPr="009F2622">
        <w:rPr>
          <w:lang w:val="en-US" w:eastAsia="ru-RU"/>
        </w:rPr>
        <w:t>UI</w:t>
      </w:r>
      <w:r w:rsidRPr="009F2622">
        <w:rPr>
          <w:lang w:eastAsia="ru-RU"/>
        </w:rPr>
        <w:t>-слой</w:t>
      </w:r>
      <w:r w:rsidR="00221FD7" w:rsidRPr="00221FD7">
        <w:rPr>
          <w:lang w:eastAsia="ru-RU"/>
        </w:rPr>
        <w:t xml:space="preserve"> (</w:t>
      </w:r>
      <w:r w:rsidR="00221FD7">
        <w:rPr>
          <w:lang w:val="en-US" w:eastAsia="ru-RU"/>
        </w:rPr>
        <w:t>UI</w:t>
      </w:r>
      <w:r w:rsidR="00221FD7" w:rsidRPr="00221FD7">
        <w:rPr>
          <w:lang w:eastAsia="ru-RU"/>
        </w:rPr>
        <w:t>-</w:t>
      </w:r>
      <w:r w:rsidR="00221FD7">
        <w:rPr>
          <w:lang w:val="en-US" w:eastAsia="ru-RU"/>
        </w:rPr>
        <w:t>layer</w:t>
      </w:r>
      <w:r w:rsidR="00221FD7" w:rsidRPr="00221FD7">
        <w:rPr>
          <w:lang w:eastAsia="ru-RU"/>
        </w:rPr>
        <w:t>)</w:t>
      </w:r>
      <w:r w:rsidRPr="009F2622">
        <w:rPr>
          <w:lang w:eastAsia="ru-RU"/>
        </w:rPr>
        <w:t>, слой бизнес-логики</w:t>
      </w:r>
      <w:r w:rsidR="00221FD7" w:rsidRPr="00221FD7">
        <w:rPr>
          <w:lang w:eastAsia="ru-RU"/>
        </w:rPr>
        <w:t xml:space="preserve"> (</w:t>
      </w:r>
      <w:r w:rsidR="00221FD7">
        <w:rPr>
          <w:lang w:val="en-US" w:eastAsia="ru-RU"/>
        </w:rPr>
        <w:t>Business</w:t>
      </w:r>
      <w:r w:rsidR="00221FD7" w:rsidRPr="00221FD7">
        <w:rPr>
          <w:lang w:eastAsia="ru-RU"/>
        </w:rPr>
        <w:t>-</w:t>
      </w:r>
      <w:r w:rsidR="00221FD7">
        <w:rPr>
          <w:lang w:val="en-US" w:eastAsia="ru-RU"/>
        </w:rPr>
        <w:t>logic</w:t>
      </w:r>
      <w:r w:rsidR="00221FD7" w:rsidRPr="00221FD7">
        <w:rPr>
          <w:lang w:eastAsia="ru-RU"/>
        </w:rPr>
        <w:t xml:space="preserve"> </w:t>
      </w:r>
      <w:r w:rsidR="00221FD7">
        <w:rPr>
          <w:lang w:val="en-US" w:eastAsia="ru-RU"/>
        </w:rPr>
        <w:t>layer</w:t>
      </w:r>
      <w:r w:rsidR="00221FD7" w:rsidRPr="00221FD7">
        <w:rPr>
          <w:lang w:eastAsia="ru-RU"/>
        </w:rPr>
        <w:t>)</w:t>
      </w:r>
      <w:r w:rsidRPr="009F2622">
        <w:rPr>
          <w:lang w:eastAsia="ru-RU"/>
        </w:rPr>
        <w:t xml:space="preserve"> приложения и слой работы с данными</w:t>
      </w:r>
      <w:r w:rsidR="00221FD7" w:rsidRPr="00221FD7">
        <w:rPr>
          <w:lang w:eastAsia="ru-RU"/>
        </w:rPr>
        <w:t xml:space="preserve"> (</w:t>
      </w:r>
      <w:r w:rsidR="00221FD7">
        <w:rPr>
          <w:lang w:val="en-US" w:eastAsia="ru-RU"/>
        </w:rPr>
        <w:t>Data</w:t>
      </w:r>
      <w:r w:rsidR="00221FD7" w:rsidRPr="00221FD7">
        <w:rPr>
          <w:lang w:eastAsia="ru-RU"/>
        </w:rPr>
        <w:t>-</w:t>
      </w:r>
      <w:r w:rsidR="00221FD7">
        <w:rPr>
          <w:lang w:val="en-US" w:eastAsia="ru-RU"/>
        </w:rPr>
        <w:t>layer</w:t>
      </w:r>
      <w:r w:rsidR="00221FD7" w:rsidRPr="00221FD7">
        <w:rPr>
          <w:lang w:eastAsia="ru-RU"/>
        </w:rPr>
        <w:t>)</w:t>
      </w:r>
      <w:r w:rsidRPr="009F2622">
        <w:rPr>
          <w:lang w:eastAsia="ru-RU"/>
        </w:rPr>
        <w:t xml:space="preserve">. Такое </w:t>
      </w:r>
      <w:r w:rsidR="00E02D7A" w:rsidRPr="009F2622">
        <w:rPr>
          <w:lang w:eastAsia="ru-RU"/>
        </w:rPr>
        <w:t xml:space="preserve">разбиение </w:t>
      </w:r>
      <w:r w:rsidR="00E211A0" w:rsidRPr="009F2622">
        <w:rPr>
          <w:lang w:eastAsia="ru-RU"/>
        </w:rPr>
        <w:t xml:space="preserve">по слоям </w:t>
      </w:r>
      <w:r w:rsidRPr="009F2622">
        <w:rPr>
          <w:lang w:eastAsia="ru-RU"/>
        </w:rPr>
        <w:t xml:space="preserve">позволяет разграничить различные части приложения и уменьшает </w:t>
      </w:r>
      <w:r w:rsidR="00E02D7A" w:rsidRPr="009F2622">
        <w:rPr>
          <w:lang w:eastAsia="ru-RU"/>
        </w:rPr>
        <w:t>связность компонентов, позволяя более гибко изменять их.</w:t>
      </w:r>
      <w:r w:rsidR="00E211A0" w:rsidRPr="009F2622">
        <w:rPr>
          <w:lang w:eastAsia="ru-RU"/>
        </w:rPr>
        <w:t xml:space="preserve"> Зависимости слоев направленны строго внутрь, </w:t>
      </w:r>
      <w:r w:rsidR="00E211A0" w:rsidRPr="009F2622">
        <w:rPr>
          <w:lang w:val="en-US" w:eastAsia="ru-RU"/>
        </w:rPr>
        <w:t>UI</w:t>
      </w:r>
      <w:r w:rsidR="00E211A0" w:rsidRPr="009F2622">
        <w:rPr>
          <w:lang w:eastAsia="ru-RU"/>
        </w:rPr>
        <w:t>-слой зависит от слоя бизнес-логики, который в свою очередь зависит от слоя данных.</w:t>
      </w:r>
    </w:p>
    <w:p w14:paraId="5FBDA3AE" w14:textId="77777777" w:rsidR="00C66F27" w:rsidRPr="009F2622" w:rsidRDefault="00C66F27" w:rsidP="00D2032E">
      <w:pPr>
        <w:rPr>
          <w:lang w:eastAsia="ru-RU"/>
        </w:rPr>
      </w:pPr>
    </w:p>
    <w:p w14:paraId="0C34DA86" w14:textId="77777777" w:rsidR="00C66F27" w:rsidRDefault="00E02D7A" w:rsidP="00D2032E">
      <w:pPr>
        <w:rPr>
          <w:lang w:eastAsia="ru-RU"/>
        </w:rPr>
      </w:pPr>
      <w:r w:rsidRPr="009F2622">
        <w:rPr>
          <w:lang w:val="en-US" w:eastAsia="ru-RU"/>
        </w:rPr>
        <w:t>UI</w:t>
      </w:r>
      <w:r w:rsidRPr="009F2622">
        <w:rPr>
          <w:lang w:eastAsia="ru-RU"/>
        </w:rPr>
        <w:t>-слой отвечает за ту часть приложения, которую пользователь видит на экране, все внешние компоненты (текст, кнопки и др.), этот слой получает данные из слоя бизнес-логики. Он осведомлен о формате необходимых данных , но ничего не знает об устройстве слоя бизнес-логики и общается с ним по определенному интерфейсу (контракту). При этом слой бизнес-логики</w:t>
      </w:r>
      <w:r w:rsidR="006E4245" w:rsidRPr="009F2622">
        <w:rPr>
          <w:lang w:eastAsia="ru-RU"/>
        </w:rPr>
        <w:t xml:space="preserve">, как и другие, </w:t>
      </w:r>
      <w:r w:rsidRPr="009F2622">
        <w:rPr>
          <w:lang w:eastAsia="ru-RU"/>
        </w:rPr>
        <w:t>можно подменить в любой момент, допустим тестовыми данными, главное, чтобы он удовлетворял описанному контракту.</w:t>
      </w:r>
      <w:r w:rsidR="00AB2E6D" w:rsidRPr="009F2622">
        <w:rPr>
          <w:lang w:eastAsia="ru-RU"/>
        </w:rPr>
        <w:t xml:space="preserve"> На этом слое используются стандартные инструменты фреймворка </w:t>
      </w:r>
      <w:r w:rsidR="00AB2E6D" w:rsidRPr="009F2622">
        <w:rPr>
          <w:lang w:val="en-US" w:eastAsia="ru-RU"/>
        </w:rPr>
        <w:t>Flutter</w:t>
      </w:r>
      <w:r w:rsidR="00AB2E6D" w:rsidRPr="009F2622">
        <w:rPr>
          <w:lang w:eastAsia="ru-RU"/>
        </w:rPr>
        <w:t xml:space="preserve"> для создания </w:t>
      </w:r>
      <w:r w:rsidR="00AB2E6D" w:rsidRPr="009F2622">
        <w:rPr>
          <w:lang w:val="en-US" w:eastAsia="ru-RU"/>
        </w:rPr>
        <w:t>UI</w:t>
      </w:r>
      <w:r w:rsidR="00AB2E6D" w:rsidRPr="009F2622">
        <w:rPr>
          <w:lang w:eastAsia="ru-RU"/>
        </w:rPr>
        <w:t xml:space="preserve"> элементов.</w:t>
      </w:r>
      <w:r w:rsidR="009A32BD">
        <w:rPr>
          <w:lang w:eastAsia="ru-RU"/>
        </w:rPr>
        <w:t xml:space="preserve"> </w:t>
      </w:r>
    </w:p>
    <w:p w14:paraId="5E4843D0" w14:textId="093D355D" w:rsidR="009A32BD" w:rsidRDefault="009A32BD" w:rsidP="00D2032E">
      <w:pPr>
        <w:rPr>
          <w:lang w:eastAsia="ru-RU"/>
        </w:rPr>
      </w:pPr>
      <w:r>
        <w:rPr>
          <w:lang w:eastAsia="ru-RU"/>
        </w:rPr>
        <w:t xml:space="preserve">В предлагаемом решении на этом слое содержатся все виджеты (составляющие </w:t>
      </w:r>
      <w:r>
        <w:rPr>
          <w:lang w:val="en-US" w:eastAsia="ru-RU"/>
        </w:rPr>
        <w:t>UI</w:t>
      </w:r>
      <w:r w:rsidRPr="009A32BD">
        <w:rPr>
          <w:lang w:eastAsia="ru-RU"/>
        </w:rPr>
        <w:t xml:space="preserve"> </w:t>
      </w:r>
      <w:r>
        <w:rPr>
          <w:lang w:eastAsia="ru-RU"/>
        </w:rPr>
        <w:t xml:space="preserve">во </w:t>
      </w:r>
      <w:r>
        <w:rPr>
          <w:lang w:val="en-US" w:eastAsia="ru-RU"/>
        </w:rPr>
        <w:t>Flutter</w:t>
      </w:r>
      <w:r>
        <w:rPr>
          <w:lang w:eastAsia="ru-RU"/>
        </w:rPr>
        <w:t>), а также экраны.</w:t>
      </w:r>
    </w:p>
    <w:p w14:paraId="4938FBA5" w14:textId="77777777" w:rsidR="00C66F27" w:rsidRPr="009F2622" w:rsidRDefault="00C66F27" w:rsidP="00D2032E">
      <w:pPr>
        <w:rPr>
          <w:lang w:eastAsia="ru-RU"/>
        </w:rPr>
      </w:pPr>
    </w:p>
    <w:p w14:paraId="151C76B2" w14:textId="02566742" w:rsidR="00C66F27" w:rsidRDefault="00AB2E6D" w:rsidP="00D2032E">
      <w:pPr>
        <w:rPr>
          <w:lang w:eastAsia="ru-RU"/>
        </w:rPr>
      </w:pPr>
      <w:r w:rsidRPr="009F2622">
        <w:rPr>
          <w:lang w:eastAsia="ru-RU"/>
        </w:rPr>
        <w:t xml:space="preserve">Слой бизнес-логики отвечает за прием и обработку данных от слоя данных, суть обмена данными такая же, как </w:t>
      </w:r>
      <w:r w:rsidRPr="009F2622">
        <w:rPr>
          <w:lang w:val="en-US" w:eastAsia="ru-RU"/>
        </w:rPr>
        <w:t>UI</w:t>
      </w:r>
      <w:r w:rsidRPr="009F2622">
        <w:rPr>
          <w:lang w:eastAsia="ru-RU"/>
        </w:rPr>
        <w:t>-слой общается со слоем бизнес-логики. Также этот слой ответственен за навигацию внутри приложения. Для этого используются инструменты</w:t>
      </w:r>
      <w:r w:rsidR="00026BF9" w:rsidRPr="009F2622">
        <w:rPr>
          <w:lang w:eastAsia="ru-RU"/>
        </w:rPr>
        <w:t xml:space="preserve"> </w:t>
      </w:r>
      <w:r w:rsidR="00026BF9" w:rsidRPr="009F2622">
        <w:rPr>
          <w:lang w:val="en-US" w:eastAsia="ru-RU"/>
        </w:rPr>
        <w:t>Flutter</w:t>
      </w:r>
      <w:r w:rsidR="006E4245" w:rsidRPr="009F2622">
        <w:rPr>
          <w:lang w:eastAsia="ru-RU"/>
        </w:rPr>
        <w:t xml:space="preserve">, </w:t>
      </w:r>
      <w:r w:rsidRPr="009F2622">
        <w:rPr>
          <w:lang w:eastAsia="ru-RU"/>
        </w:rPr>
        <w:t xml:space="preserve">сторонние библиотеки, такие как </w:t>
      </w:r>
      <w:r w:rsidR="002A5C08" w:rsidRPr="009F2622">
        <w:rPr>
          <w:lang w:val="en-US" w:eastAsia="ru-RU"/>
        </w:rPr>
        <w:t>Flutter</w:t>
      </w:r>
      <w:r w:rsidR="002A5C08" w:rsidRPr="009F2622">
        <w:rPr>
          <w:lang w:eastAsia="ru-RU"/>
        </w:rPr>
        <w:t xml:space="preserve"> </w:t>
      </w:r>
      <w:r w:rsidRPr="009F2622">
        <w:rPr>
          <w:lang w:val="en-US" w:eastAsia="ru-RU"/>
        </w:rPr>
        <w:t>BLoC</w:t>
      </w:r>
      <w:r w:rsidRPr="009F2622">
        <w:rPr>
          <w:lang w:eastAsia="ru-RU"/>
        </w:rPr>
        <w:t>[</w:t>
      </w:r>
      <w:r w:rsidR="00C6158C">
        <w:rPr>
          <w:lang w:eastAsia="ru-RU"/>
        </w:rPr>
        <w:fldChar w:fldCharType="begin"/>
      </w:r>
      <w:r w:rsidR="00C6158C">
        <w:rPr>
          <w:lang w:eastAsia="ru-RU"/>
        </w:rPr>
        <w:instrText xml:space="preserve"> REF _Ref132094215 \r \h </w:instrText>
      </w:r>
      <w:r w:rsidR="00D2032E">
        <w:rPr>
          <w:lang w:eastAsia="ru-RU"/>
        </w:rPr>
        <w:instrText xml:space="preserve"> \* MERGEFORMAT </w:instrText>
      </w:r>
      <w:r w:rsidR="00C6158C">
        <w:rPr>
          <w:lang w:eastAsia="ru-RU"/>
        </w:rPr>
      </w:r>
      <w:r w:rsidR="00C6158C">
        <w:rPr>
          <w:lang w:eastAsia="ru-RU"/>
        </w:rPr>
        <w:fldChar w:fldCharType="separate"/>
      </w:r>
      <w:r w:rsidR="00172E23">
        <w:rPr>
          <w:lang w:eastAsia="ru-RU"/>
        </w:rPr>
        <w:t>22</w:t>
      </w:r>
      <w:r w:rsidR="00C6158C">
        <w:rPr>
          <w:lang w:eastAsia="ru-RU"/>
        </w:rPr>
        <w:fldChar w:fldCharType="end"/>
      </w:r>
      <w:r w:rsidRPr="009F2622">
        <w:rPr>
          <w:lang w:eastAsia="ru-RU"/>
        </w:rPr>
        <w:t xml:space="preserve">], </w:t>
      </w:r>
      <w:r w:rsidR="00AF5A3D" w:rsidRPr="009F2622">
        <w:rPr>
          <w:lang w:eastAsia="ru-RU"/>
        </w:rPr>
        <w:t xml:space="preserve">и закрытые библиотеки, разработанные силами компании, </w:t>
      </w:r>
      <w:r w:rsidRPr="009F2622">
        <w:rPr>
          <w:lang w:eastAsia="ru-RU"/>
        </w:rPr>
        <w:t>облегчающие контроль за состоянием приложения</w:t>
      </w:r>
      <w:r w:rsidR="00461845" w:rsidRPr="009F2622">
        <w:rPr>
          <w:lang w:eastAsia="ru-RU"/>
        </w:rPr>
        <w:t>.</w:t>
      </w:r>
      <w:r w:rsidR="009A32BD">
        <w:rPr>
          <w:lang w:eastAsia="ru-RU"/>
        </w:rPr>
        <w:t xml:space="preserve"> </w:t>
      </w:r>
    </w:p>
    <w:p w14:paraId="52F80BF8" w14:textId="7ABAF2D0" w:rsidR="00C66F27" w:rsidRPr="00C66F27" w:rsidRDefault="009A32BD" w:rsidP="00D2032E">
      <w:pPr>
        <w:rPr>
          <w:lang w:eastAsia="ru-RU"/>
        </w:rPr>
      </w:pPr>
      <w:r>
        <w:rPr>
          <w:lang w:eastAsia="ru-RU"/>
        </w:rPr>
        <w:lastRenderedPageBreak/>
        <w:t>В приложении данный слой представлен в виде классов</w:t>
      </w:r>
      <w:r w:rsidRPr="009A32BD">
        <w:rPr>
          <w:lang w:eastAsia="ru-RU"/>
        </w:rPr>
        <w:t xml:space="preserve"> </w:t>
      </w:r>
      <w:r w:rsidR="00B13D11">
        <w:rPr>
          <w:lang w:val="en-US" w:eastAsia="ru-RU"/>
        </w:rPr>
        <w:t>Bloc</w:t>
      </w:r>
      <w:r>
        <w:rPr>
          <w:lang w:eastAsia="ru-RU"/>
        </w:rPr>
        <w:t xml:space="preserve">, наследующих </w:t>
      </w:r>
      <w:r>
        <w:rPr>
          <w:lang w:val="en-US" w:eastAsia="ru-RU"/>
        </w:rPr>
        <w:t>Flutter</w:t>
      </w:r>
      <w:r w:rsidRPr="009A32BD">
        <w:rPr>
          <w:lang w:eastAsia="ru-RU"/>
        </w:rPr>
        <w:t xml:space="preserve"> </w:t>
      </w:r>
      <w:r>
        <w:rPr>
          <w:lang w:val="en-US" w:eastAsia="ru-RU"/>
        </w:rPr>
        <w:t>BLoC</w:t>
      </w:r>
      <w:r>
        <w:rPr>
          <w:lang w:eastAsia="ru-RU"/>
        </w:rPr>
        <w:t xml:space="preserve">. Они прослушивают изменения состояния на слое данных, реагируют на это, изменяют собственное состояние и предоставляют его </w:t>
      </w:r>
      <w:r>
        <w:rPr>
          <w:lang w:val="en-US" w:eastAsia="ru-RU"/>
        </w:rPr>
        <w:t>UI</w:t>
      </w:r>
      <w:r>
        <w:rPr>
          <w:lang w:eastAsia="ru-RU"/>
        </w:rPr>
        <w:t xml:space="preserve"> слою.</w:t>
      </w:r>
      <w:r w:rsidR="00C66F27">
        <w:rPr>
          <w:lang w:eastAsia="ru-RU"/>
        </w:rPr>
        <w:t xml:space="preserve"> На этом слое особенное место занимают глобальные</w:t>
      </w:r>
      <w:r w:rsidR="00B13D11">
        <w:rPr>
          <w:lang w:eastAsia="ru-RU"/>
        </w:rPr>
        <w:t xml:space="preserve"> Bloc</w:t>
      </w:r>
      <w:r w:rsidR="00B13D11" w:rsidRPr="00B13D11">
        <w:rPr>
          <w:lang w:eastAsia="ru-RU"/>
        </w:rPr>
        <w:t>’</w:t>
      </w:r>
      <w:r w:rsidR="00B13D11">
        <w:rPr>
          <w:lang w:eastAsia="ru-RU"/>
        </w:rPr>
        <w:t>и</w:t>
      </w:r>
      <w:r w:rsidR="00C66F27">
        <w:rPr>
          <w:lang w:eastAsia="ru-RU"/>
        </w:rPr>
        <w:t xml:space="preserve">, отвечающие за статус аутентификации пользователя </w:t>
      </w:r>
      <w:r w:rsidR="00B13D11">
        <w:rPr>
          <w:lang w:eastAsia="ru-RU"/>
        </w:rPr>
        <w:t>(AuthBloc)</w:t>
      </w:r>
      <w:r w:rsidR="00B13D11" w:rsidRPr="00B13D11">
        <w:rPr>
          <w:lang w:eastAsia="ru-RU"/>
        </w:rPr>
        <w:t xml:space="preserve"> </w:t>
      </w:r>
      <w:r w:rsidR="00C66F27">
        <w:rPr>
          <w:lang w:eastAsia="ru-RU"/>
        </w:rPr>
        <w:t>и навигацию</w:t>
      </w:r>
      <w:r w:rsidR="00B13D11" w:rsidRPr="00B13D11">
        <w:rPr>
          <w:lang w:eastAsia="ru-RU"/>
        </w:rPr>
        <w:t xml:space="preserve"> (</w:t>
      </w:r>
      <w:r w:rsidR="00B13D11">
        <w:rPr>
          <w:lang w:val="en-US" w:eastAsia="ru-RU"/>
        </w:rPr>
        <w:t>NavigatorBloc</w:t>
      </w:r>
      <w:r w:rsidR="00B13D11" w:rsidRPr="00B13D11">
        <w:rPr>
          <w:lang w:eastAsia="ru-RU"/>
        </w:rPr>
        <w:t>)</w:t>
      </w:r>
      <w:r w:rsidR="00C66F27">
        <w:rPr>
          <w:lang w:eastAsia="ru-RU"/>
        </w:rPr>
        <w:t>, так как относятся непосредственно ко всему приложению, а не к отдельному экрану или модулю.</w:t>
      </w:r>
    </w:p>
    <w:p w14:paraId="2E435759" w14:textId="77777777" w:rsidR="00C66F27" w:rsidRPr="009A32BD" w:rsidRDefault="00C66F27" w:rsidP="00D2032E">
      <w:pPr>
        <w:rPr>
          <w:lang w:eastAsia="ru-RU"/>
        </w:rPr>
      </w:pPr>
    </w:p>
    <w:p w14:paraId="738C406D" w14:textId="46A576C1" w:rsidR="00C66F27" w:rsidRDefault="00461845" w:rsidP="00D2032E">
      <w:pPr>
        <w:rPr>
          <w:lang w:eastAsia="ru-RU"/>
        </w:rPr>
      </w:pPr>
      <w:r w:rsidRPr="009F2622">
        <w:rPr>
          <w:lang w:eastAsia="ru-RU"/>
        </w:rPr>
        <w:t>Самым нижним слоем выступает слой данных. На этом слое сосредоточен</w:t>
      </w:r>
      <w:r w:rsidR="00AF5A3D" w:rsidRPr="009F2622">
        <w:rPr>
          <w:lang w:eastAsia="ru-RU"/>
        </w:rPr>
        <w:t>а работа  по получению данных с сервера, обработке возникающих ошибок и представлении полученных данных в виде объектов, которые передадутся ниже, на слой бизнес-логики.</w:t>
      </w:r>
      <w:r w:rsidR="009A32BD">
        <w:rPr>
          <w:lang w:eastAsia="ru-RU"/>
        </w:rPr>
        <w:t xml:space="preserve"> </w:t>
      </w:r>
    </w:p>
    <w:p w14:paraId="5978E3F3" w14:textId="7A95A802" w:rsidR="00AE3883" w:rsidRDefault="009A32BD" w:rsidP="00D2032E">
      <w:pPr>
        <w:rPr>
          <w:lang w:eastAsia="ru-RU"/>
        </w:rPr>
      </w:pPr>
      <w:r>
        <w:rPr>
          <w:lang w:eastAsia="ru-RU"/>
        </w:rPr>
        <w:t xml:space="preserve">В приложении </w:t>
      </w:r>
      <w:r w:rsidR="002F7B39" w:rsidRPr="002F7B39">
        <w:rPr>
          <w:lang w:eastAsia="ru-RU"/>
        </w:rPr>
        <w:t xml:space="preserve">на </w:t>
      </w:r>
      <w:r w:rsidR="002F7B39">
        <w:rPr>
          <w:lang w:eastAsia="ru-RU"/>
        </w:rPr>
        <w:t>э</w:t>
      </w:r>
      <w:r w:rsidR="002F7B39" w:rsidRPr="002F7B39">
        <w:rPr>
          <w:lang w:eastAsia="ru-RU"/>
        </w:rPr>
        <w:t>том слое</w:t>
      </w:r>
      <w:r>
        <w:rPr>
          <w:lang w:eastAsia="ru-RU"/>
        </w:rPr>
        <w:t xml:space="preserve"> находятся 3 типа объектов. </w:t>
      </w:r>
      <w:r>
        <w:rPr>
          <w:lang w:val="en-US" w:eastAsia="ru-RU"/>
        </w:rPr>
        <w:t>Repository</w:t>
      </w:r>
      <w:r w:rsidRPr="009A32BD">
        <w:rPr>
          <w:lang w:eastAsia="ru-RU"/>
        </w:rPr>
        <w:t xml:space="preserve"> </w:t>
      </w:r>
      <w:r>
        <w:rPr>
          <w:lang w:eastAsia="ru-RU"/>
        </w:rPr>
        <w:t>– класс, описывающий доступные запросы к серверу</w:t>
      </w:r>
      <w:r w:rsidRPr="009A32BD">
        <w:rPr>
          <w:lang w:eastAsia="ru-RU"/>
        </w:rPr>
        <w:t xml:space="preserve">; </w:t>
      </w:r>
      <w:r>
        <w:rPr>
          <w:lang w:val="en-US" w:eastAsia="ru-RU"/>
        </w:rPr>
        <w:t>HttpClient</w:t>
      </w:r>
      <w:r w:rsidRPr="009A32BD">
        <w:rPr>
          <w:lang w:eastAsia="ru-RU"/>
        </w:rPr>
        <w:t xml:space="preserve"> – </w:t>
      </w:r>
      <w:r>
        <w:rPr>
          <w:lang w:eastAsia="ru-RU"/>
        </w:rPr>
        <w:t xml:space="preserve">класс, реализующий логику обмена данными с сервером, посредствам </w:t>
      </w:r>
      <w:r>
        <w:rPr>
          <w:lang w:val="en-US" w:eastAsia="ru-RU"/>
        </w:rPr>
        <w:t>http</w:t>
      </w:r>
      <w:r w:rsidRPr="009A32BD">
        <w:rPr>
          <w:lang w:eastAsia="ru-RU"/>
        </w:rPr>
        <w:t>-</w:t>
      </w:r>
      <w:r>
        <w:rPr>
          <w:lang w:eastAsia="ru-RU"/>
        </w:rPr>
        <w:t>запросов</w:t>
      </w:r>
      <w:r w:rsidRPr="009A32BD">
        <w:rPr>
          <w:lang w:eastAsia="ru-RU"/>
        </w:rPr>
        <w:t xml:space="preserve">; </w:t>
      </w:r>
      <w:r>
        <w:rPr>
          <w:lang w:val="en-US" w:eastAsia="ru-RU"/>
        </w:rPr>
        <w:t>ApiBloc</w:t>
      </w:r>
      <w:r w:rsidRPr="009A32BD">
        <w:rPr>
          <w:lang w:eastAsia="ru-RU"/>
        </w:rPr>
        <w:t xml:space="preserve"> </w:t>
      </w:r>
      <w:r>
        <w:rPr>
          <w:lang w:eastAsia="ru-RU"/>
        </w:rPr>
        <w:t>–</w:t>
      </w:r>
      <w:r w:rsidRPr="009A32BD">
        <w:rPr>
          <w:lang w:eastAsia="ru-RU"/>
        </w:rPr>
        <w:t xml:space="preserve"> </w:t>
      </w:r>
      <w:r>
        <w:rPr>
          <w:lang w:eastAsia="ru-RU"/>
        </w:rPr>
        <w:t xml:space="preserve">специальные классы, основанные на библиотеке </w:t>
      </w:r>
      <w:r w:rsidRPr="009F2622">
        <w:rPr>
          <w:lang w:val="en-US" w:eastAsia="ru-RU"/>
        </w:rPr>
        <w:t>Flutter</w:t>
      </w:r>
      <w:r w:rsidRPr="009F2622">
        <w:rPr>
          <w:lang w:eastAsia="ru-RU"/>
        </w:rPr>
        <w:t xml:space="preserve"> </w:t>
      </w:r>
      <w:r w:rsidRPr="009F2622">
        <w:rPr>
          <w:lang w:val="en-US" w:eastAsia="ru-RU"/>
        </w:rPr>
        <w:t>BLoC</w:t>
      </w:r>
      <w:r>
        <w:rPr>
          <w:lang w:eastAsia="ru-RU"/>
        </w:rPr>
        <w:t xml:space="preserve">, которые ответственны за запрос и получение данных из </w:t>
      </w:r>
      <w:r>
        <w:rPr>
          <w:lang w:val="en-US" w:eastAsia="ru-RU"/>
        </w:rPr>
        <w:t>Repository</w:t>
      </w:r>
      <w:r w:rsidRPr="009A32B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HttpClient</w:t>
      </w:r>
      <w:r>
        <w:rPr>
          <w:lang w:eastAsia="ru-RU"/>
        </w:rPr>
        <w:t>, их последующей обработке, и предоставления нового состояния (корректного состояния, состояния ожидания выполнения запроса, состояния ошибки</w:t>
      </w:r>
      <w:r w:rsidR="002F7B39">
        <w:rPr>
          <w:lang w:eastAsia="ru-RU"/>
        </w:rPr>
        <w:t xml:space="preserve"> и др.</w:t>
      </w:r>
      <w:r>
        <w:rPr>
          <w:lang w:eastAsia="ru-RU"/>
        </w:rPr>
        <w:t>), на которое будет опираться слой бизнес-логики.</w:t>
      </w:r>
    </w:p>
    <w:p w14:paraId="50B93CA5" w14:textId="77777777" w:rsidR="00C66F27" w:rsidRDefault="00C66F27" w:rsidP="00D2032E">
      <w:pPr>
        <w:rPr>
          <w:lang w:eastAsia="ru-RU"/>
        </w:rPr>
      </w:pPr>
    </w:p>
    <w:p w14:paraId="28BB6919" w14:textId="0FD65164" w:rsidR="00AE3883" w:rsidRPr="000D1A28" w:rsidRDefault="00AE3883" w:rsidP="00D2032E">
      <w:pPr>
        <w:rPr>
          <w:lang w:eastAsia="ru-RU"/>
        </w:rPr>
      </w:pPr>
      <w:r>
        <w:rPr>
          <w:lang w:eastAsia="ru-RU"/>
        </w:rPr>
        <w:t>На рисунке</w:t>
      </w:r>
      <w:r w:rsidR="0059146A">
        <w:rPr>
          <w:lang w:eastAsia="ru-RU"/>
        </w:rPr>
        <w:t xml:space="preserve"> 1</w:t>
      </w:r>
      <w:r>
        <w:rPr>
          <w:lang w:eastAsia="ru-RU"/>
        </w:rPr>
        <w:t xml:space="preserve"> представлена</w:t>
      </w:r>
      <w:r w:rsidR="009A32BD">
        <w:rPr>
          <w:lang w:eastAsia="ru-RU"/>
        </w:rPr>
        <w:t xml:space="preserve"> </w:t>
      </w:r>
      <w:r>
        <w:rPr>
          <w:lang w:eastAsia="ru-RU"/>
        </w:rPr>
        <w:t>схема планируемой архитектуры веб-приложения.</w:t>
      </w:r>
      <w:r w:rsidR="000D1A28">
        <w:rPr>
          <w:lang w:eastAsia="ru-RU"/>
        </w:rPr>
        <w:t xml:space="preserve"> </w:t>
      </w:r>
      <w:r w:rsidR="0096496E" w:rsidRPr="0096496E">
        <w:rPr>
          <w:lang w:eastAsia="ru-RU"/>
        </w:rPr>
        <w:t xml:space="preserve">Линиями разделены </w:t>
      </w:r>
      <w:r w:rsidR="0096496E">
        <w:rPr>
          <w:lang w:eastAsia="ru-RU"/>
        </w:rPr>
        <w:t xml:space="preserve">описанные выше </w:t>
      </w:r>
      <w:r w:rsidR="0096496E" w:rsidRPr="0096496E">
        <w:rPr>
          <w:lang w:eastAsia="ru-RU"/>
        </w:rPr>
        <w:t>слои</w:t>
      </w:r>
      <w:r w:rsidR="0096496E">
        <w:rPr>
          <w:lang w:eastAsia="ru-RU"/>
        </w:rPr>
        <w:t xml:space="preserve">, </w:t>
      </w:r>
      <w:r w:rsidR="000D1A28">
        <w:rPr>
          <w:lang w:eastAsia="ru-RU"/>
        </w:rPr>
        <w:t>стрелками показаны зависимости между</w:t>
      </w:r>
      <w:r w:rsidR="002F7B39">
        <w:rPr>
          <w:lang w:eastAsia="ru-RU"/>
        </w:rPr>
        <w:t xml:space="preserve"> слоями и</w:t>
      </w:r>
      <w:r w:rsidR="000D1A28">
        <w:rPr>
          <w:lang w:eastAsia="ru-RU"/>
        </w:rPr>
        <w:t xml:space="preserve"> </w:t>
      </w:r>
      <w:r w:rsidR="0096496E">
        <w:rPr>
          <w:lang w:eastAsia="ru-RU"/>
        </w:rPr>
        <w:t>их элементами</w:t>
      </w:r>
      <w:r w:rsidR="000D1A28">
        <w:rPr>
          <w:lang w:eastAsia="ru-RU"/>
        </w:rPr>
        <w:t>. Также отдельным</w:t>
      </w:r>
      <w:r w:rsidR="0096496E">
        <w:rPr>
          <w:lang w:eastAsia="ru-RU"/>
        </w:rPr>
        <w:t>и</w:t>
      </w:r>
      <w:r w:rsidR="000D1A28">
        <w:rPr>
          <w:lang w:eastAsia="ru-RU"/>
        </w:rPr>
        <w:t xml:space="preserve"> блок</w:t>
      </w:r>
      <w:r w:rsidR="0096496E">
        <w:rPr>
          <w:lang w:eastAsia="ru-RU"/>
        </w:rPr>
        <w:t xml:space="preserve">ами </w:t>
      </w:r>
      <w:r w:rsidR="000D1A28">
        <w:rPr>
          <w:lang w:eastAsia="ru-RU"/>
        </w:rPr>
        <w:t xml:space="preserve">выделен удаленный сервер </w:t>
      </w:r>
      <w:r w:rsidR="000D1A28" w:rsidRPr="000D1A28">
        <w:rPr>
          <w:lang w:eastAsia="ru-RU"/>
        </w:rPr>
        <w:t>(</w:t>
      </w:r>
      <w:r w:rsidR="000D1A28">
        <w:rPr>
          <w:lang w:val="en-US" w:eastAsia="ru-RU"/>
        </w:rPr>
        <w:t>Remote</w:t>
      </w:r>
      <w:r w:rsidR="000D1A28" w:rsidRPr="000D1A28">
        <w:rPr>
          <w:lang w:eastAsia="ru-RU"/>
        </w:rPr>
        <w:t xml:space="preserve"> </w:t>
      </w:r>
      <w:r w:rsidR="000D1A28">
        <w:rPr>
          <w:lang w:val="en-US" w:eastAsia="ru-RU"/>
        </w:rPr>
        <w:t>Server</w:t>
      </w:r>
      <w:r w:rsidR="000D1A28" w:rsidRPr="000D1A28">
        <w:rPr>
          <w:lang w:eastAsia="ru-RU"/>
        </w:rPr>
        <w:t>)</w:t>
      </w:r>
      <w:r w:rsidR="000D1A28">
        <w:rPr>
          <w:lang w:eastAsia="ru-RU"/>
        </w:rPr>
        <w:t>, к которому приложение обращается посредствам запросов</w:t>
      </w:r>
      <w:r w:rsidR="000D1A28" w:rsidRPr="000D1A28">
        <w:rPr>
          <w:lang w:eastAsia="ru-RU"/>
        </w:rPr>
        <w:t xml:space="preserve"> (</w:t>
      </w:r>
      <w:r w:rsidR="000D1A28">
        <w:rPr>
          <w:lang w:val="en-US" w:eastAsia="ru-RU"/>
        </w:rPr>
        <w:t>Request</w:t>
      </w:r>
      <w:r w:rsidR="000D1A28" w:rsidRPr="000D1A28">
        <w:rPr>
          <w:lang w:eastAsia="ru-RU"/>
        </w:rPr>
        <w:t xml:space="preserve">), </w:t>
      </w:r>
      <w:r w:rsidR="000D1A28">
        <w:rPr>
          <w:lang w:eastAsia="ru-RU"/>
        </w:rPr>
        <w:t xml:space="preserve">и принимает </w:t>
      </w:r>
      <w:r w:rsidR="00A27D0A">
        <w:rPr>
          <w:lang w:eastAsia="ru-RU"/>
        </w:rPr>
        <w:t xml:space="preserve">от него </w:t>
      </w:r>
      <w:r w:rsidR="000D1A28">
        <w:rPr>
          <w:lang w:eastAsia="ru-RU"/>
        </w:rPr>
        <w:t>ответы</w:t>
      </w:r>
      <w:r w:rsidR="000D1A28" w:rsidRPr="000D1A28">
        <w:rPr>
          <w:lang w:eastAsia="ru-RU"/>
        </w:rPr>
        <w:t xml:space="preserve"> (</w:t>
      </w:r>
      <w:r w:rsidR="000D1A28">
        <w:rPr>
          <w:lang w:val="en-US" w:eastAsia="ru-RU"/>
        </w:rPr>
        <w:t>Response</w:t>
      </w:r>
      <w:r w:rsidR="000D1A28" w:rsidRPr="000D1A28">
        <w:rPr>
          <w:lang w:eastAsia="ru-RU"/>
        </w:rPr>
        <w:t>)</w:t>
      </w:r>
      <w:r w:rsidR="0096496E">
        <w:rPr>
          <w:lang w:eastAsia="ru-RU"/>
        </w:rPr>
        <w:t xml:space="preserve"> и локальное постоянное хранилище </w:t>
      </w:r>
      <w:r w:rsidR="0096496E">
        <w:rPr>
          <w:lang w:val="en-US" w:eastAsia="ru-RU"/>
        </w:rPr>
        <w:t>Shared</w:t>
      </w:r>
      <w:r w:rsidR="0096496E" w:rsidRPr="0096496E">
        <w:rPr>
          <w:lang w:eastAsia="ru-RU"/>
        </w:rPr>
        <w:t xml:space="preserve"> </w:t>
      </w:r>
      <w:r w:rsidR="0096496E">
        <w:rPr>
          <w:lang w:val="en-US" w:eastAsia="ru-RU"/>
        </w:rPr>
        <w:t>Preferences</w:t>
      </w:r>
      <w:r w:rsidR="000D1A28" w:rsidRPr="000D1A28">
        <w:rPr>
          <w:lang w:eastAsia="ru-RU"/>
        </w:rPr>
        <w:t>.</w:t>
      </w:r>
    </w:p>
    <w:p w14:paraId="784D9674" w14:textId="66E99BD1" w:rsidR="004C7D81" w:rsidRDefault="004C7D81" w:rsidP="00713964">
      <w:pPr>
        <w:keepNext/>
        <w:jc w:val="center"/>
      </w:pPr>
    </w:p>
    <w:p w14:paraId="1E63E133" w14:textId="6162D7AC" w:rsidR="004C7D81" w:rsidRDefault="00DC6AB5" w:rsidP="0071396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7F8D626" wp14:editId="618B5C99">
            <wp:extent cx="5137609" cy="582592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6"/>
                    <a:stretch/>
                  </pic:blipFill>
                  <pic:spPr bwMode="auto">
                    <a:xfrm>
                      <a:off x="0" y="0"/>
                      <a:ext cx="5158525" cy="584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76DA1" w14:textId="0B53BAEE" w:rsidR="00AE3883" w:rsidRPr="009A32BD" w:rsidRDefault="00713964" w:rsidP="00713964">
      <w:pPr>
        <w:pStyle w:val="a8"/>
        <w:jc w:val="center"/>
        <w:rPr>
          <w:color w:val="000000" w:themeColor="text1"/>
          <w:sz w:val="24"/>
          <w:szCs w:val="24"/>
          <w:lang w:eastAsia="ru-RU"/>
        </w:rPr>
      </w:pPr>
      <w:r w:rsidRPr="009A32BD">
        <w:rPr>
          <w:color w:val="000000" w:themeColor="text1"/>
          <w:sz w:val="24"/>
          <w:szCs w:val="24"/>
        </w:rPr>
        <w:t xml:space="preserve">Рис. </w:t>
      </w:r>
      <w:r w:rsidR="00F815D0" w:rsidRPr="009A32BD">
        <w:rPr>
          <w:color w:val="000000" w:themeColor="text1"/>
          <w:sz w:val="24"/>
          <w:szCs w:val="24"/>
        </w:rPr>
        <w:fldChar w:fldCharType="begin"/>
      </w:r>
      <w:r w:rsidR="00F815D0" w:rsidRPr="009A32BD">
        <w:rPr>
          <w:color w:val="000000" w:themeColor="text1"/>
          <w:sz w:val="24"/>
          <w:szCs w:val="24"/>
        </w:rPr>
        <w:instrText xml:space="preserve"> SEQ Рис. \* ARABIC </w:instrText>
      </w:r>
      <w:r w:rsidR="00F815D0" w:rsidRPr="009A32BD">
        <w:rPr>
          <w:color w:val="000000" w:themeColor="text1"/>
          <w:sz w:val="24"/>
          <w:szCs w:val="24"/>
        </w:rPr>
        <w:fldChar w:fldCharType="separate"/>
      </w:r>
      <w:r w:rsidR="00172E23">
        <w:rPr>
          <w:noProof/>
          <w:color w:val="000000" w:themeColor="text1"/>
          <w:sz w:val="24"/>
          <w:szCs w:val="24"/>
        </w:rPr>
        <w:t>1</w:t>
      </w:r>
      <w:r w:rsidR="00F815D0" w:rsidRPr="009A32BD">
        <w:rPr>
          <w:noProof/>
          <w:color w:val="000000" w:themeColor="text1"/>
          <w:sz w:val="24"/>
          <w:szCs w:val="24"/>
        </w:rPr>
        <w:fldChar w:fldCharType="end"/>
      </w:r>
      <w:r w:rsidRPr="004C7D81">
        <w:rPr>
          <w:color w:val="000000" w:themeColor="text1"/>
          <w:sz w:val="24"/>
          <w:szCs w:val="24"/>
        </w:rPr>
        <w:t xml:space="preserve"> </w:t>
      </w:r>
      <w:r w:rsidRPr="009A32BD">
        <w:rPr>
          <w:color w:val="000000" w:themeColor="text1"/>
          <w:sz w:val="24"/>
          <w:szCs w:val="24"/>
        </w:rPr>
        <w:t>Схема архитектуры веб-приложения</w:t>
      </w:r>
    </w:p>
    <w:p w14:paraId="5F77CBFA" w14:textId="11D919B4" w:rsidR="00C72031" w:rsidRPr="009F2622" w:rsidRDefault="00C72031">
      <w:pPr>
        <w:spacing w:after="160" w:line="259" w:lineRule="auto"/>
        <w:ind w:firstLine="0"/>
        <w:jc w:val="left"/>
        <w:rPr>
          <w:lang w:eastAsia="ru-RU"/>
        </w:rPr>
      </w:pPr>
      <w:r w:rsidRPr="009F2622">
        <w:rPr>
          <w:lang w:eastAsia="ru-RU"/>
        </w:rPr>
        <w:br w:type="page"/>
      </w:r>
    </w:p>
    <w:p w14:paraId="50BBC6BC" w14:textId="5C884CD0" w:rsidR="00C72031" w:rsidRPr="009F2622" w:rsidRDefault="00C72031" w:rsidP="00C72031">
      <w:pPr>
        <w:pStyle w:val="1"/>
        <w:rPr>
          <w:lang w:eastAsia="ru-RU"/>
        </w:rPr>
      </w:pPr>
      <w:bookmarkStart w:id="11" w:name="_Toc132301453"/>
      <w:r w:rsidRPr="009F2622">
        <w:rPr>
          <w:lang w:eastAsia="ru-RU"/>
        </w:rPr>
        <w:lastRenderedPageBreak/>
        <w:t>Список используемых источников информации</w:t>
      </w:r>
      <w:bookmarkEnd w:id="11"/>
    </w:p>
    <w:p w14:paraId="73F7B52E" w14:textId="1119306D" w:rsidR="00694435" w:rsidRPr="009F2622" w:rsidRDefault="00694435" w:rsidP="00694435">
      <w:pPr>
        <w:rPr>
          <w:lang w:eastAsia="ru-RU"/>
        </w:rPr>
      </w:pPr>
    </w:p>
    <w:p w14:paraId="46DB8D08" w14:textId="77777777" w:rsidR="003E0F08" w:rsidRPr="009F2622" w:rsidRDefault="003E0F08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2" w:name="_Ref125309331"/>
      <w:r w:rsidRPr="009F2622">
        <w:rPr>
          <w:lang w:val="en-US" w:eastAsia="ru-RU"/>
        </w:rPr>
        <w:t>About</w:t>
      </w:r>
      <w:r w:rsidRPr="009F2622">
        <w:rPr>
          <w:lang w:eastAsia="ru-RU"/>
        </w:rPr>
        <w:t xml:space="preserve"> </w:t>
      </w:r>
      <w:r w:rsidRPr="009F2622">
        <w:rPr>
          <w:lang w:val="en-US" w:eastAsia="ru-RU"/>
        </w:rPr>
        <w:t>Google</w:t>
      </w:r>
      <w:r w:rsidRPr="009F2622">
        <w:rPr>
          <w:lang w:eastAsia="ru-RU"/>
        </w:rPr>
        <w:t xml:space="preserve"> [Электронный ресурс]. </w:t>
      </w:r>
      <w:r w:rsidRPr="009F2622">
        <w:rPr>
          <w:lang w:val="en-US" w:eastAsia="ru-RU"/>
        </w:rPr>
        <w:t>URL</w:t>
      </w:r>
      <w:r w:rsidRPr="009F2622">
        <w:rPr>
          <w:lang w:eastAsia="ru-RU"/>
        </w:rPr>
        <w:t xml:space="preserve">: </w:t>
      </w:r>
      <w:r w:rsidRPr="009F2622">
        <w:rPr>
          <w:lang w:val="en-US" w:eastAsia="ru-RU"/>
        </w:rPr>
        <w:t>https</w:t>
      </w:r>
      <w:r w:rsidRPr="009F2622">
        <w:rPr>
          <w:lang w:eastAsia="ru-RU"/>
        </w:rPr>
        <w:t>://</w:t>
      </w:r>
      <w:r w:rsidRPr="009F2622">
        <w:rPr>
          <w:lang w:val="en-US" w:eastAsia="ru-RU"/>
        </w:rPr>
        <w:t>about</w:t>
      </w:r>
      <w:r w:rsidRPr="009F2622">
        <w:rPr>
          <w:lang w:eastAsia="ru-RU"/>
        </w:rPr>
        <w:t>.</w:t>
      </w:r>
      <w:r w:rsidRPr="009F2622">
        <w:rPr>
          <w:lang w:val="en-US" w:eastAsia="ru-RU"/>
        </w:rPr>
        <w:t>google</w:t>
      </w:r>
      <w:r w:rsidRPr="009F2622">
        <w:rPr>
          <w:lang w:eastAsia="ru-RU"/>
        </w:rPr>
        <w:t>/ (Дата обращения: 10.12.2022).</w:t>
      </w:r>
      <w:bookmarkEnd w:id="12"/>
    </w:p>
    <w:p w14:paraId="3CDB4F9A" w14:textId="0402F3C3" w:rsidR="00C6158C" w:rsidRPr="009F2622" w:rsidRDefault="001B0A38" w:rsidP="00C6158C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3" w:name="_Ref125309341"/>
      <w:r w:rsidRPr="009F2622">
        <w:rPr>
          <w:lang w:eastAsia="ru-RU"/>
        </w:rPr>
        <w:t>Dart Language [Электронный ресурс]. URL: https://dart.dev/ (Дата обращения: 10.12.2022).</w:t>
      </w:r>
      <w:bookmarkEnd w:id="13"/>
    </w:p>
    <w:p w14:paraId="339829B0" w14:textId="77777777" w:rsidR="001B0A38" w:rsidRPr="009F2622" w:rsidRDefault="001B0A38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4" w:name="_Ref125309358"/>
      <w:r w:rsidRPr="009F2622">
        <w:rPr>
          <w:lang w:eastAsia="ru-RU"/>
        </w:rPr>
        <w:t>Flutter [Электронный ресурс]. URL: https://flutter.dev/ (Дата обращения: 10.12.2022).</w:t>
      </w:r>
      <w:bookmarkEnd w:id="14"/>
    </w:p>
    <w:p w14:paraId="0EE44C9A" w14:textId="77777777" w:rsidR="001B0A38" w:rsidRPr="009F2622" w:rsidRDefault="001B0A38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5" w:name="_Ref125309364"/>
      <w:r w:rsidRPr="009F2622">
        <w:rPr>
          <w:lang w:eastAsia="ru-RU"/>
        </w:rPr>
        <w:t>IPTV [Электронный ресурс]. URL: https://ru.wikipedia.org/wiki/IPTV (Дата обращения: 10.12.2022).</w:t>
      </w:r>
      <w:bookmarkEnd w:id="15"/>
    </w:p>
    <w:p w14:paraId="128E827C" w14:textId="219A0BE4" w:rsidR="00C6158C" w:rsidRDefault="001B0A38" w:rsidP="00C6158C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6" w:name="_Ref125309369"/>
      <w:r w:rsidRPr="009F2622">
        <w:rPr>
          <w:lang w:eastAsia="ru-RU"/>
        </w:rPr>
        <w:t>Что из себя представляет IPTV Middleware? [Электронный ресурс]. URL: https://habr.com/ru/post/168891/ (Дата обращения: 10.12.2022).</w:t>
      </w:r>
      <w:bookmarkEnd w:id="16"/>
    </w:p>
    <w:p w14:paraId="2DC6E493" w14:textId="70BF7823" w:rsidR="00BC55A0" w:rsidRPr="009F2622" w:rsidRDefault="00BC55A0" w:rsidP="00C6158C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7" w:name="_Ref132300072"/>
      <w:r w:rsidRPr="00BC55A0">
        <w:rPr>
          <w:lang w:eastAsia="ru-RU"/>
        </w:rPr>
        <w:t>Json [Электронный ресурс]. URL: https://ru.wikipedia.org/wiki/JSON (Дата обращения: 10.12.2022).</w:t>
      </w:r>
      <w:bookmarkEnd w:id="17"/>
    </w:p>
    <w:p w14:paraId="1F884D40" w14:textId="77777777" w:rsidR="001B0A38" w:rsidRPr="009F2622" w:rsidRDefault="001B0A38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8" w:name="_Ref125309373"/>
      <w:r w:rsidRPr="009F2622">
        <w:rPr>
          <w:lang w:eastAsia="ru-RU"/>
        </w:rPr>
        <w:t>TVIP Provisioning [Электронный ресурс]. URL: https://wiki.tvip.tv/en/provisioning (Дата обращения: 10.12.2022).</w:t>
      </w:r>
      <w:bookmarkEnd w:id="18"/>
    </w:p>
    <w:p w14:paraId="78F6BED1" w14:textId="77777777" w:rsidR="001B0A38" w:rsidRPr="009F2622" w:rsidRDefault="001B0A38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19" w:name="_Ref125309378"/>
      <w:r w:rsidRPr="009F2622">
        <w:rPr>
          <w:lang w:eastAsia="ru-RU"/>
        </w:rPr>
        <w:t>XML [Электронный ресурс]. URL: https://ru.wikipedia.org/wiki/XML (Дата обращения: 10.12.2022).</w:t>
      </w:r>
      <w:bookmarkEnd w:id="19"/>
    </w:p>
    <w:p w14:paraId="15DEEFA4" w14:textId="1B1BF4C8" w:rsidR="00C6158C" w:rsidRPr="009F2622" w:rsidRDefault="008E20E1" w:rsidP="00C6158C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0" w:name="_Ref125309383"/>
      <w:r w:rsidRPr="009F2622">
        <w:rPr>
          <w:lang w:eastAsia="ru-RU"/>
        </w:rPr>
        <w:t>Компания TVIP [Электронный ресурс]. URL: https://www.tvip.tv/?ysclid=ld7l47v8h3574784742 (Дата обращения: 10.12.2022).</w:t>
      </w:r>
      <w:bookmarkEnd w:id="20"/>
    </w:p>
    <w:p w14:paraId="021336CB" w14:textId="0C0A3065" w:rsidR="008E20E1" w:rsidRDefault="008E20E1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1" w:name="_Ref125309391"/>
      <w:r w:rsidRPr="009F2622">
        <w:rPr>
          <w:lang w:eastAsia="ru-RU"/>
        </w:rPr>
        <w:t>ELTEX.ACS [Электронный ресурс]. URL: https://eltex-co.ru/catalog/management/eltex-acs/ (Дата обращения: 10.12.2022).</w:t>
      </w:r>
      <w:bookmarkEnd w:id="21"/>
    </w:p>
    <w:p w14:paraId="21538F1F" w14:textId="749D1657" w:rsidR="00C6158C" w:rsidRPr="009F2622" w:rsidRDefault="00305A66" w:rsidP="00C6158C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2" w:name="_Ref132094288"/>
      <w:r w:rsidRPr="00305A66">
        <w:rPr>
          <w:lang w:eastAsia="ru-RU"/>
        </w:rPr>
        <w:t>Microimpuls MVision [Электронный ресурс]. URL: https://microimpuls.com/mvision.html?ysclid=lf6m00o1b7524345843 (Дата обращения: 10.12.2022).</w:t>
      </w:r>
      <w:bookmarkEnd w:id="22"/>
    </w:p>
    <w:p w14:paraId="1A8D9321" w14:textId="28EE8A9B" w:rsidR="008E20E1" w:rsidRDefault="008E20E1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3" w:name="_Ref125309402"/>
      <w:r w:rsidRPr="009F2622">
        <w:rPr>
          <w:lang w:eastAsia="ru-RU"/>
        </w:rPr>
        <w:t>Android Studio [Электронный ресурс]. URL: https://developer.android.com/studio (Дата обращения: 10.12.2022).</w:t>
      </w:r>
      <w:bookmarkEnd w:id="23"/>
    </w:p>
    <w:p w14:paraId="6248291C" w14:textId="343A634C" w:rsidR="00172E23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4" w:name="_Ref132300451"/>
      <w:r w:rsidRPr="00172E23">
        <w:rPr>
          <w:lang w:eastAsia="ru-RU"/>
        </w:rPr>
        <w:lastRenderedPageBreak/>
        <w:t>DevTools [Электронный ресурс]. URL: https://docs.flutter.dev/development/tools/devtools/overview (Дата обращения: 10.12.2022).</w:t>
      </w:r>
      <w:bookmarkEnd w:id="24"/>
    </w:p>
    <w:p w14:paraId="3F00192D" w14:textId="47C74243" w:rsidR="00172E23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5" w:name="_Ref132300458"/>
      <w:r w:rsidRPr="00172E23">
        <w:rPr>
          <w:lang w:val="en-US" w:eastAsia="ru-RU"/>
        </w:rPr>
        <w:t>Internationalizing Flutter apps [</w:t>
      </w:r>
      <w:r w:rsidRPr="00172E23">
        <w:rPr>
          <w:lang w:eastAsia="ru-RU"/>
        </w:rPr>
        <w:t>Электронный</w:t>
      </w:r>
      <w:r w:rsidRPr="00172E23">
        <w:rPr>
          <w:lang w:val="en-US" w:eastAsia="ru-RU"/>
        </w:rPr>
        <w:t xml:space="preserve"> </w:t>
      </w:r>
      <w:r w:rsidRPr="00172E23">
        <w:rPr>
          <w:lang w:eastAsia="ru-RU"/>
        </w:rPr>
        <w:t>ресурс</w:t>
      </w:r>
      <w:r w:rsidRPr="00172E23">
        <w:rPr>
          <w:lang w:val="en-US" w:eastAsia="ru-RU"/>
        </w:rPr>
        <w:t xml:space="preserve">]. </w:t>
      </w:r>
      <w:r w:rsidRPr="00172E23">
        <w:rPr>
          <w:lang w:eastAsia="ru-RU"/>
        </w:rPr>
        <w:t>URL: https://docs.flutter.dev/development/accessibility-and-localization/internationalization (Дата обращения: 10.12.2022).</w:t>
      </w:r>
      <w:bookmarkEnd w:id="25"/>
    </w:p>
    <w:p w14:paraId="4245F1D9" w14:textId="0EC9E284" w:rsidR="00172E23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6" w:name="_Ref132300463"/>
      <w:r w:rsidRPr="00172E23">
        <w:rPr>
          <w:lang w:eastAsia="ru-RU"/>
        </w:rPr>
        <w:t>Provider [Электронный ресурс]. URL: https://pub.dev/packages/provider (Дата обращения: 10.12.2022).</w:t>
      </w:r>
      <w:bookmarkEnd w:id="26"/>
    </w:p>
    <w:p w14:paraId="72039CD8" w14:textId="599A42EC" w:rsidR="00172E23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7" w:name="_Ref132300469"/>
      <w:r w:rsidRPr="00172E23">
        <w:rPr>
          <w:lang w:eastAsia="ru-RU"/>
        </w:rPr>
        <w:t>Freezed [Электронный ресурс]. URL: https://pub.dev/packages/freezed (Дата обращения: 10.12.2022).</w:t>
      </w:r>
      <w:bookmarkEnd w:id="27"/>
    </w:p>
    <w:p w14:paraId="0E0643DC" w14:textId="268232BF" w:rsidR="00172E23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8" w:name="_Ref132300476"/>
      <w:r w:rsidRPr="00172E23">
        <w:rPr>
          <w:lang w:val="en-US" w:eastAsia="ru-RU"/>
        </w:rPr>
        <w:t>JSON and serialization [</w:t>
      </w:r>
      <w:r w:rsidRPr="00172E23">
        <w:rPr>
          <w:lang w:eastAsia="ru-RU"/>
        </w:rPr>
        <w:t>Электронный</w:t>
      </w:r>
      <w:r w:rsidRPr="00172E23">
        <w:rPr>
          <w:lang w:val="en-US" w:eastAsia="ru-RU"/>
        </w:rPr>
        <w:t xml:space="preserve"> </w:t>
      </w:r>
      <w:r w:rsidRPr="00172E23">
        <w:rPr>
          <w:lang w:eastAsia="ru-RU"/>
        </w:rPr>
        <w:t>ресурс</w:t>
      </w:r>
      <w:r w:rsidRPr="00172E23">
        <w:rPr>
          <w:lang w:val="en-US" w:eastAsia="ru-RU"/>
        </w:rPr>
        <w:t xml:space="preserve">]. </w:t>
      </w:r>
      <w:r w:rsidRPr="00172E23">
        <w:rPr>
          <w:lang w:eastAsia="ru-RU"/>
        </w:rPr>
        <w:t>URL: https://docs.flutter.dev/development/data-and-backend/json (Дата обращения: 10.12.2022).</w:t>
      </w:r>
      <w:bookmarkEnd w:id="28"/>
    </w:p>
    <w:p w14:paraId="6BE19343" w14:textId="5AEA1F58" w:rsidR="00172E23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29" w:name="_Ref132300480"/>
      <w:r w:rsidRPr="00172E23">
        <w:rPr>
          <w:lang w:eastAsia="ru-RU"/>
        </w:rPr>
        <w:t>Shared Preferences [Электронный ресурс]. URL: https://pub.dev/packages/shared_preferences (Дата обращения: 10.12.2022).</w:t>
      </w:r>
      <w:bookmarkEnd w:id="29"/>
    </w:p>
    <w:p w14:paraId="62C14ED4" w14:textId="239EE91F" w:rsidR="00172E23" w:rsidRPr="009F2622" w:rsidRDefault="00172E23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30" w:name="_Ref132300484"/>
      <w:r w:rsidRPr="00172E23">
        <w:rPr>
          <w:lang w:eastAsia="ru-RU"/>
        </w:rPr>
        <w:t>Testing Flutter apps [Электронный ресурс]. URL: https://docs.flutter.dev/testing (Дата обращения: 10.12.2022).</w:t>
      </w:r>
      <w:bookmarkEnd w:id="30"/>
    </w:p>
    <w:p w14:paraId="52DA15E9" w14:textId="77777777" w:rsidR="00F33C1C" w:rsidRPr="009F2622" w:rsidRDefault="00F33C1C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31" w:name="_Ref125309410"/>
      <w:r w:rsidRPr="009F2622">
        <w:rPr>
          <w:lang w:eastAsia="ru-RU"/>
        </w:rPr>
        <w:t>GitLab [Электронный ресурс]. URL: https://about.gitlab.com/ (Дата обращения: 10.12.2022).</w:t>
      </w:r>
      <w:bookmarkEnd w:id="31"/>
    </w:p>
    <w:p w14:paraId="1E0B7CAC" w14:textId="77777777" w:rsidR="00E415A8" w:rsidRDefault="00F33C1C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32" w:name="_Ref125309413"/>
      <w:r w:rsidRPr="009F2622">
        <w:rPr>
          <w:lang w:eastAsia="ru-RU"/>
        </w:rPr>
        <w:t>Git [Электронный ресурс]. URL: https://git-scm.com/ (Дата обращения: 10.12.2022).</w:t>
      </w:r>
      <w:bookmarkStart w:id="33" w:name="_Ref125309418"/>
      <w:bookmarkEnd w:id="32"/>
    </w:p>
    <w:p w14:paraId="35E73EA1" w14:textId="4A29E76B" w:rsidR="002A5C08" w:rsidRDefault="00F33C1C" w:rsidP="00883B2F">
      <w:pPr>
        <w:pStyle w:val="a9"/>
        <w:numPr>
          <w:ilvl w:val="0"/>
          <w:numId w:val="3"/>
        </w:numPr>
        <w:ind w:left="1560" w:hanging="491"/>
        <w:rPr>
          <w:lang w:eastAsia="ru-RU"/>
        </w:rPr>
      </w:pPr>
      <w:bookmarkStart w:id="34" w:name="_Ref132094215"/>
      <w:r w:rsidRPr="009F2622">
        <w:rPr>
          <w:lang w:eastAsia="ru-RU"/>
        </w:rPr>
        <w:t>Flutter BLoC [Электронный ресурс]. URL: https://pub.dev/documentation/flutter_bloc/latest/ (Дата обращения: 10.12.2022).</w:t>
      </w:r>
      <w:bookmarkEnd w:id="33"/>
      <w:bookmarkEnd w:id="34"/>
    </w:p>
    <w:p w14:paraId="449FCFA9" w14:textId="18F72526" w:rsidR="00305A66" w:rsidRDefault="00305A66" w:rsidP="00305A66">
      <w:pPr>
        <w:rPr>
          <w:lang w:eastAsia="ru-RU"/>
        </w:rPr>
      </w:pPr>
    </w:p>
    <w:p w14:paraId="5C58EACF" w14:textId="5A34F664" w:rsidR="00305A66" w:rsidRDefault="00305A66" w:rsidP="00305A66">
      <w:pPr>
        <w:rPr>
          <w:lang w:eastAsia="ru-RU"/>
        </w:rPr>
      </w:pPr>
    </w:p>
    <w:sectPr w:rsidR="00305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22C87" w14:textId="77777777" w:rsidR="00047D5B" w:rsidRDefault="00047D5B" w:rsidP="003833FA">
      <w:pPr>
        <w:spacing w:line="240" w:lineRule="auto"/>
      </w:pPr>
      <w:r>
        <w:separator/>
      </w:r>
    </w:p>
  </w:endnote>
  <w:endnote w:type="continuationSeparator" w:id="0">
    <w:p w14:paraId="243A003C" w14:textId="77777777" w:rsidR="00047D5B" w:rsidRDefault="00047D5B" w:rsidP="00383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82B2D" w14:textId="77777777" w:rsidR="00047D5B" w:rsidRDefault="00047D5B" w:rsidP="003833FA">
      <w:pPr>
        <w:spacing w:line="240" w:lineRule="auto"/>
      </w:pPr>
      <w:r>
        <w:separator/>
      </w:r>
    </w:p>
  </w:footnote>
  <w:footnote w:type="continuationSeparator" w:id="0">
    <w:p w14:paraId="5A0F5D98" w14:textId="77777777" w:rsidR="00047D5B" w:rsidRDefault="00047D5B" w:rsidP="00383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31E33"/>
    <w:multiLevelType w:val="hybridMultilevel"/>
    <w:tmpl w:val="B616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28CE"/>
    <w:multiLevelType w:val="hybridMultilevel"/>
    <w:tmpl w:val="FF4A6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2B82A3A"/>
    <w:multiLevelType w:val="hybridMultilevel"/>
    <w:tmpl w:val="41D60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CF72F3B"/>
    <w:multiLevelType w:val="multilevel"/>
    <w:tmpl w:val="B5C4D5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6F"/>
    <w:rsid w:val="00001235"/>
    <w:rsid w:val="00006668"/>
    <w:rsid w:val="0001512A"/>
    <w:rsid w:val="00017CAB"/>
    <w:rsid w:val="00026BF9"/>
    <w:rsid w:val="000468F2"/>
    <w:rsid w:val="00047D5B"/>
    <w:rsid w:val="00063C81"/>
    <w:rsid w:val="00067688"/>
    <w:rsid w:val="00076D6C"/>
    <w:rsid w:val="0007703D"/>
    <w:rsid w:val="000775BE"/>
    <w:rsid w:val="00077B01"/>
    <w:rsid w:val="000A37DA"/>
    <w:rsid w:val="000C3546"/>
    <w:rsid w:val="000C7E08"/>
    <w:rsid w:val="000D1A28"/>
    <w:rsid w:val="001134B4"/>
    <w:rsid w:val="00117EB3"/>
    <w:rsid w:val="00122163"/>
    <w:rsid w:val="001437DD"/>
    <w:rsid w:val="00147853"/>
    <w:rsid w:val="00161229"/>
    <w:rsid w:val="00164D65"/>
    <w:rsid w:val="00167622"/>
    <w:rsid w:val="00172E23"/>
    <w:rsid w:val="001A5640"/>
    <w:rsid w:val="001A72B0"/>
    <w:rsid w:val="001A7F86"/>
    <w:rsid w:val="001B0A38"/>
    <w:rsid w:val="001B7800"/>
    <w:rsid w:val="001D1590"/>
    <w:rsid w:val="001D655E"/>
    <w:rsid w:val="001E3CAD"/>
    <w:rsid w:val="001F148B"/>
    <w:rsid w:val="0021141A"/>
    <w:rsid w:val="00215D99"/>
    <w:rsid w:val="00221FD7"/>
    <w:rsid w:val="00227384"/>
    <w:rsid w:val="002334D7"/>
    <w:rsid w:val="00237DB5"/>
    <w:rsid w:val="00245439"/>
    <w:rsid w:val="002644A7"/>
    <w:rsid w:val="00277D88"/>
    <w:rsid w:val="002A5C08"/>
    <w:rsid w:val="002D12E7"/>
    <w:rsid w:val="002E2FF3"/>
    <w:rsid w:val="002F7B39"/>
    <w:rsid w:val="00305A66"/>
    <w:rsid w:val="0034248E"/>
    <w:rsid w:val="00346B6C"/>
    <w:rsid w:val="003500B1"/>
    <w:rsid w:val="0035193F"/>
    <w:rsid w:val="003571B5"/>
    <w:rsid w:val="00363A77"/>
    <w:rsid w:val="003833FA"/>
    <w:rsid w:val="00393752"/>
    <w:rsid w:val="003B1C6E"/>
    <w:rsid w:val="003E0445"/>
    <w:rsid w:val="003E0F08"/>
    <w:rsid w:val="003E2A16"/>
    <w:rsid w:val="003F18D2"/>
    <w:rsid w:val="004206DC"/>
    <w:rsid w:val="0042257A"/>
    <w:rsid w:val="004268F9"/>
    <w:rsid w:val="00440E4E"/>
    <w:rsid w:val="00443F63"/>
    <w:rsid w:val="0045234E"/>
    <w:rsid w:val="00461845"/>
    <w:rsid w:val="00477C83"/>
    <w:rsid w:val="004A7772"/>
    <w:rsid w:val="004C583B"/>
    <w:rsid w:val="004C7D81"/>
    <w:rsid w:val="00504ED4"/>
    <w:rsid w:val="0057214F"/>
    <w:rsid w:val="0059146A"/>
    <w:rsid w:val="00591A65"/>
    <w:rsid w:val="00594292"/>
    <w:rsid w:val="0059620A"/>
    <w:rsid w:val="00597F7A"/>
    <w:rsid w:val="005A3A0D"/>
    <w:rsid w:val="005A7706"/>
    <w:rsid w:val="005A77EE"/>
    <w:rsid w:val="005C3C3C"/>
    <w:rsid w:val="005C65B2"/>
    <w:rsid w:val="005C789E"/>
    <w:rsid w:val="005E1B30"/>
    <w:rsid w:val="0060496D"/>
    <w:rsid w:val="006070CB"/>
    <w:rsid w:val="00653732"/>
    <w:rsid w:val="006617FC"/>
    <w:rsid w:val="00664EF4"/>
    <w:rsid w:val="00666009"/>
    <w:rsid w:val="0067158F"/>
    <w:rsid w:val="006930AE"/>
    <w:rsid w:val="00694435"/>
    <w:rsid w:val="006A0A1E"/>
    <w:rsid w:val="006A6F40"/>
    <w:rsid w:val="006C7E63"/>
    <w:rsid w:val="006D5F6F"/>
    <w:rsid w:val="006E4245"/>
    <w:rsid w:val="00701356"/>
    <w:rsid w:val="00713964"/>
    <w:rsid w:val="007306E7"/>
    <w:rsid w:val="007753F6"/>
    <w:rsid w:val="007967F8"/>
    <w:rsid w:val="007973F4"/>
    <w:rsid w:val="007A35AC"/>
    <w:rsid w:val="007B0D16"/>
    <w:rsid w:val="007B11CC"/>
    <w:rsid w:val="007B746A"/>
    <w:rsid w:val="007C117B"/>
    <w:rsid w:val="007C364D"/>
    <w:rsid w:val="007C46C1"/>
    <w:rsid w:val="007D1CE1"/>
    <w:rsid w:val="007E2296"/>
    <w:rsid w:val="007F0779"/>
    <w:rsid w:val="007F1B07"/>
    <w:rsid w:val="00845B49"/>
    <w:rsid w:val="00847B6D"/>
    <w:rsid w:val="0086465F"/>
    <w:rsid w:val="00876F48"/>
    <w:rsid w:val="00882478"/>
    <w:rsid w:val="00883B2F"/>
    <w:rsid w:val="00891BEF"/>
    <w:rsid w:val="008B2C20"/>
    <w:rsid w:val="008B52C9"/>
    <w:rsid w:val="008B5A9A"/>
    <w:rsid w:val="008B642B"/>
    <w:rsid w:val="008C33D6"/>
    <w:rsid w:val="008E20E1"/>
    <w:rsid w:val="008F2A8D"/>
    <w:rsid w:val="008F53BC"/>
    <w:rsid w:val="008F66DD"/>
    <w:rsid w:val="00924AA8"/>
    <w:rsid w:val="00924B52"/>
    <w:rsid w:val="00932E5F"/>
    <w:rsid w:val="00934EBD"/>
    <w:rsid w:val="009371EB"/>
    <w:rsid w:val="00954F75"/>
    <w:rsid w:val="00957389"/>
    <w:rsid w:val="0096496E"/>
    <w:rsid w:val="00973277"/>
    <w:rsid w:val="0097578C"/>
    <w:rsid w:val="009A01B5"/>
    <w:rsid w:val="009A1B62"/>
    <w:rsid w:val="009A32BD"/>
    <w:rsid w:val="009A6455"/>
    <w:rsid w:val="009D42CC"/>
    <w:rsid w:val="009E2CF3"/>
    <w:rsid w:val="009F2622"/>
    <w:rsid w:val="009F3107"/>
    <w:rsid w:val="00A24221"/>
    <w:rsid w:val="00A27D0A"/>
    <w:rsid w:val="00A30C1D"/>
    <w:rsid w:val="00A44795"/>
    <w:rsid w:val="00A530F4"/>
    <w:rsid w:val="00A6257B"/>
    <w:rsid w:val="00A706D4"/>
    <w:rsid w:val="00A73F5F"/>
    <w:rsid w:val="00AA7F1D"/>
    <w:rsid w:val="00AB2E6D"/>
    <w:rsid w:val="00AC7E04"/>
    <w:rsid w:val="00AD59E9"/>
    <w:rsid w:val="00AE3883"/>
    <w:rsid w:val="00AF5A3D"/>
    <w:rsid w:val="00B0790A"/>
    <w:rsid w:val="00B13D11"/>
    <w:rsid w:val="00B73D83"/>
    <w:rsid w:val="00B830F1"/>
    <w:rsid w:val="00B9236D"/>
    <w:rsid w:val="00BB3DE3"/>
    <w:rsid w:val="00BC55A0"/>
    <w:rsid w:val="00BC5ACD"/>
    <w:rsid w:val="00BD3415"/>
    <w:rsid w:val="00BF044F"/>
    <w:rsid w:val="00BF51C9"/>
    <w:rsid w:val="00C14053"/>
    <w:rsid w:val="00C14279"/>
    <w:rsid w:val="00C164DE"/>
    <w:rsid w:val="00C16E34"/>
    <w:rsid w:val="00C17541"/>
    <w:rsid w:val="00C36636"/>
    <w:rsid w:val="00C46679"/>
    <w:rsid w:val="00C536C8"/>
    <w:rsid w:val="00C6158C"/>
    <w:rsid w:val="00C66F27"/>
    <w:rsid w:val="00C67B54"/>
    <w:rsid w:val="00C72031"/>
    <w:rsid w:val="00C877A3"/>
    <w:rsid w:val="00C923FF"/>
    <w:rsid w:val="00C929EF"/>
    <w:rsid w:val="00C97326"/>
    <w:rsid w:val="00CB7FDD"/>
    <w:rsid w:val="00CE17AD"/>
    <w:rsid w:val="00D01D78"/>
    <w:rsid w:val="00D03AC5"/>
    <w:rsid w:val="00D06171"/>
    <w:rsid w:val="00D173C5"/>
    <w:rsid w:val="00D2032E"/>
    <w:rsid w:val="00D46C6F"/>
    <w:rsid w:val="00D7503C"/>
    <w:rsid w:val="00DA0D67"/>
    <w:rsid w:val="00DA5829"/>
    <w:rsid w:val="00DB1041"/>
    <w:rsid w:val="00DB5B02"/>
    <w:rsid w:val="00DC59D7"/>
    <w:rsid w:val="00DC6AB5"/>
    <w:rsid w:val="00DD301D"/>
    <w:rsid w:val="00DD3990"/>
    <w:rsid w:val="00DF3308"/>
    <w:rsid w:val="00E00B69"/>
    <w:rsid w:val="00E02D7A"/>
    <w:rsid w:val="00E211A0"/>
    <w:rsid w:val="00E33060"/>
    <w:rsid w:val="00E415A8"/>
    <w:rsid w:val="00E46FCF"/>
    <w:rsid w:val="00E56810"/>
    <w:rsid w:val="00EB74D8"/>
    <w:rsid w:val="00ED27CE"/>
    <w:rsid w:val="00EE72CA"/>
    <w:rsid w:val="00EF30F6"/>
    <w:rsid w:val="00F002BE"/>
    <w:rsid w:val="00F13183"/>
    <w:rsid w:val="00F1471F"/>
    <w:rsid w:val="00F201AB"/>
    <w:rsid w:val="00F33C1C"/>
    <w:rsid w:val="00F37367"/>
    <w:rsid w:val="00F775B3"/>
    <w:rsid w:val="00F812F8"/>
    <w:rsid w:val="00F815D0"/>
    <w:rsid w:val="00F824E7"/>
    <w:rsid w:val="00F90B5D"/>
    <w:rsid w:val="00F96008"/>
    <w:rsid w:val="00FA578C"/>
    <w:rsid w:val="00FB26FA"/>
    <w:rsid w:val="00FC4661"/>
    <w:rsid w:val="00FD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C9A1C"/>
  <w15:chartTrackingRefBased/>
  <w15:docId w15:val="{D8191872-BC5C-4C95-ABDE-DFB63C26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2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03AC5"/>
    <w:pPr>
      <w:keepNext/>
      <w:keepLines/>
      <w:pageBreakBefore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B26FA"/>
    <w:pPr>
      <w:keepNext/>
      <w:keepLines/>
      <w:numPr>
        <w:ilvl w:val="1"/>
        <w:numId w:val="1"/>
      </w:numPr>
      <w:spacing w:before="40" w:after="12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qFormat/>
    <w:rsid w:val="0097578C"/>
    <w:pPr>
      <w:numPr>
        <w:ilvl w:val="2"/>
        <w:numId w:val="1"/>
      </w:numPr>
      <w:spacing w:before="100" w:beforeAutospacing="1" w:after="100" w:afterAutospacing="1" w:line="240" w:lineRule="auto"/>
      <w:jc w:val="center"/>
      <w:outlineLvl w:val="2"/>
    </w:pPr>
    <w:rPr>
      <w:rFonts w:eastAsia="Times New Roman" w:cs="Times New Roman"/>
      <w:bCs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26F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03AC5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Введение/Заключение"/>
    <w:basedOn w:val="a"/>
    <w:next w:val="a"/>
    <w:link w:val="a4"/>
    <w:autoRedefine/>
    <w:qFormat/>
    <w:rsid w:val="0097578C"/>
    <w:pPr>
      <w:suppressLineNumbers/>
      <w:suppressAutoHyphens/>
      <w:spacing w:after="80"/>
      <w:ind w:firstLine="0"/>
      <w:jc w:val="center"/>
    </w:pPr>
    <w:rPr>
      <w:b/>
      <w:caps/>
    </w:rPr>
  </w:style>
  <w:style w:type="character" w:customStyle="1" w:styleId="a4">
    <w:name w:val="Введение/Заключение Знак"/>
    <w:basedOn w:val="a0"/>
    <w:link w:val="a3"/>
    <w:rsid w:val="0097578C"/>
    <w:rPr>
      <w:rFonts w:ascii="Times New Roman" w:hAnsi="Times New Roman"/>
      <w:b/>
      <w:caps/>
      <w:sz w:val="28"/>
    </w:rPr>
  </w:style>
  <w:style w:type="character" w:customStyle="1" w:styleId="30">
    <w:name w:val="Заголовок 3 Знак"/>
    <w:basedOn w:val="a0"/>
    <w:link w:val="3"/>
    <w:uiPriority w:val="9"/>
    <w:rsid w:val="0097578C"/>
    <w:rPr>
      <w:rFonts w:ascii="Times New Roman" w:eastAsia="Times New Roman" w:hAnsi="Times New Roman" w:cs="Times New Roman"/>
      <w:bCs/>
      <w:sz w:val="28"/>
      <w:szCs w:val="27"/>
      <w:lang w:eastAsia="ru-RU"/>
    </w:rPr>
  </w:style>
  <w:style w:type="character" w:customStyle="1" w:styleId="apple-converted-space">
    <w:name w:val="apple-converted-space"/>
    <w:basedOn w:val="a0"/>
    <w:rsid w:val="00934EBD"/>
  </w:style>
  <w:style w:type="character" w:styleId="a5">
    <w:name w:val="Hyperlink"/>
    <w:basedOn w:val="a0"/>
    <w:uiPriority w:val="99"/>
    <w:unhideWhenUsed/>
    <w:rsid w:val="00934EBD"/>
    <w:rPr>
      <w:color w:val="0000FF"/>
      <w:u w:val="single"/>
    </w:rPr>
  </w:style>
  <w:style w:type="table" w:styleId="a6">
    <w:name w:val="Table Grid"/>
    <w:basedOn w:val="a1"/>
    <w:uiPriority w:val="39"/>
    <w:rsid w:val="00AA7F1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D03AC5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aps w:val="0"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3A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D03AC5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D03AC5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03AC5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03AC5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03AC5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03A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03AC5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03AC5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8">
    <w:name w:val="caption"/>
    <w:basedOn w:val="a"/>
    <w:next w:val="a"/>
    <w:uiPriority w:val="35"/>
    <w:unhideWhenUsed/>
    <w:qFormat/>
    <w:rsid w:val="00F90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694435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A5C08"/>
    <w:rPr>
      <w:color w:val="605E5C"/>
      <w:shd w:val="clear" w:color="auto" w:fill="E1DFDD"/>
    </w:rPr>
  </w:style>
  <w:style w:type="paragraph" w:styleId="aa">
    <w:name w:val="annotation text"/>
    <w:basedOn w:val="a"/>
    <w:link w:val="ab"/>
    <w:uiPriority w:val="99"/>
    <w:unhideWhenUsed/>
    <w:rsid w:val="001A564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1A5640"/>
    <w:rPr>
      <w:rFonts w:ascii="Times New Roman" w:hAnsi="Times New Roman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EB74D8"/>
    <w:rPr>
      <w:color w:val="954F72" w:themeColor="followedHyperlink"/>
      <w:u w:val="single"/>
    </w:rPr>
  </w:style>
  <w:style w:type="table" w:customStyle="1" w:styleId="12">
    <w:name w:val="Сетка таблицы1"/>
    <w:basedOn w:val="a1"/>
    <w:next w:val="a6"/>
    <w:uiPriority w:val="39"/>
    <w:rsid w:val="0000666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53;&#1072;&#1089;&#1090;&#1088;&#1072;&#1080;&#1074;&#1072;&#1077;&#1084;&#1099;&#1077;%20&#1096;&#1072;&#1073;&#1083;&#1086;&#1085;&#1099;%20Office\tem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85605-D51A-4E97-A885-43D94BA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temlate</Template>
  <TotalTime>588</TotalTime>
  <Pages>16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Симонова</dc:creator>
  <cp:keywords/>
  <dc:description/>
  <cp:lastModifiedBy>Kotlyarova, Lina</cp:lastModifiedBy>
  <cp:revision>176</cp:revision>
  <dcterms:created xsi:type="dcterms:W3CDTF">2022-12-14T17:46:00Z</dcterms:created>
  <dcterms:modified xsi:type="dcterms:W3CDTF">2023-04-13T17:20:00Z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Vladislav.Kulakovsky@emc.com</vt:lpwstr>
  </property>
  <property fmtid="{D5CDD505-2E9C-101B-9397-08002B2CF9AE}" pid="5" name="MSIP_Label_17cb76b2-10b8-4fe1-93d4-2202842406cd_SetDate">
    <vt:lpwstr>2020-12-24T14:09:40.5914350Z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709e013b-cda9-4807-a6e3-9c9034cd473e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