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p>
      <w:r>
        <w:t/>
      </w:r>
      <w:r>
        <w:rPr>
          <w:sz w:val="22"/>
        </w:rPr>
        <w:t xml:space="preserve">Table SB5 LPM estimation results of policy acceptability by policy – control group only.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080" w:type="dxa"/>
            <w:gridSpan w:val="2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Pooled</w:t>
            </w:r>
          </w:p>
        </w:tc>
        <w:tc>
          <w:tcPr>
            <w:tcW w:w="2080" w:type="dxa"/>
            <w:gridSpan w:val="2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France</w:t>
            </w:r>
          </w:p>
        </w:tc>
        <w:tc>
          <w:tcPr>
            <w:tcW w:w="2080" w:type="dxa"/>
            <w:gridSpan w:val="2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Italy</w:t>
            </w:r>
          </w:p>
        </w:tc>
        <w:tc>
          <w:tcPr>
            <w:tcW w:w="2080" w:type="dxa"/>
            <w:gridSpan w:val="2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Latvia</w:t>
            </w:r>
          </w:p>
        </w:tc>
      </w:tr>
      <w:tr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Policy acceptability for oneself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Policy acceptability for society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Policy acceptability for oneself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Policy acceptability for society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Policy acceptability for oneself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Policy acceptability for society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Policy acceptability for oneself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Policy acceptability for society</w:t>
            </w:r>
          </w:p>
        </w:tc>
      </w:tr>
      <w:tr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Meat tax (vs. Meat-free day)</w:t>
            </w:r>
          </w:p>
        </w:tc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-0.493***</w:t>
              <w:br w:type="textWrapping"/>
            </w:r>
            <w:r>
              <w:t xml:space="preserve">0.018</w:t>
            </w:r>
          </w:p>
        </w:tc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-0.462***</w:t>
              <w:br w:type="textWrapping"/>
            </w:r>
            <w:r>
              <w:t xml:space="preserve">0.018</w:t>
            </w:r>
          </w:p>
        </w:tc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-0.541***</w:t>
              <w:br w:type="textWrapping"/>
            </w:r>
            <w:r>
              <w:t xml:space="preserve">0.030</w:t>
            </w:r>
          </w:p>
        </w:tc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-0.508***</w:t>
              <w:br w:type="textWrapping"/>
            </w:r>
            <w:r>
              <w:t xml:space="preserve">0.030</w:t>
            </w:r>
          </w:p>
        </w:tc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-0.476***</w:t>
              <w:br w:type="textWrapping"/>
            </w:r>
            <w:r>
              <w:t xml:space="preserve">0.031</w:t>
            </w:r>
          </w:p>
        </w:tc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-0.476***</w:t>
              <w:br w:type="textWrapping"/>
            </w:r>
            <w:r>
              <w:t xml:space="preserve">0.031</w:t>
            </w:r>
          </w:p>
        </w:tc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-0.450***</w:t>
              <w:br w:type="textWrapping"/>
            </w:r>
            <w:r>
              <w:t xml:space="preserve">0.036</w:t>
            </w:r>
          </w:p>
        </w:tc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-0.381***</w:t>
              <w:br w:type="textWrapping"/>
            </w:r>
            <w:r>
              <w:t xml:space="preserve">0.034</w:t>
            </w:r>
          </w:p>
        </w:tc>
      </w:tr>
      <w:tr>
        <w:tc>
          <w:tcPr>
            <w:tcW w:w="1040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1040" w:type="dxa"/>
          </w:tcPr>
          <w:p>
            <w:pPr>
              <w:spacing w:after="0" w:lineRule="auto"/>
              <w:jc w:val="left"/>
            </w:pPr>
            <w:r>
              <w:t xml:space="preserve">-0.073**</w:t>
              <w:br w:type="textWrapping"/>
            </w:r>
            <w:r>
              <w:t xml:space="preserve">0.022</w:t>
            </w:r>
          </w:p>
        </w:tc>
        <w:tc>
          <w:tcPr>
            <w:tcW w:w="1040" w:type="dxa"/>
          </w:tcPr>
          <w:p>
            <w:pPr>
              <w:spacing w:after="0" w:lineRule="auto"/>
              <w:jc w:val="left"/>
            </w:pPr>
            <w:r>
              <w:t xml:space="preserve">-0.021</w:t>
              <w:br w:type="textWrapping"/>
            </w:r>
            <w:r>
              <w:t xml:space="preserve">0.022</w:t>
            </w:r>
          </w:p>
        </w:tc>
        <w:tc>
          <w:tcPr>
            <w:tcW w:w="1040" w:type="dxa"/>
          </w:tcPr>
          <w:p>
            <w:pPr>
              <w:spacing w:after="0" w:lineRule="auto"/>
              <w:jc w:val="left"/>
            </w:pPr>
            <w:r>
              <w:t xml:space="preserve">0.746***</w:t>
              <w:br w:type="textWrapping"/>
            </w:r>
            <w:r>
              <w:t xml:space="preserve">0.022</w:t>
            </w:r>
          </w:p>
        </w:tc>
        <w:tc>
          <w:tcPr>
            <w:tcW w:w="1040" w:type="dxa"/>
          </w:tcPr>
          <w:p>
            <w:pPr>
              <w:spacing w:after="0" w:lineRule="auto"/>
              <w:jc w:val="left"/>
            </w:pPr>
            <w:r>
              <w:t xml:space="preserve">0.664***</w:t>
              <w:br w:type="textWrapping"/>
            </w:r>
            <w:r>
              <w:t xml:space="preserve">0.024</w:t>
            </w:r>
          </w:p>
        </w:tc>
        <w:tc>
          <w:tcPr>
            <w:tcW w:w="1040" w:type="dxa"/>
          </w:tcPr>
          <w:p>
            <w:pPr>
              <w:spacing w:after="0" w:lineRule="auto"/>
              <w:jc w:val="left"/>
            </w:pPr>
            <w:r>
              <w:t xml:space="preserve">0.640***</w:t>
              <w:br w:type="textWrapping"/>
            </w:r>
            <w:r>
              <w:t xml:space="preserve">0.024</w:t>
            </w:r>
          </w:p>
        </w:tc>
        <w:tc>
          <w:tcPr>
            <w:tcW w:w="1040" w:type="dxa"/>
          </w:tcPr>
          <w:p>
            <w:pPr>
              <w:spacing w:after="0" w:lineRule="auto"/>
              <w:jc w:val="left"/>
            </w:pPr>
            <w:r>
              <w:t xml:space="preserve">0.627***</w:t>
              <w:br w:type="textWrapping"/>
            </w:r>
            <w:r>
              <w:t xml:space="preserve">0.025</w:t>
            </w:r>
          </w:p>
        </w:tc>
        <w:tc>
          <w:tcPr>
            <w:tcW w:w="1040" w:type="dxa"/>
          </w:tcPr>
          <w:p>
            <w:pPr>
              <w:spacing w:after="0" w:lineRule="auto"/>
              <w:jc w:val="left"/>
            </w:pPr>
            <w:r>
              <w:t xml:space="preserve">0.602***</w:t>
              <w:br w:type="textWrapping"/>
            </w:r>
            <w:r>
              <w:t xml:space="preserve">0.029</w:t>
            </w:r>
          </w:p>
        </w:tc>
        <w:tc>
          <w:tcPr>
            <w:tcW w:w="1040" w:type="dxa"/>
          </w:tcPr>
          <w:p>
            <w:pPr>
              <w:spacing w:after="0" w:lineRule="auto"/>
              <w:jc w:val="left"/>
            </w:pPr>
            <w:r>
              <w:t xml:space="preserve">0.464***</w:t>
              <w:br w:type="textWrapping"/>
            </w:r>
            <w:r>
              <w:t xml:space="preserve">0.029</w:t>
            </w:r>
          </w:p>
        </w:tc>
      </w:tr>
      <w:tr>
        <w:tc>
          <w:tcPr>
            <w:tcW w:w="1040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1040" w:type="dxa"/>
          </w:tcPr>
          <w:p>
            <w:pPr>
              <w:spacing w:after="0" w:lineRule="auto"/>
              <w:jc w:val="left"/>
            </w:pPr>
            <w:r>
              <w:t xml:space="preserve">-0.098***</w:t>
              <w:br w:type="textWrapping"/>
            </w:r>
            <w:r>
              <w:t xml:space="preserve">0.023</w:t>
            </w:r>
          </w:p>
        </w:tc>
        <w:tc>
          <w:tcPr>
            <w:tcW w:w="1040" w:type="dxa"/>
          </w:tcPr>
          <w:p>
            <w:pPr>
              <w:spacing w:after="0" w:lineRule="auto"/>
              <w:jc w:val="left"/>
            </w:pPr>
            <w:r>
              <w:t xml:space="preserve">-0.137***</w:t>
              <w:br w:type="textWrapping"/>
            </w:r>
            <w:r>
              <w:t xml:space="preserve">0.023</w:t>
            </w:r>
          </w:p>
        </w:tc>
        <w:tc>
          <w:tcPr>
            <w:tcW w:w="1040" w:type="dxa"/>
          </w:tcPr>
          <w:p>
            <w:pPr>
              <w:spacing w:after="0" w:lineRule="auto"/>
              <w:jc w:val="left"/>
            </w:pPr>
            <w:r>
              <w:t xml:space="preserve">.</w:t>
              <w:br w:type="textWrapping"/>
            </w:r>
            <w:r>
              <w:t xml:space="preserve">.</w:t>
            </w:r>
          </w:p>
        </w:tc>
        <w:tc>
          <w:tcPr>
            <w:tcW w:w="1040" w:type="dxa"/>
          </w:tcPr>
          <w:p>
            <w:pPr>
              <w:spacing w:after="0" w:lineRule="auto"/>
              <w:jc w:val="left"/>
            </w:pPr>
            <w:r>
              <w:t xml:space="preserve">.</w:t>
              <w:br w:type="textWrapping"/>
            </w:r>
            <w:r>
              <w:t xml:space="preserve">.</w:t>
            </w:r>
          </w:p>
        </w:tc>
        <w:tc>
          <w:tcPr>
            <w:tcW w:w="1040" w:type="dxa"/>
          </w:tcPr>
          <w:p>
            <w:pPr>
              <w:spacing w:after="0" w:lineRule="auto"/>
              <w:jc w:val="left"/>
            </w:pPr>
            <w:r>
              <w:t xml:space="preserve">.</w:t>
              <w:br w:type="textWrapping"/>
            </w:r>
            <w:r>
              <w:t xml:space="preserve">.</w:t>
            </w:r>
          </w:p>
        </w:tc>
        <w:tc>
          <w:tcPr>
            <w:tcW w:w="1040" w:type="dxa"/>
          </w:tcPr>
          <w:p>
            <w:pPr>
              <w:spacing w:after="0" w:lineRule="auto"/>
              <w:jc w:val="left"/>
            </w:pPr>
            <w:r>
              <w:t xml:space="preserve">.</w:t>
              <w:br w:type="textWrapping"/>
            </w:r>
            <w:r>
              <w:t xml:space="preserve">.</w:t>
            </w:r>
          </w:p>
        </w:tc>
        <w:tc>
          <w:tcPr>
            <w:tcW w:w="1040" w:type="dxa"/>
          </w:tcPr>
          <w:p>
            <w:pPr>
              <w:spacing w:after="0" w:lineRule="auto"/>
              <w:jc w:val="left"/>
            </w:pPr>
            <w:r>
              <w:t xml:space="preserve">.</w:t>
              <w:br w:type="textWrapping"/>
            </w:r>
            <w:r>
              <w:t xml:space="preserve">.</w:t>
            </w:r>
          </w:p>
        </w:tc>
        <w:tc>
          <w:tcPr>
            <w:tcW w:w="1040" w:type="dxa"/>
          </w:tcPr>
          <w:p>
            <w:pPr>
              <w:spacing w:after="0" w:lineRule="auto"/>
              <w:jc w:val="left"/>
            </w:pPr>
            <w:r>
              <w:t xml:space="preserve">.</w:t>
              <w:br w:type="textWrapping"/>
            </w:r>
            <w:r>
              <w:t xml:space="preserve">.</w:t>
            </w:r>
          </w:p>
        </w:tc>
      </w:tr>
      <w:tr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0.722***</w:t>
              <w:br w:type="textWrapping"/>
            </w:r>
            <w:r>
              <w:t xml:space="preserve">0.018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0.641***</w:t>
              <w:br w:type="textWrapping"/>
            </w:r>
            <w:r>
              <w:t xml:space="preserve">0.019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.</w:t>
              <w:br w:type="textWrapping"/>
            </w:r>
            <w:r>
              <w:t xml:space="preserve">.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.</w:t>
              <w:br w:type="textWrapping"/>
            </w:r>
            <w:r>
              <w:t xml:space="preserve">.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.</w:t>
              <w:br w:type="textWrapping"/>
            </w:r>
            <w:r>
              <w:t xml:space="preserve">.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.</w:t>
              <w:br w:type="textWrapping"/>
            </w:r>
            <w:r>
              <w:t xml:space="preserve">.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.</w:t>
              <w:br w:type="textWrapping"/>
            </w:r>
            <w:r>
              <w:t xml:space="preserve">.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.</w:t>
              <w:br w:type="textWrapping"/>
            </w:r>
            <w:r>
              <w:t xml:space="preserve">.</w:t>
            </w:r>
          </w:p>
        </w:tc>
      </w:tr>
      <w:tr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2136</w:t>
            </w:r>
          </w:p>
        </w:tc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2136</w:t>
            </w:r>
          </w:p>
        </w:tc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780</w:t>
            </w:r>
          </w:p>
        </w:tc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780</w:t>
            </w:r>
          </w:p>
        </w:tc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778</w:t>
            </w:r>
          </w:p>
        </w:tc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778</w:t>
            </w:r>
          </w:p>
        </w:tc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578</w:t>
            </w:r>
          </w:p>
        </w:tc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578</w:t>
            </w:r>
          </w:p>
        </w:tc>
      </w:tr>
      <w:tr>
        <w:tc>
          <w:tcPr>
            <w:tcW w:w="1040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.256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0.244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0.293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0.266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0.235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0.238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0.215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0.182</w:t>
            </w:r>
          </w:p>
        </w:tc>
      </w:tr>
      <w:tr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0.255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0.243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0.292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0.265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0.234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0.237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0.214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0.181</w:t>
            </w:r>
          </w:p>
        </w:tc>
      </w:tr>
      <w:tr>
        <w:tc>
          <w:tcPr>
            <w:tcW w:w="9360" w:type="dxa"/>
            <w:gridSpan w:val="9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Note: Robust standard errors in parentheses. P-values based on robust standard errors, with ***p&lt;0.001, **p&lt;0.01, *p&lt;0.05.</w:t>
              <w:br w:type="textWrapping"/>
            </w:r>
          </w:p>
        </w:tc>
      </w:tr>
    </w:tbl>
    <w:p>
      <w:r>
        <w:t/>
      </w:r>
    </w:p>
    <w:p>
      <w:r>
        <w:t/>
      </w:r>
      <w:r>
        <w:t xml:space="preserve">Table SB6 Percentage of respondents who consider the meat reduction policies acceptable by eat in canteen, and by policy, and country.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b w:val="true"/>
              </w:rPr>
              <w:t xml:space="preserve"/>
            </w:r>
          </w:p>
        </w:tc>
        <w:tc>
          <w:tcPr>
            <w:tcW w:w="2674" w:type="dxa"/>
            <w:gridSpan w:val="2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France</w:t>
            </w:r>
          </w:p>
        </w:tc>
        <w:tc>
          <w:tcPr>
            <w:tcW w:w="2674" w:type="dxa"/>
            <w:gridSpan w:val="2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Italy</w:t>
            </w:r>
          </w:p>
        </w:tc>
        <w:tc>
          <w:tcPr>
            <w:tcW w:w="2674" w:type="dxa"/>
            <w:gridSpan w:val="2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Latvia</w:t>
            </w:r>
          </w:p>
        </w:tc>
      </w:tr>
      <w:tr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Does not eat in canteen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Eats in canteen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Does not eat in canteen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Eats in canteen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Does not eat in canteen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Eats in canteen</w:t>
            </w:r>
          </w:p>
        </w:tc>
      </w:tr>
      <w:tr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Meat Tax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15.5%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15.4%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22.4%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26.8%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12.5%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13.4%</w:t>
            </w:r>
          </w:p>
        </w:tc>
      </w:tr>
      <w:tr>
        <w:tc>
          <w:tcPr>
            <w:tcW w:w="1337" w:type="dxa"/>
          </w:tcPr>
          <w:p>
            <w:pPr>
              <w:spacing w:after="0"/>
            </w:pPr>
            <w:r>
              <w:t xml:space="preserve">Meat-free Day</w:t>
            </w:r>
          </w:p>
        </w:tc>
        <w:tc>
          <w:tcPr>
            <w:tcW w:w="1337" w:type="dxa"/>
          </w:tcPr>
          <w:p>
            <w:pPr>
              <w:spacing w:after="0"/>
            </w:pPr>
            <w:r>
              <w:t xml:space="preserve">65.4%</w:t>
            </w:r>
          </w:p>
        </w:tc>
        <w:tc>
          <w:tcPr>
            <w:tcW w:w="1337" w:type="dxa"/>
          </w:tcPr>
          <w:p>
            <w:pPr>
              <w:spacing w:after="0"/>
            </w:pPr>
            <w:r>
              <w:t xml:space="preserve">68%</w:t>
            </w:r>
          </w:p>
        </w:tc>
        <w:tc>
          <w:tcPr>
            <w:tcW w:w="1337" w:type="dxa"/>
          </w:tcPr>
          <w:p>
            <w:pPr>
              <w:spacing w:after="0"/>
            </w:pPr>
            <w:r>
              <w:t xml:space="preserve">72.3%</w:t>
            </w:r>
          </w:p>
        </w:tc>
        <w:tc>
          <w:tcPr>
            <w:tcW w:w="1337" w:type="dxa"/>
          </w:tcPr>
          <w:p>
            <w:pPr>
              <w:spacing w:after="0"/>
            </w:pPr>
            <w:r>
              <w:t xml:space="preserve">75%</w:t>
            </w:r>
          </w:p>
        </w:tc>
        <w:tc>
          <w:tcPr>
            <w:tcW w:w="1337" w:type="dxa"/>
          </w:tcPr>
          <w:p>
            <w:pPr>
              <w:spacing w:after="0"/>
            </w:pPr>
            <w:r>
              <w:t xml:space="preserve">61.8%</w:t>
            </w:r>
          </w:p>
        </w:tc>
        <w:tc>
          <w:tcPr>
            <w:tcW w:w="1337" w:type="dxa"/>
          </w:tcPr>
          <w:p>
            <w:pPr>
              <w:spacing w:after="0"/>
            </w:pPr>
            <w:r>
              <w:t xml:space="preserve">64.5%</w:t>
            </w:r>
          </w:p>
        </w:tc>
      </w:tr>
      <w:tr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613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169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643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168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144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417</w:t>
            </w:r>
          </w:p>
        </w:tc>
      </w:tr>
      <w:tr>
        <w:tc>
          <w:tcPr>
            <w:tcW w:w="9359" w:type="dxa"/>
            <w:gridSpan w:val="7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T-test of difference in means between does not eat in canteen and eats in canteen; *p&lt;0.1, **p&lt;0.05, ***p&lt;0.01.</w:t>
            </w:r>
          </w:p>
        </w:tc>
      </w:tr>
    </w:tbl>
    <w:p>
      <w:r>
        <w:t/>
      </w:r>
    </w:p>
    <w:p>
      <w:r>
        <w:t/>
      </w:r>
      <w:r>
        <w:rPr>
          <w:sz w:val="22"/>
        </w:rPr>
        <w:t xml:space="preserve">Table SB7. LPM estimation results of policy acceptability by perspective - all samples.</w:t>
      </w:r>
    </w:p>
    <w:tbl>
      <w:tblPr>
        <w:tblStyle w:val="TableGrid"/>
        <w:tblW w:w="5000" w:type="pct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2080" w:type="dxa"/>
            <w:gridSpan w:val="2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Pooled</w:t>
            </w:r>
          </w:p>
        </w:tc>
        <w:tc>
          <w:tcPr>
            <w:tcW w:w="2080" w:type="dxa"/>
            <w:gridSpan w:val="2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France</w:t>
            </w:r>
          </w:p>
        </w:tc>
        <w:tc>
          <w:tcPr>
            <w:tcW w:w="2080" w:type="dxa"/>
            <w:gridSpan w:val="2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Italy</w:t>
            </w:r>
          </w:p>
        </w:tc>
        <w:tc>
          <w:tcPr>
            <w:tcW w:w="2080" w:type="dxa"/>
            <w:gridSpan w:val="2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Latvia</w:t>
            </w:r>
          </w:p>
        </w:tc>
      </w:tr>
      <w:tr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/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 acceptability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 acceptability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 acceptability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 tax acceptability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Meat-free day acceptability</w:t>
            </w:r>
          </w:p>
        </w:tc>
      </w:tr>
      <w:tr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</w:t>
            </w:r>
          </w:p>
        </w:tc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0.041**</w:t>
              <w:br w:type="textWrapping"/>
            </w:r>
            <w:r>
              <w:t xml:space="preserve">(0.016)</w:t>
            </w:r>
          </w:p>
        </w:tc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0.072***</w:t>
              <w:br w:type="textWrapping"/>
            </w:r>
            <w:r>
              <w:t xml:space="preserve">(0.021)</w:t>
            </w:r>
          </w:p>
        </w:tc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0.049</w:t>
              <w:br w:type="textWrapping"/>
            </w:r>
            <w:r>
              <w:t xml:space="preserve">0.028</w:t>
            </w:r>
          </w:p>
        </w:tc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0.082*</w:t>
              <w:br w:type="textWrapping"/>
            </w:r>
            <w:r>
              <w:t xml:space="preserve">0.033</w:t>
            </w:r>
          </w:p>
        </w:tc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0.013</w:t>
              <w:br w:type="textWrapping"/>
            </w:r>
            <w:r>
              <w:t xml:space="preserve">0.026</w:t>
            </w:r>
          </w:p>
        </w:tc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0.013</w:t>
              <w:br w:type="textWrapping"/>
            </w:r>
            <w:r>
              <w:t xml:space="preserve">0.035</w:t>
            </w:r>
          </w:p>
        </w:tc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0.069*</w:t>
              <w:br w:type="textWrapping"/>
            </w:r>
            <w:r>
              <w:t xml:space="preserve">0.027</w:t>
            </w:r>
          </w:p>
        </w:tc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0.138**</w:t>
              <w:br w:type="textWrapping"/>
            </w:r>
            <w:r>
              <w:t xml:space="preserve">0.041</w:t>
            </w:r>
          </w:p>
        </w:tc>
      </w:tr>
      <w:tr>
        <w:tc>
          <w:tcPr>
            <w:tcW w:w="1040" w:type="dxa"/>
          </w:tcPr>
          <w:p>
            <w:pPr>
              <w:spacing w:after="0"/>
            </w:pPr>
            <w:r>
              <w:rPr>
                <w:i w:val="true"/>
              </w:rPr>
              <w:t xml:space="preserve">Acceptability for oneself (vs. for society)</w:t>
            </w:r>
          </w:p>
        </w:tc>
        <w:tc>
          <w:tcPr>
            <w:tcW w:w="1040" w:type="dxa"/>
          </w:tcPr>
          <w:p>
            <w:pPr>
              <w:spacing w:after="0" w:lineRule="auto"/>
              <w:jc w:val="left"/>
            </w:pPr>
            <w:r>
              <w:t xml:space="preserve">0.011</w:t>
              <w:br w:type="textWrapping"/>
            </w:r>
            <w:r>
              <w:t xml:space="preserve">(0.015)</w:t>
            </w:r>
          </w:p>
        </w:tc>
        <w:tc>
          <w:tcPr>
            <w:tcW w:w="1040" w:type="dxa"/>
          </w:tcPr>
          <w:p>
            <w:pPr>
              <w:spacing w:after="0" w:lineRule="auto"/>
              <w:jc w:val="left"/>
            </w:pPr>
            <w:r>
              <w:t xml:space="preserve">0.041*</w:t>
              <w:br w:type="textWrapping"/>
            </w:r>
            <w:r>
              <w:t xml:space="preserve">(0.021)</w:t>
            </w:r>
          </w:p>
        </w:tc>
        <w:tc>
          <w:tcPr>
            <w:tcW w:w="1040" w:type="dxa"/>
          </w:tcPr>
          <w:p>
            <w:pPr>
              <w:spacing w:after="0" w:lineRule="auto"/>
              <w:jc w:val="left"/>
            </w:pPr>
            <w:r>
              <w:t xml:space="preserve">0.038</w:t>
              <w:br w:type="textWrapping"/>
            </w:r>
            <w:r>
              <w:t xml:space="preserve">0.027</w:t>
            </w:r>
          </w:p>
        </w:tc>
        <w:tc>
          <w:tcPr>
            <w:tcW w:w="1040" w:type="dxa"/>
          </w:tcPr>
          <w:p>
            <w:pPr>
              <w:spacing w:after="0" w:lineRule="auto"/>
              <w:jc w:val="left"/>
            </w:pPr>
            <w:r>
              <w:t xml:space="preserve">0.008</w:t>
              <w:br w:type="textWrapping"/>
            </w:r>
            <w:r>
              <w:t xml:space="preserve">0.033</w:t>
            </w:r>
          </w:p>
        </w:tc>
        <w:tc>
          <w:tcPr>
            <w:tcW w:w="1040" w:type="dxa"/>
          </w:tcPr>
          <w:p>
            <w:pPr>
              <w:spacing w:after="0" w:lineRule="auto"/>
              <w:jc w:val="left"/>
            </w:pPr>
            <w:r>
              <w:t xml:space="preserve">-0.017</w:t>
              <w:br w:type="textWrapping"/>
            </w:r>
            <w:r>
              <w:t xml:space="preserve">0.025</w:t>
            </w:r>
          </w:p>
        </w:tc>
        <w:tc>
          <w:tcPr>
            <w:tcW w:w="1040" w:type="dxa"/>
          </w:tcPr>
          <w:p>
            <w:pPr>
              <w:spacing w:after="0" w:lineRule="auto"/>
              <w:jc w:val="left"/>
            </w:pPr>
            <w:r>
              <w:t xml:space="preserve">0.032</w:t>
              <w:br w:type="textWrapping"/>
            </w:r>
            <w:r>
              <w:t xml:space="preserve">0.034</w:t>
            </w:r>
          </w:p>
        </w:tc>
        <w:tc>
          <w:tcPr>
            <w:tcW w:w="1040" w:type="dxa"/>
          </w:tcPr>
          <w:p>
            <w:pPr>
              <w:spacing w:after="0" w:lineRule="auto"/>
              <w:jc w:val="left"/>
            </w:pPr>
            <w:r>
              <w:t xml:space="preserve">0.013</w:t>
              <w:br w:type="textWrapping"/>
            </w:r>
            <w:r>
              <w:t xml:space="preserve">0.024</w:t>
            </w:r>
          </w:p>
        </w:tc>
        <w:tc>
          <w:tcPr>
            <w:tcW w:w="1040" w:type="dxa"/>
          </w:tcPr>
          <w:p>
            <w:pPr>
              <w:spacing w:after="0" w:lineRule="auto"/>
              <w:jc w:val="left"/>
            </w:pPr>
            <w:r>
              <w:t xml:space="preserve">0.099*</w:t>
              <w:br w:type="textWrapping"/>
            </w:r>
            <w:r>
              <w:t xml:space="preserve">0.042</w:t>
            </w:r>
          </w:p>
        </w:tc>
      </w:tr>
      <w:tr>
        <w:tc>
          <w:tcPr>
            <w:tcW w:w="1040" w:type="dxa"/>
          </w:tcPr>
          <w:p>
            <w:pPr>
              <w:spacing w:after="0"/>
            </w:pPr>
            <w:r>
              <w:rPr>
                <w:i w:val="true"/>
              </w:rPr>
              <w:t xml:space="preserve">Health-risk information # Acceptability for oneself (vs. for society)</w:t>
            </w:r>
          </w:p>
        </w:tc>
        <w:tc>
          <w:tcPr>
            <w:tcW w:w="1040" w:type="dxa"/>
          </w:tcPr>
          <w:p>
            <w:pPr>
              <w:spacing w:after="0" w:lineRule="auto"/>
              <w:jc w:val="left"/>
            </w:pPr>
            <w:r>
              <w:t xml:space="preserve">-0.009</w:t>
              <w:br w:type="textWrapping"/>
            </w:r>
            <w:r>
              <w:t xml:space="preserve">(0.022)</w:t>
            </w:r>
          </w:p>
        </w:tc>
        <w:tc>
          <w:tcPr>
            <w:tcW w:w="1040" w:type="dxa"/>
          </w:tcPr>
          <w:p>
            <w:pPr>
              <w:spacing w:after="0" w:lineRule="auto"/>
              <w:jc w:val="left"/>
            </w:pPr>
            <w:r>
              <w:t xml:space="preserve">-0.021</w:t>
              <w:br w:type="textWrapping"/>
            </w:r>
            <w:r>
              <w:t xml:space="preserve">(0.029)</w:t>
            </w:r>
          </w:p>
        </w:tc>
        <w:tc>
          <w:tcPr>
            <w:tcW w:w="1040" w:type="dxa"/>
          </w:tcPr>
          <w:p>
            <w:pPr>
              <w:spacing w:after="0" w:lineRule="auto"/>
              <w:jc w:val="left"/>
            </w:pPr>
            <w:r>
              <w:t xml:space="preserve">0.015</w:t>
              <w:br w:type="textWrapping"/>
            </w:r>
            <w:r>
              <w:t xml:space="preserve">0.040</w:t>
            </w:r>
          </w:p>
        </w:tc>
        <w:tc>
          <w:tcPr>
            <w:tcW w:w="1040" w:type="dxa"/>
          </w:tcPr>
          <w:p>
            <w:pPr>
              <w:spacing w:after="0" w:lineRule="auto"/>
              <w:jc w:val="left"/>
            </w:pPr>
            <w:r>
              <w:t xml:space="preserve">-0.042</w:t>
              <w:br w:type="textWrapping"/>
            </w:r>
            <w:r>
              <w:t xml:space="preserve">0.046</w:t>
            </w:r>
          </w:p>
        </w:tc>
        <w:tc>
          <w:tcPr>
            <w:tcW w:w="1040" w:type="dxa"/>
          </w:tcPr>
          <w:p>
            <w:pPr>
              <w:spacing w:after="0" w:lineRule="auto"/>
              <w:jc w:val="left"/>
            </w:pPr>
            <w:r>
              <w:t xml:space="preserve">-0.003</w:t>
              <w:br w:type="textWrapping"/>
            </w:r>
            <w:r>
              <w:t xml:space="preserve">0.036</w:t>
            </w:r>
          </w:p>
        </w:tc>
        <w:tc>
          <w:tcPr>
            <w:tcW w:w="1040" w:type="dxa"/>
          </w:tcPr>
          <w:p>
            <w:pPr>
              <w:spacing w:after="0" w:lineRule="auto"/>
              <w:jc w:val="left"/>
            </w:pPr>
            <w:r>
              <w:t xml:space="preserve">0.008</w:t>
              <w:br w:type="textWrapping"/>
            </w:r>
            <w:r>
              <w:t xml:space="preserve">0.048</w:t>
            </w:r>
          </w:p>
        </w:tc>
        <w:tc>
          <w:tcPr>
            <w:tcW w:w="1040" w:type="dxa"/>
          </w:tcPr>
          <w:p>
            <w:pPr>
              <w:spacing w:after="0" w:lineRule="auto"/>
              <w:jc w:val="left"/>
            </w:pPr>
            <w:r>
              <w:t xml:space="preserve">-0.054</w:t>
              <w:br w:type="textWrapping"/>
            </w:r>
            <w:r>
              <w:t xml:space="preserve">0.037</w:t>
            </w:r>
          </w:p>
        </w:tc>
        <w:tc>
          <w:tcPr>
            <w:tcW w:w="1040" w:type="dxa"/>
          </w:tcPr>
          <w:p>
            <w:pPr>
              <w:spacing w:after="0" w:lineRule="auto"/>
              <w:jc w:val="left"/>
            </w:pPr>
            <w:r>
              <w:t xml:space="preserve">-0.024</w:t>
              <w:br w:type="textWrapping"/>
            </w:r>
            <w:r>
              <w:t xml:space="preserve">0.059</w:t>
            </w:r>
          </w:p>
        </w:tc>
      </w:tr>
      <w:tr>
        <w:tc>
          <w:tcPr>
            <w:tcW w:w="1040" w:type="dxa"/>
          </w:tcPr>
          <w:p>
            <w:pPr>
              <w:spacing w:after="0"/>
            </w:pPr>
            <w:r>
              <w:rPr>
                <w:i w:val="true"/>
              </w:rPr>
              <w:t xml:space="preserve">France (vs. Italy)</w:t>
            </w:r>
          </w:p>
        </w:tc>
        <w:tc>
          <w:tcPr>
            <w:tcW w:w="1040" w:type="dxa"/>
          </w:tcPr>
          <w:p>
            <w:pPr>
              <w:spacing w:after="0" w:lineRule="auto"/>
              <w:jc w:val="left"/>
            </w:pPr>
            <w:r>
              <w:t xml:space="preserve">-0.056***</w:t>
              <w:br w:type="textWrapping"/>
            </w:r>
            <w:r>
              <w:t xml:space="preserve">(0.013)</w:t>
            </w:r>
          </w:p>
        </w:tc>
        <w:tc>
          <w:tcPr>
            <w:tcW w:w="1040" w:type="dxa"/>
          </w:tcPr>
          <w:p>
            <w:pPr>
              <w:spacing w:after="0" w:lineRule="auto"/>
              <w:jc w:val="left"/>
            </w:pPr>
            <w:r>
              <w:t xml:space="preserve">-0.046**</w:t>
              <w:br w:type="textWrapping"/>
            </w:r>
            <w:r>
              <w:t xml:space="preserve">(0.017)</w:t>
            </w:r>
          </w:p>
        </w:tc>
        <w:tc>
          <w:tcPr>
            <w:tcW w:w="1040" w:type="dxa"/>
          </w:tcPr>
          <w:p>
            <w:pPr>
              <w:spacing w:after="0"/>
            </w:pPr>
          </w:p>
        </w:tc>
        <w:tc>
          <w:tcPr>
            <w:tcW w:w="1040" w:type="dxa"/>
          </w:tcPr>
          <w:p>
            <w:pPr>
              <w:spacing w:after="0"/>
            </w:pPr>
          </w:p>
        </w:tc>
        <w:tc>
          <w:tcPr>
            <w:tcW w:w="1040" w:type="dxa"/>
          </w:tcPr>
          <w:p>
            <w:pPr>
              <w:spacing w:after="0"/>
            </w:pPr>
          </w:p>
        </w:tc>
        <w:tc>
          <w:tcPr>
            <w:tcW w:w="1040" w:type="dxa"/>
          </w:tcPr>
          <w:p>
            <w:pPr>
              <w:spacing w:after="0"/>
            </w:pPr>
          </w:p>
        </w:tc>
        <w:tc>
          <w:tcPr>
            <w:tcW w:w="1040" w:type="dxa"/>
          </w:tcPr>
          <w:p>
            <w:pPr>
              <w:spacing w:after="0"/>
            </w:pPr>
          </w:p>
        </w:tc>
        <w:tc>
          <w:tcPr>
            <w:tcW w:w="1040" w:type="dxa"/>
          </w:tcPr>
          <w:p>
            <w:pPr>
              <w:spacing w:after="0"/>
            </w:pPr>
          </w:p>
        </w:tc>
      </w:tr>
      <w:tr>
        <w:tc>
          <w:tcPr>
            <w:tcW w:w="1040" w:type="dxa"/>
          </w:tcPr>
          <w:p>
            <w:pPr>
              <w:spacing w:after="0"/>
            </w:pPr>
            <w:r>
              <w:rPr>
                <w:i w:val="true"/>
              </w:rPr>
              <w:t xml:space="preserve">Latvia (vs. Italy)</w:t>
            </w:r>
          </w:p>
        </w:tc>
        <w:tc>
          <w:tcPr>
            <w:tcW w:w="1040" w:type="dxa"/>
          </w:tcPr>
          <w:p>
            <w:pPr>
              <w:spacing w:after="0" w:lineRule="auto"/>
              <w:jc w:val="left"/>
            </w:pPr>
            <w:r>
              <w:t xml:space="preserve">-0.094***</w:t>
              <w:br w:type="textWrapping"/>
            </w:r>
            <w:r>
              <w:t xml:space="preserve">(0.014)</w:t>
            </w:r>
          </w:p>
        </w:tc>
        <w:tc>
          <w:tcPr>
            <w:tcW w:w="1040" w:type="dxa"/>
          </w:tcPr>
          <w:p>
            <w:pPr>
              <w:spacing w:after="0" w:lineRule="auto"/>
              <w:jc w:val="left"/>
            </w:pPr>
            <w:r>
              <w:t xml:space="preserve">-0.123***</w:t>
              <w:br w:type="textWrapping"/>
            </w:r>
            <w:r>
              <w:t xml:space="preserve">(0.019)</w:t>
            </w:r>
          </w:p>
        </w:tc>
        <w:tc>
          <w:tcPr>
            <w:tcW w:w="1040" w:type="dxa"/>
          </w:tcPr>
          <w:p>
            <w:pPr>
              <w:spacing w:after="0"/>
            </w:pPr>
          </w:p>
        </w:tc>
        <w:tc>
          <w:tcPr>
            <w:tcW w:w="1040" w:type="dxa"/>
          </w:tcPr>
          <w:p>
            <w:pPr>
              <w:spacing w:after="0"/>
            </w:pPr>
          </w:p>
        </w:tc>
        <w:tc>
          <w:tcPr>
            <w:tcW w:w="1040" w:type="dxa"/>
          </w:tcPr>
          <w:p>
            <w:pPr>
              <w:spacing w:after="0"/>
            </w:pPr>
          </w:p>
        </w:tc>
        <w:tc>
          <w:tcPr>
            <w:tcW w:w="1040" w:type="dxa"/>
          </w:tcPr>
          <w:p>
            <w:pPr>
              <w:spacing w:after="0"/>
            </w:pPr>
          </w:p>
        </w:tc>
        <w:tc>
          <w:tcPr>
            <w:tcW w:w="1040" w:type="dxa"/>
          </w:tcPr>
          <w:p>
            <w:pPr>
              <w:spacing w:after="0"/>
            </w:pPr>
          </w:p>
        </w:tc>
        <w:tc>
          <w:tcPr>
            <w:tcW w:w="1040" w:type="dxa"/>
          </w:tcPr>
          <w:p>
            <w:pPr>
              <w:spacing w:after="0"/>
            </w:pPr>
          </w:p>
        </w:tc>
      </w:tr>
      <w:tr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Constant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0.180***</w:t>
              <w:br w:type="textWrapping"/>
            </w:r>
            <w:r>
              <w:t xml:space="preserve">(0.013)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0.647***</w:t>
              <w:br w:type="textWrapping"/>
            </w:r>
            <w:r>
              <w:t xml:space="preserve">(0.017)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0.156***</w:t>
              <w:br w:type="textWrapping"/>
            </w:r>
            <w:r>
              <w:t xml:space="preserve">0.018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0.664***</w:t>
              <w:br w:type="textWrapping"/>
            </w:r>
            <w:r>
              <w:t xml:space="preserve">0.024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0.152***</w:t>
              <w:br w:type="textWrapping"/>
            </w:r>
            <w:r>
              <w:t xml:space="preserve">0.018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0.627***</w:t>
              <w:br w:type="textWrapping"/>
            </w:r>
            <w:r>
              <w:t xml:space="preserve">0.025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0.083***</w:t>
              <w:br w:type="textWrapping"/>
            </w:r>
            <w:r>
              <w:t xml:space="preserve">0.016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 w:lineRule="auto"/>
              <w:jc w:val="left"/>
            </w:pPr>
            <w:r>
              <w:t xml:space="preserve">0.464***</w:t>
              <w:br w:type="textWrapping"/>
            </w:r>
            <w:r>
              <w:t xml:space="preserve">0.029</w:t>
            </w:r>
          </w:p>
        </w:tc>
      </w:tr>
      <w:tr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</w:t>
            </w:r>
          </w:p>
        </w:tc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4308</w:t>
            </w:r>
          </w:p>
        </w:tc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4308</w:t>
            </w:r>
          </w:p>
        </w:tc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1622</w:t>
            </w:r>
          </w:p>
        </w:tc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1622</w:t>
            </w:r>
          </w:p>
        </w:tc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1564</w:t>
            </w:r>
          </w:p>
        </w:tc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1564</w:t>
            </w:r>
          </w:p>
        </w:tc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1122</w:t>
            </w:r>
          </w:p>
        </w:tc>
        <w:tc>
          <w:tcPr>
            <w:tcW w:w="1040" w:type="dxa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1122</w:t>
            </w:r>
          </w:p>
        </w:tc>
      </w:tr>
      <w:tr>
        <w:tc>
          <w:tcPr>
            <w:tcW w:w="1040" w:type="dxa"/>
          </w:tcPr>
          <w:p>
            <w:pPr>
              <w:spacing w:after="0"/>
            </w:pPr>
            <w:r>
              <w:t xml:space="preserve">R²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.013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0.016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0.008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0.005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0.001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0.002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0.007</w:t>
            </w:r>
          </w:p>
        </w:tc>
        <w:tc>
          <w:tcPr>
            <w:tcW w:w="1040" w:type="dxa"/>
          </w:tcPr>
          <w:p>
            <w:pPr>
              <w:spacing w:after="0"/>
            </w:pPr>
            <w:r>
              <w:t xml:space="preserve">0.024</w:t>
            </w:r>
          </w:p>
        </w:tc>
      </w:tr>
      <w:tr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R²adj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0.012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0.015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0.006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0.003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-0.001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-0.000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0.004</w:t>
            </w:r>
          </w:p>
        </w:tc>
        <w:tc>
          <w:tcPr>
            <w:tcW w:w="1040" w:type="dxa"/>
            <w:tcBorders>
              <w:bottom w:val="single" w:color="000000"/>
            </w:tcBorders>
          </w:tcPr>
          <w:p>
            <w:pPr>
              <w:spacing w:after="0"/>
            </w:pPr>
            <w:r>
              <w:t xml:space="preserve">0.022</w:t>
            </w:r>
          </w:p>
        </w:tc>
      </w:tr>
      <w:tr>
        <w:tc>
          <w:tcPr>
            <w:tcW w:w="9360" w:type="dxa"/>
            <w:gridSpan w:val="9"/>
            <w:tcBorders>
              <w:top w:val="single" w:color="000000"/>
            </w:tcBorders>
          </w:tcPr>
          <w:p>
            <w:pPr>
              <w:spacing w:after="0"/>
            </w:pPr>
            <w:r>
              <w:t xml:space="preserve">Note: Robust standard errors in parentheses. P-values based on robust standard errors, with ***p&lt;0.001, **p&lt;0.01, *p&lt;0.05.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