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284A1" w14:textId="67E10EB3" w:rsidR="002A0278" w:rsidRPr="00D72DC9" w:rsidRDefault="002A0278" w:rsidP="00873EDE">
      <w:pPr>
        <w:pageBreakBefore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D72DC9">
        <w:rPr>
          <w:rFonts w:ascii="Arial" w:hAnsi="Arial" w:cs="Arial"/>
          <w:b/>
          <w:szCs w:val="24"/>
          <w:u w:val="single"/>
        </w:rPr>
        <w:t>Национальный исследовательский университет</w:t>
      </w:r>
      <w:r w:rsidR="00754E51" w:rsidRPr="00D72DC9">
        <w:rPr>
          <w:rFonts w:ascii="Arial" w:hAnsi="Arial" w:cs="Arial"/>
          <w:b/>
          <w:szCs w:val="24"/>
          <w:u w:val="single"/>
        </w:rPr>
        <w:br/>
      </w:r>
      <w:r w:rsidRPr="00D72DC9">
        <w:rPr>
          <w:rFonts w:ascii="Arial" w:hAnsi="Arial" w:cs="Arial"/>
          <w:b/>
          <w:szCs w:val="24"/>
          <w:u w:val="single"/>
        </w:rPr>
        <w:t>«Высшая школа экономики»</w:t>
      </w:r>
    </w:p>
    <w:p w14:paraId="3D470063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szCs w:val="24"/>
        </w:rPr>
      </w:pPr>
    </w:p>
    <w:p w14:paraId="67E69F05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b/>
          <w:szCs w:val="24"/>
        </w:rPr>
      </w:pPr>
      <w:r w:rsidRPr="00D72DC9">
        <w:rPr>
          <w:rFonts w:ascii="Arial" w:hAnsi="Arial" w:cs="Arial"/>
          <w:b/>
          <w:szCs w:val="24"/>
        </w:rPr>
        <w:t>Факультет компьютерных наук</w:t>
      </w:r>
    </w:p>
    <w:p w14:paraId="156F607B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szCs w:val="24"/>
        </w:rPr>
      </w:pPr>
    </w:p>
    <w:p w14:paraId="6CD5041B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szCs w:val="24"/>
        </w:rPr>
      </w:pPr>
    </w:p>
    <w:p w14:paraId="430B6D34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szCs w:val="24"/>
        </w:rPr>
      </w:pPr>
    </w:p>
    <w:p w14:paraId="699173AC" w14:textId="7AACD407" w:rsidR="002A0278" w:rsidRPr="00D72DC9" w:rsidRDefault="002A0278" w:rsidP="00873EDE">
      <w:pPr>
        <w:ind w:firstLine="0"/>
        <w:jc w:val="center"/>
        <w:rPr>
          <w:rFonts w:ascii="Arial" w:hAnsi="Arial" w:cs="Arial"/>
          <w:szCs w:val="24"/>
        </w:rPr>
      </w:pPr>
      <w:r w:rsidRPr="00D72DC9">
        <w:rPr>
          <w:rFonts w:ascii="Arial" w:hAnsi="Arial" w:cs="Arial"/>
          <w:szCs w:val="24"/>
        </w:rPr>
        <w:t xml:space="preserve">Департамент </w:t>
      </w:r>
    </w:p>
    <w:p w14:paraId="0C0F70C5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b/>
          <w:szCs w:val="24"/>
        </w:rPr>
      </w:pPr>
      <w:r w:rsidRPr="00D72DC9">
        <w:rPr>
          <w:rFonts w:ascii="Arial" w:hAnsi="Arial" w:cs="Arial"/>
          <w:b/>
          <w:szCs w:val="24"/>
        </w:rPr>
        <w:t>Программной инженерии</w:t>
      </w:r>
    </w:p>
    <w:p w14:paraId="4765DC87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b/>
          <w:szCs w:val="24"/>
        </w:rPr>
      </w:pPr>
    </w:p>
    <w:p w14:paraId="29CA1244" w14:textId="77777777" w:rsidR="002A0278" w:rsidRPr="00D72DC9" w:rsidRDefault="002A0278" w:rsidP="00873EDE">
      <w:pPr>
        <w:ind w:firstLine="0"/>
        <w:jc w:val="center"/>
        <w:rPr>
          <w:rFonts w:ascii="Arial" w:hAnsi="Arial" w:cs="Arial"/>
          <w:b/>
          <w:szCs w:val="24"/>
        </w:rPr>
      </w:pPr>
    </w:p>
    <w:p w14:paraId="6A8CF347" w14:textId="77777777" w:rsidR="0019690A" w:rsidRPr="00D72DC9" w:rsidRDefault="002A0278" w:rsidP="00873EDE">
      <w:pPr>
        <w:ind w:firstLine="0"/>
        <w:jc w:val="center"/>
        <w:rPr>
          <w:rFonts w:ascii="Arial" w:hAnsi="Arial" w:cs="Arial"/>
          <w:b/>
          <w:i/>
          <w:szCs w:val="24"/>
        </w:rPr>
      </w:pPr>
      <w:r w:rsidRPr="00D72DC9">
        <w:rPr>
          <w:rFonts w:ascii="Arial" w:hAnsi="Arial" w:cs="Arial"/>
          <w:b/>
          <w:i/>
          <w:szCs w:val="24"/>
        </w:rPr>
        <w:t xml:space="preserve">Контрольное домашнее задание </w:t>
      </w:r>
      <w:r w:rsidRPr="00D72DC9">
        <w:rPr>
          <w:rFonts w:ascii="Arial" w:hAnsi="Arial" w:cs="Arial"/>
          <w:b/>
          <w:i/>
          <w:szCs w:val="24"/>
        </w:rPr>
        <w:br/>
        <w:t xml:space="preserve">по дисциплине </w:t>
      </w:r>
      <w:r w:rsidRPr="00D72DC9">
        <w:rPr>
          <w:rFonts w:ascii="Arial" w:hAnsi="Arial" w:cs="Arial"/>
          <w:b/>
          <w:i/>
          <w:szCs w:val="24"/>
        </w:rPr>
        <w:br/>
        <w:t>«Программирование»</w:t>
      </w:r>
    </w:p>
    <w:p w14:paraId="62B2751A" w14:textId="00C5247D" w:rsidR="006454A1" w:rsidRPr="006454A1" w:rsidRDefault="0019690A" w:rsidP="0019690A">
      <w:pPr>
        <w:jc w:val="center"/>
        <w:outlineLvl w:val="0"/>
        <w:rPr>
          <w:b/>
        </w:rPr>
        <w:sectPr w:rsidR="006454A1" w:rsidRPr="006454A1" w:rsidSect="006454A1">
          <w:headerReference w:type="default" r:id="rId8"/>
          <w:footerReference w:type="default" r:id="rId9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bookmarkStart w:id="0" w:name="_Toc509119071"/>
      <w:r w:rsidRPr="0019690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43" behindDoc="0" locked="0" layoutInCell="1" allowOverlap="1" wp14:anchorId="4D541A10" wp14:editId="46D36FD7">
                <wp:simplePos x="0" y="0"/>
                <wp:positionH relativeFrom="margin">
                  <wp:align>right</wp:align>
                </wp:positionH>
                <wp:positionV relativeFrom="page">
                  <wp:posOffset>6744335</wp:posOffset>
                </wp:positionV>
                <wp:extent cx="4305300" cy="202946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2029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32572" w14:textId="7D955030" w:rsidR="0019690A" w:rsidRPr="00D72DC9" w:rsidRDefault="0019690A" w:rsidP="00873EDE">
                            <w:pPr>
                              <w:tabs>
                                <w:tab w:val="center" w:pos="1560"/>
                              </w:tabs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D72DC9">
                              <w:rPr>
                                <w:rFonts w:cs="Times New Roman"/>
                                <w:szCs w:val="28"/>
                              </w:rPr>
                              <w:t xml:space="preserve">Выполнил: </w:t>
                            </w:r>
                            <w:r w:rsidRPr="00D72DC9">
                              <w:rPr>
                                <w:rFonts w:cs="Times New Roman"/>
                              </w:rPr>
                              <w:t xml:space="preserve">студент группы БПИ176 (2) </w:t>
                            </w:r>
                          </w:p>
                          <w:p w14:paraId="5FD04CD8" w14:textId="77777777" w:rsidR="0019690A" w:rsidRPr="00D72DC9" w:rsidRDefault="0019690A" w:rsidP="00873EDE">
                            <w:pPr>
                              <w:tabs>
                                <w:tab w:val="center" w:pos="1560"/>
                              </w:tabs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D72DC9">
                              <w:rPr>
                                <w:rFonts w:cs="Times New Roman"/>
                              </w:rPr>
                              <w:t>____________________   Ракитин А. А.</w:t>
                            </w:r>
                            <w:r w:rsidRPr="00D72DC9">
                              <w:rPr>
                                <w:rFonts w:cs="Times New Roman"/>
                                <w:u w:val="single"/>
                              </w:rPr>
                              <w:t xml:space="preserve"> </w:t>
                            </w:r>
                          </w:p>
                          <w:p w14:paraId="5520F0C8" w14:textId="77777777" w:rsidR="0019690A" w:rsidRPr="00D72DC9" w:rsidRDefault="0019690A" w:rsidP="00873EDE">
                            <w:pPr>
                              <w:tabs>
                                <w:tab w:val="center" w:pos="1560"/>
                              </w:tabs>
                              <w:jc w:val="right"/>
                              <w:rPr>
                                <w:rFonts w:cs="Times New Roman"/>
                                <w:u w:val="single"/>
                              </w:rPr>
                            </w:pPr>
                          </w:p>
                          <w:p w14:paraId="6BC1FB3A" w14:textId="0E936071" w:rsidR="0019690A" w:rsidRPr="00D72DC9" w:rsidRDefault="0019690A" w:rsidP="00873EDE">
                            <w:pPr>
                              <w:tabs>
                                <w:tab w:val="center" w:pos="1560"/>
                              </w:tabs>
                              <w:ind w:right="-1"/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D72DC9">
                              <w:rPr>
                                <w:rFonts w:cs="Times New Roman"/>
                              </w:rPr>
                              <w:t xml:space="preserve">тел. </w:t>
                            </w:r>
                            <w:r w:rsidR="00816040" w:rsidRPr="00D72DC9">
                              <w:rPr>
                                <w:rFonts w:cs="Times New Roman"/>
                              </w:rPr>
                              <w:t>+79778123289</w:t>
                            </w:r>
                            <w:r w:rsidRPr="00D72DC9">
                              <w:rPr>
                                <w:rFonts w:cs="Times New Roman"/>
                              </w:rPr>
                              <w:t xml:space="preserve"> </w:t>
                            </w:r>
                          </w:p>
                          <w:p w14:paraId="0BCFC05B" w14:textId="5B0F510A" w:rsidR="0019690A" w:rsidRPr="00D72DC9" w:rsidRDefault="0019690A" w:rsidP="00873EDE">
                            <w:pPr>
                              <w:tabs>
                                <w:tab w:val="center" w:pos="1560"/>
                              </w:tabs>
                              <w:ind w:right="-1"/>
                              <w:jc w:val="right"/>
                              <w:rPr>
                                <w:rFonts w:cs="Times New Roman"/>
                              </w:rPr>
                            </w:pPr>
                            <w:r w:rsidRPr="00D72DC9">
                              <w:rPr>
                                <w:rFonts w:cs="Times New Roman"/>
                                <w:lang w:val="en-US"/>
                              </w:rPr>
                              <w:t>e</w:t>
                            </w:r>
                            <w:r w:rsidRPr="00D72DC9">
                              <w:rPr>
                                <w:rFonts w:cs="Times New Roman"/>
                              </w:rPr>
                              <w:t>-</w:t>
                            </w:r>
                            <w:r w:rsidRPr="00D72DC9">
                              <w:rPr>
                                <w:rFonts w:cs="Times New Roman"/>
                                <w:lang w:val="en-US"/>
                              </w:rPr>
                              <w:t>mail</w:t>
                            </w:r>
                            <w:r w:rsidRPr="00D72DC9">
                              <w:rPr>
                                <w:rFonts w:cs="Times New Roman"/>
                              </w:rPr>
                              <w:t xml:space="preserve"> адрес: </w:t>
                            </w:r>
                            <w:proofErr w:type="spellStart"/>
                            <w:r w:rsidR="00816040" w:rsidRPr="00D72DC9">
                              <w:rPr>
                                <w:rFonts w:cs="Times New Roman"/>
                                <w:lang w:val="en-US"/>
                              </w:rPr>
                              <w:t>aarakitin</w:t>
                            </w:r>
                            <w:proofErr w:type="spellEnd"/>
                            <w:r w:rsidR="00816040" w:rsidRPr="00D72DC9">
                              <w:rPr>
                                <w:rFonts w:cs="Times New Roman"/>
                              </w:rPr>
                              <w:t>@</w:t>
                            </w:r>
                            <w:proofErr w:type="spellStart"/>
                            <w:r w:rsidR="00816040" w:rsidRPr="00D72DC9">
                              <w:rPr>
                                <w:rFonts w:cs="Times New Roman"/>
                                <w:lang w:val="en-US"/>
                              </w:rPr>
                              <w:t>edu</w:t>
                            </w:r>
                            <w:proofErr w:type="spellEnd"/>
                            <w:r w:rsidR="00816040" w:rsidRPr="00D72DC9">
                              <w:rPr>
                                <w:rFonts w:cs="Times New Roman"/>
                              </w:rPr>
                              <w:t>.</w:t>
                            </w:r>
                            <w:proofErr w:type="spellStart"/>
                            <w:r w:rsidR="00816040" w:rsidRPr="00D72DC9">
                              <w:rPr>
                                <w:rFonts w:cs="Times New Roman"/>
                                <w:lang w:val="en-US"/>
                              </w:rPr>
                              <w:t>hse</w:t>
                            </w:r>
                            <w:proofErr w:type="spellEnd"/>
                            <w:r w:rsidR="00816040" w:rsidRPr="00D72DC9">
                              <w:rPr>
                                <w:rFonts w:cs="Times New Roman"/>
                              </w:rPr>
                              <w:t>.</w:t>
                            </w:r>
                            <w:proofErr w:type="spellStart"/>
                            <w:r w:rsidR="00816040" w:rsidRPr="00D72DC9">
                              <w:rPr>
                                <w:rFonts w:cs="Times New Roman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3C132645" w14:textId="77777777" w:rsidR="0019690A" w:rsidRPr="00D72DC9" w:rsidRDefault="0019690A" w:rsidP="00873EDE">
                            <w:pPr>
                              <w:tabs>
                                <w:tab w:val="center" w:pos="1560"/>
                              </w:tabs>
                              <w:ind w:right="-1"/>
                              <w:jc w:val="right"/>
                              <w:rPr>
                                <w:rFonts w:cs="Times New Roman"/>
                              </w:rPr>
                            </w:pPr>
                          </w:p>
                          <w:p w14:paraId="45AFFC48" w14:textId="1B535575" w:rsidR="0019690A" w:rsidRPr="00253C11" w:rsidRDefault="0019690A" w:rsidP="00873EDE">
                            <w:pPr>
                              <w:tabs>
                                <w:tab w:val="center" w:pos="1560"/>
                              </w:tabs>
                              <w:ind w:right="-1"/>
                              <w:jc w:val="right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 w:rsidRPr="00D72DC9">
                              <w:rPr>
                                <w:rFonts w:cs="Times New Roman"/>
                              </w:rPr>
                              <w:t xml:space="preserve">Преподаватель: </w:t>
                            </w:r>
                            <w:proofErr w:type="spellStart"/>
                            <w:r w:rsidR="00253C11">
                              <w:rPr>
                                <w:rFonts w:cs="Times New Roman"/>
                              </w:rPr>
                              <w:t>Чуйкин</w:t>
                            </w:r>
                            <w:proofErr w:type="spellEnd"/>
                            <w:r w:rsidR="00253C11">
                              <w:rPr>
                                <w:rFonts w:cs="Times New Roman"/>
                              </w:rPr>
                              <w:t xml:space="preserve"> Н. К.</w:t>
                            </w:r>
                          </w:p>
                          <w:p w14:paraId="6050B335" w14:textId="378B7F09" w:rsidR="0019690A" w:rsidRDefault="0019690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541A1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7.8pt;margin-top:531.05pt;width:339pt;height:159.8pt;z-index:2516623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" filled="f" stroked="f">
                <v:textbox style="mso-fit-shape-to-text:t">
                  <w:txbxContent>
                    <w:p w14:paraId="1B532572" w14:textId="7D955030" w:rsidR="0019690A" w:rsidRPr="00D72DC9" w:rsidRDefault="0019690A" w:rsidP="00873EDE">
                      <w:pPr>
                        <w:tabs>
                          <w:tab w:val="center" w:pos="1560"/>
                        </w:tabs>
                        <w:jc w:val="right"/>
                        <w:rPr>
                          <w:rFonts w:cs="Times New Roman"/>
                        </w:rPr>
                      </w:pPr>
                      <w:r w:rsidRPr="00D72DC9">
                        <w:rPr>
                          <w:rFonts w:cs="Times New Roman"/>
                          <w:szCs w:val="28"/>
                        </w:rPr>
                        <w:t xml:space="preserve">Выполнил: </w:t>
                      </w:r>
                      <w:r w:rsidRPr="00D72DC9">
                        <w:rPr>
                          <w:rFonts w:cs="Times New Roman"/>
                        </w:rPr>
                        <w:t xml:space="preserve">студент группы БПИ176 (2) </w:t>
                      </w:r>
                    </w:p>
                    <w:p w14:paraId="5FD04CD8" w14:textId="77777777" w:rsidR="0019690A" w:rsidRPr="00D72DC9" w:rsidRDefault="0019690A" w:rsidP="00873EDE">
                      <w:pPr>
                        <w:tabs>
                          <w:tab w:val="center" w:pos="1560"/>
                        </w:tabs>
                        <w:jc w:val="right"/>
                        <w:rPr>
                          <w:rFonts w:cs="Times New Roman"/>
                        </w:rPr>
                      </w:pPr>
                      <w:r w:rsidRPr="00D72DC9">
                        <w:rPr>
                          <w:rFonts w:cs="Times New Roman"/>
                        </w:rPr>
                        <w:t>____________________   Ракитин А. А.</w:t>
                      </w:r>
                      <w:r w:rsidRPr="00D72DC9">
                        <w:rPr>
                          <w:rFonts w:cs="Times New Roman"/>
                          <w:u w:val="single"/>
                        </w:rPr>
                        <w:t xml:space="preserve"> </w:t>
                      </w:r>
                    </w:p>
                    <w:p w14:paraId="5520F0C8" w14:textId="77777777" w:rsidR="0019690A" w:rsidRPr="00D72DC9" w:rsidRDefault="0019690A" w:rsidP="00873EDE">
                      <w:pPr>
                        <w:tabs>
                          <w:tab w:val="center" w:pos="1560"/>
                        </w:tabs>
                        <w:jc w:val="right"/>
                        <w:rPr>
                          <w:rFonts w:cs="Times New Roman"/>
                          <w:u w:val="single"/>
                        </w:rPr>
                      </w:pPr>
                    </w:p>
                    <w:p w14:paraId="6BC1FB3A" w14:textId="0E936071" w:rsidR="0019690A" w:rsidRPr="00D72DC9" w:rsidRDefault="0019690A" w:rsidP="00873EDE">
                      <w:pPr>
                        <w:tabs>
                          <w:tab w:val="center" w:pos="1560"/>
                        </w:tabs>
                        <w:ind w:right="-1"/>
                        <w:jc w:val="right"/>
                        <w:rPr>
                          <w:rFonts w:cs="Times New Roman"/>
                        </w:rPr>
                      </w:pPr>
                      <w:r w:rsidRPr="00D72DC9">
                        <w:rPr>
                          <w:rFonts w:cs="Times New Roman"/>
                        </w:rPr>
                        <w:t xml:space="preserve">тел. </w:t>
                      </w:r>
                      <w:r w:rsidR="00816040" w:rsidRPr="00D72DC9">
                        <w:rPr>
                          <w:rFonts w:cs="Times New Roman"/>
                        </w:rPr>
                        <w:t>+79778123289</w:t>
                      </w:r>
                      <w:r w:rsidRPr="00D72DC9">
                        <w:rPr>
                          <w:rFonts w:cs="Times New Roman"/>
                        </w:rPr>
                        <w:t xml:space="preserve"> </w:t>
                      </w:r>
                    </w:p>
                    <w:p w14:paraId="0BCFC05B" w14:textId="5B0F510A" w:rsidR="0019690A" w:rsidRPr="00D72DC9" w:rsidRDefault="0019690A" w:rsidP="00873EDE">
                      <w:pPr>
                        <w:tabs>
                          <w:tab w:val="center" w:pos="1560"/>
                        </w:tabs>
                        <w:ind w:right="-1"/>
                        <w:jc w:val="right"/>
                        <w:rPr>
                          <w:rFonts w:cs="Times New Roman"/>
                        </w:rPr>
                      </w:pPr>
                      <w:r w:rsidRPr="00D72DC9">
                        <w:rPr>
                          <w:rFonts w:cs="Times New Roman"/>
                          <w:lang w:val="en-US"/>
                        </w:rPr>
                        <w:t>e</w:t>
                      </w:r>
                      <w:r w:rsidRPr="00D72DC9">
                        <w:rPr>
                          <w:rFonts w:cs="Times New Roman"/>
                        </w:rPr>
                        <w:t>-</w:t>
                      </w:r>
                      <w:r w:rsidRPr="00D72DC9">
                        <w:rPr>
                          <w:rFonts w:cs="Times New Roman"/>
                          <w:lang w:val="en-US"/>
                        </w:rPr>
                        <w:t>mail</w:t>
                      </w:r>
                      <w:r w:rsidRPr="00D72DC9">
                        <w:rPr>
                          <w:rFonts w:cs="Times New Roman"/>
                        </w:rPr>
                        <w:t xml:space="preserve"> адрес: </w:t>
                      </w:r>
                      <w:proofErr w:type="spellStart"/>
                      <w:r w:rsidR="00816040" w:rsidRPr="00D72DC9">
                        <w:rPr>
                          <w:rFonts w:cs="Times New Roman"/>
                          <w:lang w:val="en-US"/>
                        </w:rPr>
                        <w:t>aarakitin</w:t>
                      </w:r>
                      <w:proofErr w:type="spellEnd"/>
                      <w:r w:rsidR="00816040" w:rsidRPr="00D72DC9">
                        <w:rPr>
                          <w:rFonts w:cs="Times New Roman"/>
                        </w:rPr>
                        <w:t>@</w:t>
                      </w:r>
                      <w:proofErr w:type="spellStart"/>
                      <w:r w:rsidR="00816040" w:rsidRPr="00D72DC9">
                        <w:rPr>
                          <w:rFonts w:cs="Times New Roman"/>
                          <w:lang w:val="en-US"/>
                        </w:rPr>
                        <w:t>edu</w:t>
                      </w:r>
                      <w:proofErr w:type="spellEnd"/>
                      <w:r w:rsidR="00816040" w:rsidRPr="00D72DC9">
                        <w:rPr>
                          <w:rFonts w:cs="Times New Roman"/>
                        </w:rPr>
                        <w:t>.</w:t>
                      </w:r>
                      <w:proofErr w:type="spellStart"/>
                      <w:r w:rsidR="00816040" w:rsidRPr="00D72DC9">
                        <w:rPr>
                          <w:rFonts w:cs="Times New Roman"/>
                          <w:lang w:val="en-US"/>
                        </w:rPr>
                        <w:t>hse</w:t>
                      </w:r>
                      <w:proofErr w:type="spellEnd"/>
                      <w:r w:rsidR="00816040" w:rsidRPr="00D72DC9">
                        <w:rPr>
                          <w:rFonts w:cs="Times New Roman"/>
                        </w:rPr>
                        <w:t>.</w:t>
                      </w:r>
                      <w:proofErr w:type="spellStart"/>
                      <w:r w:rsidR="00816040" w:rsidRPr="00D72DC9">
                        <w:rPr>
                          <w:rFonts w:cs="Times New Roman"/>
                          <w:lang w:val="en-US"/>
                        </w:rPr>
                        <w:t>ru</w:t>
                      </w:r>
                      <w:proofErr w:type="spellEnd"/>
                    </w:p>
                    <w:p w14:paraId="3C132645" w14:textId="77777777" w:rsidR="0019690A" w:rsidRPr="00D72DC9" w:rsidRDefault="0019690A" w:rsidP="00873EDE">
                      <w:pPr>
                        <w:tabs>
                          <w:tab w:val="center" w:pos="1560"/>
                        </w:tabs>
                        <w:ind w:right="-1"/>
                        <w:jc w:val="right"/>
                        <w:rPr>
                          <w:rFonts w:cs="Times New Roman"/>
                        </w:rPr>
                      </w:pPr>
                    </w:p>
                    <w:p w14:paraId="45AFFC48" w14:textId="1B535575" w:rsidR="0019690A" w:rsidRPr="00253C11" w:rsidRDefault="0019690A" w:rsidP="00873EDE">
                      <w:pPr>
                        <w:tabs>
                          <w:tab w:val="center" w:pos="1560"/>
                        </w:tabs>
                        <w:ind w:right="-1"/>
                        <w:jc w:val="right"/>
                        <w:rPr>
                          <w:rFonts w:cs="Times New Roman"/>
                          <w:sz w:val="28"/>
                          <w:szCs w:val="28"/>
                        </w:rPr>
                      </w:pPr>
                      <w:r w:rsidRPr="00D72DC9">
                        <w:rPr>
                          <w:rFonts w:cs="Times New Roman"/>
                        </w:rPr>
                        <w:t xml:space="preserve">Преподаватель: </w:t>
                      </w:r>
                      <w:proofErr w:type="spellStart"/>
                      <w:r w:rsidR="00253C11">
                        <w:rPr>
                          <w:rFonts w:cs="Times New Roman"/>
                        </w:rPr>
                        <w:t>Чуйкин</w:t>
                      </w:r>
                      <w:proofErr w:type="spellEnd"/>
                      <w:r w:rsidR="00253C11">
                        <w:rPr>
                          <w:rFonts w:cs="Times New Roman"/>
                        </w:rPr>
                        <w:t xml:space="preserve"> Н. К.</w:t>
                      </w:r>
                    </w:p>
                    <w:p w14:paraId="6050B335" w14:textId="378B7F09" w:rsidR="0019690A" w:rsidRDefault="0019690A"/>
                  </w:txbxContent>
                </v:textbox>
                <w10:wrap anchorx="margin" anchory="page"/>
              </v:shape>
            </w:pict>
          </mc:Fallback>
        </mc:AlternateContent>
      </w:r>
      <w:r w:rsidRPr="0019690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91" behindDoc="0" locked="0" layoutInCell="1" allowOverlap="1" wp14:anchorId="4F55591C" wp14:editId="19E18E3A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15025" cy="1404620"/>
                <wp:effectExtent l="0" t="0" r="0" b="0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003"/>
                            </w:tblGrid>
                            <w:tr w:rsidR="0048753F" w14:paraId="71A7B29D" w14:textId="77777777" w:rsidTr="008164C2">
                              <w:trPr>
                                <w:trHeight w:val="558"/>
                              </w:trPr>
                              <w:tc>
                                <w:tcPr>
                                  <w:tcW w:w="9018" w:type="dxa"/>
                                  <w:vAlign w:val="center"/>
                                </w:tcPr>
                                <w:p w14:paraId="252E05F8" w14:textId="5BCEF0DC" w:rsidR="0048753F" w:rsidRPr="0048753F" w:rsidRDefault="0048753F" w:rsidP="00873EDE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>
                                    <w:t>Тема работы:</w:t>
                                  </w:r>
                                  <w:r w:rsidR="008164C2">
                                    <w:t xml:space="preserve"> </w:t>
                                  </w:r>
                                  <w:r w:rsidR="004F535D" w:rsidRPr="000552D5">
                                    <w:t>Поликлиническая помощь взрослым версия 2.4 от 20.10.2014</w:t>
                                  </w:r>
                                </w:p>
                              </w:tc>
                            </w:tr>
                          </w:tbl>
                          <w:p w14:paraId="73B1B032" w14:textId="1B15CDB6" w:rsidR="0019690A" w:rsidRDefault="0019690A" w:rsidP="00D72DC9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55591C" id="_x0000_s1027" type="#_x0000_t202" style="position:absolute;left:0;text-align:left;margin-left:0;margin-top:0;width:465.75pt;height:110.6pt;z-index:251664391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" filled="f" stroked="f">
                <v:textbox style="mso-fit-shape-to-text: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003"/>
                      </w:tblGrid>
                      <w:tr w:rsidR="0048753F" w14:paraId="71A7B29D" w14:textId="77777777" w:rsidTr="008164C2">
                        <w:trPr>
                          <w:trHeight w:val="558"/>
                        </w:trPr>
                        <w:tc>
                          <w:tcPr>
                            <w:tcW w:w="9018" w:type="dxa"/>
                            <w:vAlign w:val="center"/>
                          </w:tcPr>
                          <w:p w14:paraId="252E05F8" w14:textId="5BCEF0DC" w:rsidR="0048753F" w:rsidRPr="0048753F" w:rsidRDefault="0048753F" w:rsidP="00873EDE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Тема работы:</w:t>
                            </w:r>
                            <w:r w:rsidR="008164C2">
                              <w:t xml:space="preserve"> </w:t>
                            </w:r>
                            <w:r w:rsidR="004F535D" w:rsidRPr="000552D5">
                              <w:t>Поликлиническая помощь взрослым версия 2.4 от 20.10.2014</w:t>
                            </w:r>
                          </w:p>
                        </w:tc>
                      </w:tr>
                    </w:tbl>
                    <w:p w14:paraId="73B1B032" w14:textId="1B15CDB6" w:rsidR="0019690A" w:rsidRDefault="0019690A" w:rsidP="00D72DC9">
                      <w:pPr>
                        <w:spacing w:line="240" w:lineRule="auto"/>
                        <w:ind w:firstLine="0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40ACB" w:rsidRPr="002A0278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95" behindDoc="0" locked="0" layoutInCell="1" allowOverlap="1" wp14:anchorId="69F2DF36" wp14:editId="58BA2F69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14325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EA5EA" w14:textId="4401A91F" w:rsidR="002A0278" w:rsidRPr="00D72DC9" w:rsidRDefault="00840ACB" w:rsidP="00D5291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D72DC9">
                              <w:rPr>
                                <w:szCs w:val="28"/>
                              </w:rPr>
                              <w:t>Москва, 2018 год. Модуль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2DF36" id="_x0000_s1028" type="#_x0000_t202" style="position:absolute;left:0;text-align:left;margin-left:0;margin-top:0;width:247.5pt;height:110.6pt;z-index:251660295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" filled="f" stroked="f">
                <v:textbox style="mso-fit-shape-to-text:t">
                  <w:txbxContent>
                    <w:p w14:paraId="1F7EA5EA" w14:textId="4401A91F" w:rsidR="002A0278" w:rsidRPr="00D72DC9" w:rsidRDefault="00840ACB" w:rsidP="00D52915">
                      <w:pPr>
                        <w:spacing w:line="240" w:lineRule="auto"/>
                        <w:ind w:firstLine="0"/>
                        <w:jc w:val="center"/>
                        <w:rPr>
                          <w:sz w:val="22"/>
                        </w:rPr>
                      </w:pPr>
                      <w:r w:rsidRPr="00D72DC9">
                        <w:rPr>
                          <w:szCs w:val="28"/>
                        </w:rPr>
                        <w:t>Москва, 2018 год. Модуль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bookmarkEnd w:id="0"/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464573400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1" w:name="_GoBack" w:displacedByCustomXml="prev"/>
        <w:bookmarkEnd w:id="1" w:displacedByCustomXml="prev"/>
        <w:p w14:paraId="2D5B369A" w14:textId="04E806D3" w:rsidR="00E432D1" w:rsidRDefault="00E432D1">
          <w:pPr>
            <w:pStyle w:val="ac"/>
          </w:pPr>
          <w:r>
            <w:t>Оглавление</w:t>
          </w:r>
        </w:p>
        <w:p w14:paraId="1ADA434A" w14:textId="74F2FE56" w:rsidR="00873EDE" w:rsidRDefault="00E432D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19071" w:history="1">
            <w:r w:rsidR="00873EDE">
              <w:rPr>
                <w:noProof/>
                <w:webHidden/>
              </w:rPr>
              <w:tab/>
            </w:r>
            <w:r w:rsidR="00873EDE">
              <w:rPr>
                <w:noProof/>
                <w:webHidden/>
              </w:rPr>
              <w:fldChar w:fldCharType="begin"/>
            </w:r>
            <w:r w:rsidR="00873EDE">
              <w:rPr>
                <w:noProof/>
                <w:webHidden/>
              </w:rPr>
              <w:instrText xml:space="preserve"> PAGEREF _Toc509119071 \h </w:instrText>
            </w:r>
            <w:r w:rsidR="00873EDE">
              <w:rPr>
                <w:noProof/>
                <w:webHidden/>
              </w:rPr>
            </w:r>
            <w:r w:rsidR="00873EDE">
              <w:rPr>
                <w:noProof/>
                <w:webHidden/>
              </w:rPr>
              <w:fldChar w:fldCharType="separate"/>
            </w:r>
            <w:r w:rsidR="00873EDE">
              <w:rPr>
                <w:noProof/>
                <w:webHidden/>
              </w:rPr>
              <w:t>1</w:t>
            </w:r>
            <w:r w:rsidR="00873EDE">
              <w:rPr>
                <w:noProof/>
                <w:webHidden/>
              </w:rPr>
              <w:fldChar w:fldCharType="end"/>
            </w:r>
          </w:hyperlink>
        </w:p>
        <w:p w14:paraId="42542255" w14:textId="3FBB401C" w:rsidR="00873EDE" w:rsidRDefault="00873ED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2" w:history="1">
            <w:r w:rsidRPr="003771A8">
              <w:rPr>
                <w:rStyle w:val="ad"/>
                <w:noProof/>
              </w:rPr>
              <w:t>1. Условие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5F66A" w14:textId="645EA3C5" w:rsidR="00873EDE" w:rsidRDefault="00873ED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3" w:history="1">
            <w:r w:rsidRPr="003771A8">
              <w:rPr>
                <w:rStyle w:val="ad"/>
                <w:noProof/>
              </w:rPr>
              <w:t>2. Функции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0AB0" w14:textId="66E49E14" w:rsidR="00873EDE" w:rsidRDefault="00873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4" w:history="1">
            <w:r w:rsidRPr="003771A8">
              <w:rPr>
                <w:rStyle w:val="ad"/>
                <w:noProof/>
              </w:rPr>
              <w:t>2.1.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5D508" w14:textId="5667F2FC" w:rsidR="00873EDE" w:rsidRDefault="00873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5" w:history="1">
            <w:r w:rsidRPr="003771A8">
              <w:rPr>
                <w:rStyle w:val="ad"/>
                <w:noProof/>
              </w:rPr>
              <w:t>2.2. 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7E9A" w14:textId="40D4C56E" w:rsidR="00873EDE" w:rsidRDefault="00873ED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6" w:history="1">
            <w:r w:rsidRPr="003771A8">
              <w:rPr>
                <w:rStyle w:val="ad"/>
                <w:noProof/>
              </w:rPr>
              <w:t>3.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CCF6" w14:textId="47FAB96D" w:rsidR="00873EDE" w:rsidRDefault="00873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7" w:history="1">
            <w:r w:rsidRPr="003771A8">
              <w:rPr>
                <w:rStyle w:val="ad"/>
                <w:noProof/>
              </w:rPr>
              <w:t>3.1.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ECC50" w14:textId="4FC056D6" w:rsidR="00873EDE" w:rsidRDefault="00873ED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8" w:history="1">
            <w:r w:rsidRPr="003771A8">
              <w:rPr>
                <w:rStyle w:val="ad"/>
                <w:noProof/>
              </w:rPr>
              <w:t>3.2. Описание полей 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F5D2" w14:textId="1B22756F" w:rsidR="00873EDE" w:rsidRDefault="00873ED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79" w:history="1">
            <w:r w:rsidRPr="003771A8">
              <w:rPr>
                <w:rStyle w:val="ad"/>
                <w:noProof/>
              </w:rPr>
              <w:t>4. Распределение исходного кода по файлам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748D" w14:textId="00B68D82" w:rsidR="00873EDE" w:rsidRDefault="00873ED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80" w:history="1">
            <w:r w:rsidRPr="003771A8">
              <w:rPr>
                <w:rStyle w:val="ad"/>
                <w:noProof/>
              </w:rPr>
              <w:t>5. Контрольный пример и описание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F10E" w14:textId="20F12B78" w:rsidR="00873EDE" w:rsidRDefault="00873ED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119081" w:history="1">
            <w:r w:rsidRPr="003771A8">
              <w:rPr>
                <w:rStyle w:val="ad"/>
                <w:noProof/>
              </w:rPr>
              <w:t>6.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_Toc509119081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80FF" w14:textId="65006B98" w:rsidR="00E432D1" w:rsidRDefault="00E432D1">
          <w:r>
            <w:rPr>
              <w:b/>
              <w:bCs/>
            </w:rPr>
            <w:fldChar w:fldCharType="end"/>
          </w:r>
        </w:p>
      </w:sdtContent>
    </w:sdt>
    <w:p w14:paraId="1BFA95B9" w14:textId="77777777" w:rsidR="001533C2" w:rsidRDefault="001533C2" w:rsidP="00BA7CD2">
      <w:pPr>
        <w:pStyle w:val="1"/>
        <w:sectPr w:rsidR="001533C2" w:rsidSect="001533C2">
          <w:headerReference w:type="default" r:id="rId10"/>
          <w:footerReference w:type="default" r:id="rId11"/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14:paraId="63671C5A" w14:textId="16C24BC5" w:rsidR="00E432D1" w:rsidRDefault="00E432D1" w:rsidP="00BA7CD2">
      <w:pPr>
        <w:pStyle w:val="1"/>
      </w:pPr>
      <w:bookmarkStart w:id="2" w:name="_Toc509119072"/>
      <w:r>
        <w:lastRenderedPageBreak/>
        <w:t>Условие задачи</w:t>
      </w:r>
      <w:bookmarkEnd w:id="2"/>
    </w:p>
    <w:p w14:paraId="36E180CF" w14:textId="5D62B80F" w:rsidR="00107426" w:rsidRPr="00107426" w:rsidRDefault="00107426" w:rsidP="00107426">
      <w:r>
        <w:t>Вариант 10.</w:t>
      </w:r>
    </w:p>
    <w:p w14:paraId="4900B162" w14:textId="7A9044CE" w:rsidR="00B0589D" w:rsidRDefault="000552D5" w:rsidP="00B0589D">
      <w:pPr>
        <w:pStyle w:val="ae"/>
        <w:numPr>
          <w:ilvl w:val="0"/>
          <w:numId w:val="5"/>
        </w:numPr>
      </w:pPr>
      <w:r w:rsidRPr="000552D5">
        <w:t>Требования к основным классам приложения</w:t>
      </w:r>
    </w:p>
    <w:p w14:paraId="7BEC84CB" w14:textId="77777777" w:rsidR="00B0589D" w:rsidRDefault="000552D5" w:rsidP="00B0589D">
      <w:pPr>
        <w:pStyle w:val="ae"/>
        <w:numPr>
          <w:ilvl w:val="1"/>
          <w:numId w:val="5"/>
        </w:numPr>
      </w:pPr>
      <w:r w:rsidRPr="000552D5">
        <w:t xml:space="preserve">Основная информация о Взрослых поликлиниках хранится в объектах класса </w:t>
      </w:r>
      <w:r w:rsidRPr="003A736B">
        <w:rPr>
          <w:b/>
        </w:rPr>
        <w:t>Поликлиника</w:t>
      </w:r>
      <w:r w:rsidRPr="000552D5">
        <w:t xml:space="preserve">. Набор полей класса задаётся полями файла </w:t>
      </w:r>
      <w:r w:rsidRPr="003A736B">
        <w:rPr>
          <w:i/>
        </w:rPr>
        <w:t>Поликлиническая помощь взрослым версия 2.4 от 20.10.2014.csv</w:t>
      </w:r>
      <w:r w:rsidRPr="000552D5">
        <w:t xml:space="preserve">, кроме полей, содержащих информацию о его адресе, представленном полем типа </w:t>
      </w:r>
      <w:r w:rsidRPr="003A736B">
        <w:rPr>
          <w:b/>
        </w:rPr>
        <w:t>Адрес</w:t>
      </w:r>
      <w:r w:rsidRPr="000552D5">
        <w:t xml:space="preserve">. Класс Поликлиника находится в </w:t>
      </w:r>
      <w:r w:rsidRPr="003A736B">
        <w:rPr>
          <w:i/>
        </w:rPr>
        <w:t>отношении композиции</w:t>
      </w:r>
      <w:r w:rsidRPr="000552D5">
        <w:t xml:space="preserve"> с классом Адрес. </w:t>
      </w:r>
    </w:p>
    <w:p w14:paraId="5F84FD91" w14:textId="77777777" w:rsidR="00B0589D" w:rsidRDefault="000552D5" w:rsidP="00B0589D">
      <w:pPr>
        <w:pStyle w:val="ae"/>
        <w:numPr>
          <w:ilvl w:val="1"/>
          <w:numId w:val="5"/>
        </w:numPr>
      </w:pPr>
      <w:r w:rsidRPr="000552D5">
        <w:t xml:space="preserve">Класс Адрес представляет адрес, заданный полями CSV-файла: </w:t>
      </w:r>
      <w:proofErr w:type="spellStart"/>
      <w:r w:rsidRPr="003A736B">
        <w:rPr>
          <w:b/>
        </w:rPr>
        <w:t>AdmArea</w:t>
      </w:r>
      <w:proofErr w:type="spellEnd"/>
      <w:r w:rsidRPr="003A736B">
        <w:rPr>
          <w:b/>
        </w:rPr>
        <w:t xml:space="preserve">, </w:t>
      </w:r>
      <w:proofErr w:type="spellStart"/>
      <w:r w:rsidRPr="003A736B">
        <w:rPr>
          <w:b/>
        </w:rPr>
        <w:t>District</w:t>
      </w:r>
      <w:proofErr w:type="spellEnd"/>
      <w:r w:rsidRPr="003A736B">
        <w:rPr>
          <w:b/>
        </w:rPr>
        <w:t xml:space="preserve">, </w:t>
      </w:r>
      <w:proofErr w:type="spellStart"/>
      <w:r w:rsidRPr="003A736B">
        <w:rPr>
          <w:b/>
        </w:rPr>
        <w:t>Address</w:t>
      </w:r>
      <w:proofErr w:type="spellEnd"/>
      <w:r w:rsidRPr="003A736B">
        <w:rPr>
          <w:b/>
        </w:rPr>
        <w:t xml:space="preserve">, </w:t>
      </w:r>
      <w:proofErr w:type="spellStart"/>
      <w:r w:rsidRPr="003A736B">
        <w:rPr>
          <w:b/>
        </w:rPr>
        <w:t>Point</w:t>
      </w:r>
      <w:proofErr w:type="spellEnd"/>
      <w:r w:rsidRPr="003A736B">
        <w:rPr>
          <w:b/>
        </w:rPr>
        <w:t xml:space="preserve"> X, </w:t>
      </w:r>
      <w:proofErr w:type="spellStart"/>
      <w:r w:rsidRPr="003A736B">
        <w:rPr>
          <w:b/>
        </w:rPr>
        <w:t>Point</w:t>
      </w:r>
      <w:proofErr w:type="spellEnd"/>
      <w:r w:rsidRPr="003A736B">
        <w:rPr>
          <w:b/>
        </w:rPr>
        <w:t xml:space="preserve"> Y</w:t>
      </w:r>
      <w:r w:rsidRPr="000552D5">
        <w:t>. Один из методов класса возвращает координаты ближайшие (расстояние измеряется по прямой) к координатам, переданным в качестве параметров.</w:t>
      </w:r>
    </w:p>
    <w:p w14:paraId="001D8551" w14:textId="77777777" w:rsidR="00B0589D" w:rsidRDefault="000552D5" w:rsidP="00B0589D">
      <w:pPr>
        <w:pStyle w:val="ae"/>
        <w:numPr>
          <w:ilvl w:val="1"/>
          <w:numId w:val="5"/>
        </w:numPr>
      </w:pPr>
      <w:r w:rsidRPr="000552D5">
        <w:t>Дополнительные классы, необходимые для решения задачи.</w:t>
      </w:r>
    </w:p>
    <w:p w14:paraId="7AF07323" w14:textId="77777777" w:rsidR="00B0589D" w:rsidRDefault="000552D5" w:rsidP="00B0589D">
      <w:pPr>
        <w:pStyle w:val="ae"/>
        <w:numPr>
          <w:ilvl w:val="0"/>
          <w:numId w:val="5"/>
        </w:numPr>
      </w:pPr>
      <w:r w:rsidRPr="000552D5">
        <w:t>Приложение должно поддерживать следующие функции</w:t>
      </w:r>
    </w:p>
    <w:p w14:paraId="312B6041" w14:textId="15E0E1A9" w:rsidR="005D46CD" w:rsidRDefault="000552D5" w:rsidP="005D46CD">
      <w:pPr>
        <w:pStyle w:val="ae"/>
        <w:numPr>
          <w:ilvl w:val="1"/>
          <w:numId w:val="5"/>
        </w:numPr>
      </w:pPr>
      <w:r w:rsidRPr="000552D5">
        <w:t>Открыть CSV-файл (*.</w:t>
      </w:r>
      <w:proofErr w:type="spellStart"/>
      <w:r w:rsidRPr="000552D5">
        <w:t>csv</w:t>
      </w:r>
      <w:proofErr w:type="spellEnd"/>
      <w:r w:rsidRPr="000552D5">
        <w:t>) с исходными данными и проверить корректность данных в нём.</w:t>
      </w:r>
    </w:p>
    <w:p w14:paraId="5D47CC64" w14:textId="56087227" w:rsidR="005D46CD" w:rsidRDefault="000552D5" w:rsidP="005D46CD">
      <w:pPr>
        <w:pStyle w:val="ae"/>
        <w:numPr>
          <w:ilvl w:val="1"/>
          <w:numId w:val="5"/>
        </w:numPr>
      </w:pPr>
      <w:r w:rsidRPr="000552D5">
        <w:t>Загрузить данные из CSV-файла в объекты классов Поликлиника, Адрес (объект Адрес является уникальным для каждого объекта Поликлиника) и др.</w:t>
      </w:r>
    </w:p>
    <w:p w14:paraId="508B69C8" w14:textId="006D3D9D" w:rsidR="005D46CD" w:rsidRDefault="000552D5" w:rsidP="005D46CD">
      <w:pPr>
        <w:pStyle w:val="ae"/>
        <w:numPr>
          <w:ilvl w:val="1"/>
          <w:numId w:val="5"/>
        </w:numPr>
      </w:pPr>
      <w:r w:rsidRPr="000552D5">
        <w:t xml:space="preserve">Отобразить данные из объектов в оконной форме. </w:t>
      </w:r>
    </w:p>
    <w:p w14:paraId="5351A03F" w14:textId="63EAA699" w:rsidR="005D46CD" w:rsidRDefault="000552D5" w:rsidP="005D46CD">
      <w:pPr>
        <w:pStyle w:val="ae"/>
        <w:numPr>
          <w:ilvl w:val="1"/>
          <w:numId w:val="5"/>
        </w:numPr>
      </w:pPr>
      <w:r w:rsidRPr="000552D5">
        <w:t>Создать новую запись о Поликлинике.</w:t>
      </w:r>
    </w:p>
    <w:p w14:paraId="5F00823A" w14:textId="3AC2F2D5" w:rsidR="005D46CD" w:rsidRDefault="000552D5" w:rsidP="005D46CD">
      <w:pPr>
        <w:pStyle w:val="ae"/>
        <w:numPr>
          <w:ilvl w:val="1"/>
          <w:numId w:val="5"/>
        </w:numPr>
      </w:pPr>
      <w:r w:rsidRPr="000552D5">
        <w:t>Удалить уже существующую запись о Поликлинике.</w:t>
      </w:r>
    </w:p>
    <w:p w14:paraId="6CF8F2A5" w14:textId="0B1B8B7D" w:rsidR="00190208" w:rsidRDefault="000552D5" w:rsidP="005D46CD">
      <w:pPr>
        <w:pStyle w:val="ae"/>
        <w:numPr>
          <w:ilvl w:val="1"/>
          <w:numId w:val="5"/>
        </w:numPr>
      </w:pPr>
      <w:r w:rsidRPr="000552D5">
        <w:t>Отредактировать существующую запись о Поликлинике.</w:t>
      </w:r>
    </w:p>
    <w:p w14:paraId="477572A1" w14:textId="74F23657" w:rsidR="00190208" w:rsidRDefault="000552D5" w:rsidP="005D46CD">
      <w:pPr>
        <w:pStyle w:val="ae"/>
        <w:numPr>
          <w:ilvl w:val="1"/>
          <w:numId w:val="5"/>
        </w:numPr>
      </w:pPr>
      <w:r w:rsidRPr="000552D5">
        <w:t xml:space="preserve">Отсортировать данные по полям: </w:t>
      </w:r>
      <w:proofErr w:type="spellStart"/>
      <w:r w:rsidRPr="003A736B">
        <w:rPr>
          <w:b/>
        </w:rPr>
        <w:t>PostalCode</w:t>
      </w:r>
      <w:proofErr w:type="spellEnd"/>
      <w:r w:rsidRPr="003A736B">
        <w:rPr>
          <w:b/>
        </w:rPr>
        <w:t>, ShortName</w:t>
      </w:r>
    </w:p>
    <w:p w14:paraId="209DF52D" w14:textId="36ABB958" w:rsidR="00190208" w:rsidRDefault="000552D5" w:rsidP="005D46CD">
      <w:pPr>
        <w:pStyle w:val="ae"/>
        <w:numPr>
          <w:ilvl w:val="1"/>
          <w:numId w:val="5"/>
        </w:numPr>
      </w:pPr>
      <w:r w:rsidRPr="000552D5">
        <w:t xml:space="preserve">Отфильтровать данные по полям: </w:t>
      </w:r>
      <w:proofErr w:type="spellStart"/>
      <w:r w:rsidRPr="003A736B">
        <w:rPr>
          <w:b/>
        </w:rPr>
        <w:t>PaidServicesInfo</w:t>
      </w:r>
      <w:proofErr w:type="spellEnd"/>
      <w:r w:rsidRPr="003A736B">
        <w:rPr>
          <w:b/>
        </w:rPr>
        <w:t>, District</w:t>
      </w:r>
    </w:p>
    <w:p w14:paraId="057BD51A" w14:textId="4CB77FB9" w:rsidR="00190208" w:rsidRDefault="000552D5" w:rsidP="005D46CD">
      <w:pPr>
        <w:pStyle w:val="ae"/>
        <w:numPr>
          <w:ilvl w:val="1"/>
          <w:numId w:val="5"/>
        </w:numPr>
      </w:pPr>
      <w:r w:rsidRPr="000552D5">
        <w:t>Найти по выбранной в списке Поликлинике другую ближайшую к ней поликлинику (использовать метод класса Адрес)</w:t>
      </w:r>
    </w:p>
    <w:p w14:paraId="3791CB7A" w14:textId="7FCE5353" w:rsidR="00190208" w:rsidRDefault="000552D5" w:rsidP="005D46CD">
      <w:pPr>
        <w:pStyle w:val="ae"/>
        <w:numPr>
          <w:ilvl w:val="1"/>
          <w:numId w:val="5"/>
        </w:numPr>
      </w:pPr>
      <w:r w:rsidRPr="000552D5">
        <w:t>Сохранять результаты редактирований, сортировок и фильтраций в CSV</w:t>
      </w:r>
      <w:r w:rsidR="005F3152" w:rsidRPr="005F3152">
        <w:t xml:space="preserve"> </w:t>
      </w:r>
      <w:r w:rsidRPr="000552D5">
        <w:t>файл. Режимы сохранения в файл: создание нового файла, замена содержимого уже существующего файла, добавление сохраняемых данных к содержимому существующего файла.</w:t>
      </w:r>
    </w:p>
    <w:p w14:paraId="333DEF2B" w14:textId="77777777" w:rsidR="00704231" w:rsidRDefault="000552D5" w:rsidP="00190208">
      <w:pPr>
        <w:pStyle w:val="ae"/>
        <w:numPr>
          <w:ilvl w:val="0"/>
          <w:numId w:val="5"/>
        </w:numPr>
      </w:pPr>
      <w:r w:rsidRPr="000552D5">
        <w:t>Требования к интерфейсу</w:t>
      </w:r>
    </w:p>
    <w:p w14:paraId="72F6A376" w14:textId="7C4DFB1D" w:rsidR="00704231" w:rsidRDefault="000552D5" w:rsidP="0050725C">
      <w:pPr>
        <w:pStyle w:val="ae"/>
        <w:numPr>
          <w:ilvl w:val="1"/>
          <w:numId w:val="5"/>
        </w:numPr>
      </w:pPr>
      <w:r w:rsidRPr="000552D5">
        <w:t xml:space="preserve">При управлении файлом (загрузка, сохранение) использовать </w:t>
      </w:r>
      <w:proofErr w:type="spellStart"/>
      <w:r w:rsidRPr="003A736B">
        <w:rPr>
          <w:b/>
        </w:rPr>
        <w:t>OpenFileDialog</w:t>
      </w:r>
      <w:proofErr w:type="spellEnd"/>
      <w:r w:rsidRPr="000552D5">
        <w:t xml:space="preserve"> и </w:t>
      </w:r>
      <w:r w:rsidRPr="003A736B">
        <w:rPr>
          <w:b/>
        </w:rPr>
        <w:t>SaveFileDialog</w:t>
      </w:r>
      <w:r w:rsidRPr="000552D5">
        <w:t>.</w:t>
      </w:r>
    </w:p>
    <w:p w14:paraId="6D3DB13B" w14:textId="014A6779" w:rsidR="000552D5" w:rsidRDefault="000552D5" w:rsidP="0050725C">
      <w:pPr>
        <w:pStyle w:val="ae"/>
        <w:numPr>
          <w:ilvl w:val="1"/>
          <w:numId w:val="5"/>
        </w:numPr>
      </w:pPr>
      <w:r w:rsidRPr="000552D5">
        <w:t xml:space="preserve">Для отображения данных использовать сетку </w:t>
      </w:r>
      <w:r w:rsidRPr="003A736B">
        <w:rPr>
          <w:b/>
        </w:rPr>
        <w:t>DataGridView</w:t>
      </w:r>
      <w:r w:rsidRPr="000552D5">
        <w:t xml:space="preserve">. Количество отображаемых в сетке элементов (N) выбирается пользователем, </w:t>
      </w:r>
      <m:oMath>
        <m:r>
          <w:rPr>
            <w:rFonts w:ascii="Cambria Math" w:hAnsi="Cambria Math"/>
          </w:rPr>
          <m:t>N&gt;1</m:t>
        </m:r>
      </m:oMath>
      <w:r w:rsidRPr="000552D5">
        <w:t xml:space="preserve"> и не превышает количества записей в файле </w:t>
      </w:r>
      <w:r w:rsidRPr="003A736B">
        <w:rPr>
          <w:i/>
        </w:rPr>
        <w:t>Поликлиническая помощь взрослым версия 2.4 от 20.10.2014.csv</w:t>
      </w:r>
      <w:r w:rsidRPr="000552D5">
        <w:t>.</w:t>
      </w:r>
    </w:p>
    <w:p w14:paraId="1F8F3FD8" w14:textId="18AE6802" w:rsidR="0050725C" w:rsidRDefault="0050725C" w:rsidP="0050725C">
      <w:pPr>
        <w:pStyle w:val="ae"/>
        <w:numPr>
          <w:ilvl w:val="0"/>
          <w:numId w:val="5"/>
        </w:numPr>
      </w:pPr>
      <w:r>
        <w:t xml:space="preserve">Требования к устойчивости приложения </w:t>
      </w:r>
    </w:p>
    <w:p w14:paraId="41C0593C" w14:textId="77777777" w:rsidR="00271C35" w:rsidRDefault="0050725C" w:rsidP="00271C35">
      <w:pPr>
        <w:pStyle w:val="ae"/>
        <w:numPr>
          <w:ilvl w:val="1"/>
          <w:numId w:val="5"/>
        </w:numPr>
      </w:pPr>
      <w:r>
        <w:t>В случае ошибок открывания/сохранения файла или некорректных данных программа должна выводить сообщение.</w:t>
      </w:r>
    </w:p>
    <w:p w14:paraId="79B4BC53" w14:textId="0B0B0B62" w:rsidR="0050725C" w:rsidRPr="000552D5" w:rsidRDefault="0050725C" w:rsidP="00271C35">
      <w:pPr>
        <w:pStyle w:val="ae"/>
        <w:numPr>
          <w:ilvl w:val="1"/>
          <w:numId w:val="5"/>
        </w:numPr>
      </w:pPr>
      <w:r>
        <w:t>Аварийные ситуации должны обрабатываться, пользователю должны выводиться информативные сообщения.</w:t>
      </w:r>
      <w:r w:rsidRPr="0050725C">
        <w:t xml:space="preserve"> </w:t>
      </w:r>
    </w:p>
    <w:p w14:paraId="6BAAD8DD" w14:textId="655F49F6" w:rsidR="00DA314D" w:rsidRDefault="00DA314D" w:rsidP="00DA314D">
      <w:pPr>
        <w:pStyle w:val="1"/>
      </w:pPr>
      <w:bookmarkStart w:id="3" w:name="_Toc509119073"/>
      <w:r w:rsidRPr="00E432D1">
        <w:lastRenderedPageBreak/>
        <w:t>Функции разрабатываемого приложения</w:t>
      </w:r>
      <w:bookmarkEnd w:id="3"/>
    </w:p>
    <w:p w14:paraId="13A55888" w14:textId="0FDC8524" w:rsidR="006448B7" w:rsidRDefault="00FB71AD" w:rsidP="00FB71AD">
      <w:pPr>
        <w:pStyle w:val="2"/>
      </w:pPr>
      <w:bookmarkStart w:id="4" w:name="_Toc509119074"/>
      <w:r w:rsidRPr="00E432D1">
        <w:t>Варианты использования</w:t>
      </w:r>
      <w:bookmarkEnd w:id="4"/>
    </w:p>
    <w:p w14:paraId="145B0F94" w14:textId="211D4652" w:rsidR="00FB71AD" w:rsidRDefault="00FB71AD" w:rsidP="00FB71AD">
      <w:r>
        <w:t>Программа должна быть использована для создания, просмотра и редактирования файла П</w:t>
      </w:r>
      <w:r w:rsidRPr="000552D5">
        <w:t>оликлиническая помощь взрослым версия 2.4 от 20.10.2014.csv</w:t>
      </w:r>
      <w:r>
        <w:t xml:space="preserve"> или </w:t>
      </w:r>
      <w:r w:rsidR="00426F6B">
        <w:t>другого файла,</w:t>
      </w:r>
      <w:r>
        <w:t xml:space="preserve"> имеющего аналогичное строение.</w:t>
      </w:r>
    </w:p>
    <w:p w14:paraId="1C25CC88" w14:textId="77777777" w:rsidR="005531B5" w:rsidRDefault="005531B5" w:rsidP="005531B5">
      <w:pPr>
        <w:pStyle w:val="2"/>
      </w:pPr>
      <w:bookmarkStart w:id="5" w:name="_Toc509119075"/>
      <w:r>
        <w:t>Описание интерфейса программы</w:t>
      </w:r>
      <w:bookmarkEnd w:id="5"/>
    </w:p>
    <w:p w14:paraId="19EC6D87" w14:textId="5ED33919" w:rsidR="00FB71AD" w:rsidRDefault="00A54EA4" w:rsidP="00D90D92">
      <w:r>
        <w:t xml:space="preserve">При первом запуске программа не показывает сетку. Чтобы ее увидеть необходимо </w:t>
      </w:r>
      <w:r w:rsidR="00DF37C5">
        <w:t xml:space="preserve">открыть существующий или создать новый файл через меню программы. После открытия или создания становится доступной форма для показа и сокрытия столбцов сетки. Форму можно вызвать через меню </w:t>
      </w:r>
      <w:r w:rsidR="00426F6B">
        <w:t>«</w:t>
      </w:r>
      <w:r w:rsidR="00DF37C5">
        <w:t>Вид</w:t>
      </w:r>
      <w:r w:rsidR="00426F6B">
        <w:t>»</w:t>
      </w:r>
      <w:r w:rsidR="00DF37C5">
        <w:t xml:space="preserve"> – </w:t>
      </w:r>
      <w:r w:rsidR="00426F6B">
        <w:t>«</w:t>
      </w:r>
      <w:r w:rsidR="00DF37C5">
        <w:t>Показать/скрыть столбцы</w:t>
      </w:r>
      <w:r w:rsidR="00426F6B">
        <w:t>»</w:t>
      </w:r>
      <w:r w:rsidR="00DF37C5">
        <w:t>.</w:t>
      </w:r>
    </w:p>
    <w:p w14:paraId="5306D962" w14:textId="23A26917" w:rsidR="004878DA" w:rsidRDefault="004878DA" w:rsidP="00D90D92">
      <w:r>
        <w:t xml:space="preserve">Для </w:t>
      </w:r>
      <w:r w:rsidR="00DA798B">
        <w:t xml:space="preserve">навигации, </w:t>
      </w:r>
      <w:r>
        <w:t xml:space="preserve">добавления и удаления </w:t>
      </w:r>
      <w:r w:rsidR="00DA798B">
        <w:t>записей</w:t>
      </w:r>
      <w:r>
        <w:t xml:space="preserve"> </w:t>
      </w:r>
      <w:r w:rsidR="00DA798B">
        <w:t>в</w:t>
      </w:r>
      <w:r>
        <w:t xml:space="preserve"> таблиц</w:t>
      </w:r>
      <w:r w:rsidR="00DA798B">
        <w:t>е</w:t>
      </w:r>
      <w:r>
        <w:t xml:space="preserve"> служит </w:t>
      </w:r>
      <w:r w:rsidR="00E41A2B">
        <w:t xml:space="preserve">элемент управления </w:t>
      </w:r>
      <w:proofErr w:type="spellStart"/>
      <w:r w:rsidR="00E41A2B">
        <w:rPr>
          <w:lang w:val="en-US"/>
        </w:rPr>
        <w:t>BindingNavigator</w:t>
      </w:r>
      <w:proofErr w:type="spellEnd"/>
      <w:r w:rsidR="009F3B3C">
        <w:t>, который становится доступным после открытия или создания файла записей о поликлиниках.</w:t>
      </w:r>
      <w:r w:rsidR="00197057">
        <w:t xml:space="preserve"> Через это же меню возможна фильтрация таблицы по </w:t>
      </w:r>
      <w:r w:rsidR="009D3D36">
        <w:t xml:space="preserve">указанным в задании столбцам. Для применения фильтра необходимо использовать меню «Фильтр» и вписать критерий в </w:t>
      </w:r>
      <w:proofErr w:type="spellStart"/>
      <w:r w:rsidR="009D3D36">
        <w:rPr>
          <w:lang w:val="en-US"/>
        </w:rPr>
        <w:t>TextBox</w:t>
      </w:r>
      <w:proofErr w:type="spellEnd"/>
      <w:r w:rsidR="009D3D36">
        <w:t>, расположенный под название соответствующего столбца.</w:t>
      </w:r>
      <w:r w:rsidR="00C9749B">
        <w:t xml:space="preserve"> Для удаления фильтра достаточно оставить </w:t>
      </w:r>
      <w:proofErr w:type="spellStart"/>
      <w:r w:rsidR="00C9749B">
        <w:rPr>
          <w:lang w:val="en-US"/>
        </w:rPr>
        <w:t>TextBox</w:t>
      </w:r>
      <w:proofErr w:type="spellEnd"/>
      <w:r w:rsidR="00C9749B">
        <w:rPr>
          <w:lang w:val="en-US"/>
        </w:rPr>
        <w:t xml:space="preserve"> </w:t>
      </w:r>
      <w:r w:rsidR="00C9749B">
        <w:t>пустым.</w:t>
      </w:r>
    </w:p>
    <w:p w14:paraId="28A64C7B" w14:textId="12D30DFA" w:rsidR="003D7A53" w:rsidRPr="003D7A53" w:rsidRDefault="003D7A53" w:rsidP="00D90D92">
      <w:r>
        <w:t xml:space="preserve">Для </w:t>
      </w:r>
      <w:r w:rsidR="00D20245">
        <w:t>избегания</w:t>
      </w:r>
      <w:r>
        <w:t xml:space="preserve"> ошибок</w:t>
      </w:r>
      <w:r w:rsidR="00344905">
        <w:t>,</w:t>
      </w:r>
      <w:r>
        <w:t xml:space="preserve"> ячейки столбца «</w:t>
      </w:r>
      <w:r>
        <w:rPr>
          <w:lang w:val="en-US"/>
        </w:rPr>
        <w:t>Address</w:t>
      </w:r>
      <w:r>
        <w:t xml:space="preserve">» </w:t>
      </w:r>
      <w:r w:rsidR="00706ED6">
        <w:t>воз</w:t>
      </w:r>
      <w:r>
        <w:t xml:space="preserve">можно отредактировать только при помощи </w:t>
      </w:r>
      <w:r w:rsidR="00D20245">
        <w:t>помощника, появляющегося при попытке изменить значения ячейки данного столбца.</w:t>
      </w:r>
    </w:p>
    <w:p w14:paraId="11E497BB" w14:textId="483E2EFC" w:rsidR="00E432D1" w:rsidRDefault="00873EDE" w:rsidP="00BA7CD2">
      <w:pPr>
        <w:pStyle w:val="1"/>
      </w:pPr>
      <w:bookmarkStart w:id="6" w:name="_Toc509119076"/>
      <w:r>
        <w:lastRenderedPageBreak/>
        <w:t>С</w:t>
      </w:r>
      <w:r w:rsidR="00DA314D">
        <w:t>труктура приложения</w:t>
      </w:r>
      <w:bookmarkEnd w:id="6"/>
    </w:p>
    <w:p w14:paraId="1AD83444" w14:textId="4FB8361E" w:rsidR="00CC6679" w:rsidRPr="00CC6679" w:rsidRDefault="00E432D1" w:rsidP="00EF2665">
      <w:pPr>
        <w:pStyle w:val="2"/>
      </w:pPr>
      <w:bookmarkStart w:id="7" w:name="_Toc509119077"/>
      <w:r>
        <w:t>Диаграмма классов</w:t>
      </w:r>
      <w:bookmarkEnd w:id="7"/>
    </w:p>
    <w:p w14:paraId="1772DF69" w14:textId="531A3EA2" w:rsidR="00014D91" w:rsidRPr="00014D91" w:rsidRDefault="00EF2665" w:rsidP="00014D91">
      <w:r>
        <w:rPr>
          <w:noProof/>
        </w:rPr>
        <w:drawing>
          <wp:inline distT="0" distB="0" distL="0" distR="0" wp14:anchorId="30E1B2D5" wp14:editId="5D965105">
            <wp:extent cx="4234518" cy="845510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858" cy="84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0071" w14:textId="5C062FFC" w:rsidR="00E432D1" w:rsidRDefault="00E432D1" w:rsidP="00BA7CD2">
      <w:pPr>
        <w:pStyle w:val="2"/>
      </w:pPr>
      <w:bookmarkStart w:id="8" w:name="_Toc509119078"/>
      <w:r>
        <w:lastRenderedPageBreak/>
        <w:t>Описание полей и методов</w:t>
      </w:r>
      <w:bookmarkEnd w:id="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566"/>
        <w:gridCol w:w="5664"/>
      </w:tblGrid>
      <w:tr w:rsidR="00A916E9" w14:paraId="0F26612D" w14:textId="77777777" w:rsidTr="00542172">
        <w:trPr>
          <w:cantSplit/>
          <w:trHeight w:val="659"/>
        </w:trPr>
        <w:tc>
          <w:tcPr>
            <w:tcW w:w="3115" w:type="dxa"/>
            <w:vAlign w:val="center"/>
          </w:tcPr>
          <w:p w14:paraId="0F53A03A" w14:textId="6672C1DC" w:rsidR="00A916E9" w:rsidRPr="00E2626B" w:rsidRDefault="00A916E9" w:rsidP="00542172">
            <w:pPr>
              <w:spacing w:line="240" w:lineRule="auto"/>
              <w:ind w:firstLine="0"/>
              <w:jc w:val="center"/>
              <w:rPr>
                <w:b/>
              </w:rPr>
            </w:pPr>
            <w:r w:rsidRPr="00E2626B">
              <w:rPr>
                <w:b/>
              </w:rPr>
              <w:t>КЛАСС</w:t>
            </w:r>
          </w:p>
        </w:tc>
        <w:tc>
          <w:tcPr>
            <w:tcW w:w="6230" w:type="dxa"/>
            <w:gridSpan w:val="2"/>
            <w:vAlign w:val="center"/>
          </w:tcPr>
          <w:p w14:paraId="4584B527" w14:textId="748BA4BD" w:rsidR="00A916E9" w:rsidRPr="00E2626B" w:rsidRDefault="00A916E9" w:rsidP="00542172">
            <w:pPr>
              <w:spacing w:line="240" w:lineRule="auto"/>
              <w:ind w:firstLine="0"/>
              <w:jc w:val="center"/>
              <w:rPr>
                <w:b/>
              </w:rPr>
            </w:pPr>
            <w:r w:rsidRPr="00E2626B">
              <w:rPr>
                <w:b/>
              </w:rPr>
              <w:t>ОПИСАНИЕ</w:t>
            </w:r>
          </w:p>
        </w:tc>
      </w:tr>
      <w:tr w:rsidR="00373F87" w14:paraId="5EB5C7A8" w14:textId="77777777" w:rsidTr="00373F87">
        <w:trPr>
          <w:cantSplit/>
          <w:trHeight w:val="2258"/>
        </w:trPr>
        <w:tc>
          <w:tcPr>
            <w:tcW w:w="3115" w:type="dxa"/>
            <w:vMerge w:val="restart"/>
            <w:vAlign w:val="center"/>
          </w:tcPr>
          <w:p w14:paraId="4E6AC42D" w14:textId="4F427481" w:rsidR="00373F87" w:rsidRPr="00E2626B" w:rsidRDefault="00373F87" w:rsidP="0025413B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StartForm</w:t>
            </w:r>
            <w:proofErr w:type="spellEnd"/>
          </w:p>
        </w:tc>
        <w:tc>
          <w:tcPr>
            <w:tcW w:w="566" w:type="dxa"/>
            <w:textDirection w:val="btLr"/>
            <w:vAlign w:val="center"/>
          </w:tcPr>
          <w:p w14:paraId="70F4E177" w14:textId="51863150" w:rsidR="00373F87" w:rsidRPr="00E2626B" w:rsidRDefault="00373F87" w:rsidP="00E2626B">
            <w:pPr>
              <w:ind w:left="113" w:right="113" w:firstLine="0"/>
              <w:jc w:val="center"/>
              <w:rPr>
                <w:spacing w:val="40"/>
              </w:rPr>
            </w:pPr>
            <w:r w:rsidRPr="00E2626B">
              <w:rPr>
                <w:spacing w:val="40"/>
              </w:rPr>
              <w:t>МЕТОДЫ</w:t>
            </w:r>
          </w:p>
        </w:tc>
        <w:tc>
          <w:tcPr>
            <w:tcW w:w="5664" w:type="dxa"/>
            <w:vAlign w:val="center"/>
          </w:tcPr>
          <w:p w14:paraId="7D7A7A61" w14:textId="73D3CFFB" w:rsidR="00373F87" w:rsidRPr="00373F87" w:rsidRDefault="00373F87" w:rsidP="00130095">
            <w:r w:rsidRPr="00373F87">
              <w:t>*</w:t>
            </w:r>
            <w:proofErr w:type="spellStart"/>
            <w:r>
              <w:rPr>
                <w:lang w:val="en-US"/>
              </w:rPr>
              <w:t>ToolStipMenuItem</w:t>
            </w:r>
            <w:proofErr w:type="spellEnd"/>
            <w:r w:rsidRPr="00373F87">
              <w:t>_</w:t>
            </w:r>
            <w:r>
              <w:rPr>
                <w:lang w:val="en-US"/>
              </w:rPr>
              <w:t>Click</w:t>
            </w:r>
            <w:r>
              <w:t xml:space="preserve"> – обеспечивают работоспособность кнопок и прочих элементов управления в форме. Например, </w:t>
            </w:r>
            <w:proofErr w:type="spellStart"/>
            <w:r>
              <w:rPr>
                <w:lang w:val="en-US"/>
              </w:rPr>
              <w:t>Open</w:t>
            </w:r>
            <w:r>
              <w:rPr>
                <w:lang w:val="en-US"/>
              </w:rPr>
              <w:t>ToolStipMenuItem</w:t>
            </w:r>
            <w:proofErr w:type="spellEnd"/>
            <w:r w:rsidRPr="00373F87">
              <w:t>_</w:t>
            </w:r>
            <w:r>
              <w:rPr>
                <w:lang w:val="en-US"/>
              </w:rPr>
              <w:t>Click</w:t>
            </w:r>
            <w:r w:rsidRPr="00373F87">
              <w:t xml:space="preserve"> </w:t>
            </w:r>
            <w:r>
              <w:t xml:space="preserve">открывает диалоговое окно выбора файла и </w:t>
            </w:r>
            <w:proofErr w:type="spellStart"/>
            <w:r>
              <w:t>парсит</w:t>
            </w:r>
            <w:proofErr w:type="spellEnd"/>
            <w:r>
              <w:t xml:space="preserve"> выбранный файл, если он корректный.</w:t>
            </w:r>
          </w:p>
        </w:tc>
      </w:tr>
      <w:tr w:rsidR="00FB6D9E" w14:paraId="7168C3D0" w14:textId="77777777" w:rsidTr="0025413B">
        <w:trPr>
          <w:cantSplit/>
          <w:trHeight w:val="1364"/>
        </w:trPr>
        <w:tc>
          <w:tcPr>
            <w:tcW w:w="3115" w:type="dxa"/>
            <w:vMerge/>
            <w:vAlign w:val="center"/>
          </w:tcPr>
          <w:p w14:paraId="3EAB05FD" w14:textId="77777777" w:rsidR="00FB6D9E" w:rsidRDefault="00FB6D9E" w:rsidP="0025413B">
            <w:pPr>
              <w:ind w:firstLine="0"/>
              <w:jc w:val="center"/>
            </w:pPr>
          </w:p>
        </w:tc>
        <w:tc>
          <w:tcPr>
            <w:tcW w:w="566" w:type="dxa"/>
            <w:textDirection w:val="btLr"/>
            <w:vAlign w:val="center"/>
          </w:tcPr>
          <w:p w14:paraId="42119CD7" w14:textId="220C60FD" w:rsidR="00FB6D9E" w:rsidRPr="00130095" w:rsidRDefault="00FB6D9E" w:rsidP="00E2626B">
            <w:pPr>
              <w:ind w:left="113" w:right="113" w:firstLine="0"/>
              <w:jc w:val="center"/>
              <w:rPr>
                <w:spacing w:val="40"/>
              </w:rPr>
            </w:pPr>
            <w:r w:rsidRPr="00130095">
              <w:rPr>
                <w:spacing w:val="40"/>
              </w:rPr>
              <w:t>ПОЛЯ</w:t>
            </w:r>
          </w:p>
        </w:tc>
        <w:tc>
          <w:tcPr>
            <w:tcW w:w="5664" w:type="dxa"/>
            <w:vAlign w:val="center"/>
          </w:tcPr>
          <w:p w14:paraId="38BACD75" w14:textId="52C530B6" w:rsidR="00FB6D9E" w:rsidRPr="00FB6D9E" w:rsidRDefault="00FB6D9E" w:rsidP="00130095">
            <w:r>
              <w:t xml:space="preserve">Поля сгенерированы </w:t>
            </w:r>
            <w:r>
              <w:rPr>
                <w:lang w:val="en-US"/>
              </w:rPr>
              <w:t>Visual</w:t>
            </w:r>
            <w:r w:rsidRPr="00FB6D9E">
              <w:t xml:space="preserve"> </w:t>
            </w:r>
            <w:r>
              <w:rPr>
                <w:lang w:val="en-US"/>
              </w:rPr>
              <w:t>Studio</w:t>
            </w:r>
            <w:r w:rsidRPr="00FB6D9E">
              <w:t xml:space="preserve"> </w:t>
            </w:r>
            <w:r>
              <w:t>при работе в дизайнере форм</w:t>
            </w:r>
            <w:r w:rsidR="00373F87">
              <w:t>.</w:t>
            </w:r>
          </w:p>
        </w:tc>
      </w:tr>
      <w:tr w:rsidR="005347F8" w14:paraId="3DEF3E98" w14:textId="77777777" w:rsidTr="0025413B">
        <w:trPr>
          <w:cantSplit/>
          <w:trHeight w:val="2557"/>
        </w:trPr>
        <w:tc>
          <w:tcPr>
            <w:tcW w:w="3115" w:type="dxa"/>
            <w:vMerge w:val="restart"/>
            <w:vAlign w:val="center"/>
          </w:tcPr>
          <w:p w14:paraId="3CBE52A2" w14:textId="77777777" w:rsidR="005347F8" w:rsidRPr="00FB6D9E" w:rsidRDefault="005347F8" w:rsidP="0025413B">
            <w:pPr>
              <w:ind w:firstLine="0"/>
              <w:jc w:val="center"/>
            </w:pPr>
            <w:r>
              <w:rPr>
                <w:lang w:val="en-US"/>
              </w:rPr>
              <w:t>Clinic</w:t>
            </w:r>
          </w:p>
          <w:p w14:paraId="5243422F" w14:textId="2DBA90F6" w:rsidR="005347F8" w:rsidRPr="005D1D20" w:rsidRDefault="005347F8" w:rsidP="0025413B">
            <w:pPr>
              <w:ind w:firstLine="0"/>
              <w:jc w:val="center"/>
            </w:pPr>
            <w:r>
              <w:t>Представляет запись о поликлинике</w:t>
            </w:r>
          </w:p>
        </w:tc>
        <w:tc>
          <w:tcPr>
            <w:tcW w:w="566" w:type="dxa"/>
            <w:textDirection w:val="btLr"/>
            <w:vAlign w:val="center"/>
          </w:tcPr>
          <w:p w14:paraId="794ED6BE" w14:textId="3D380B9A" w:rsidR="005347F8" w:rsidRPr="00E54280" w:rsidRDefault="005347F8" w:rsidP="00E2626B">
            <w:pPr>
              <w:ind w:left="113" w:right="113" w:firstLine="0"/>
              <w:jc w:val="center"/>
              <w:rPr>
                <w:spacing w:val="40"/>
              </w:rPr>
            </w:pPr>
            <w:r w:rsidRPr="00E54280">
              <w:rPr>
                <w:spacing w:val="40"/>
              </w:rPr>
              <w:t>ПОЛЯ</w:t>
            </w:r>
          </w:p>
        </w:tc>
        <w:tc>
          <w:tcPr>
            <w:tcW w:w="5664" w:type="dxa"/>
            <w:vAlign w:val="center"/>
          </w:tcPr>
          <w:p w14:paraId="609136C6" w14:textId="71EAA84E" w:rsidR="005347F8" w:rsidRPr="00373F87" w:rsidRDefault="005347F8" w:rsidP="00E54280">
            <w:r>
              <w:t>П</w:t>
            </w:r>
            <w:r w:rsidRPr="000552D5">
              <w:t>ол</w:t>
            </w:r>
            <w:r>
              <w:t>я</w:t>
            </w:r>
            <w:r w:rsidRPr="000552D5">
              <w:t xml:space="preserve"> класса зада</w:t>
            </w:r>
            <w:r>
              <w:t>ю</w:t>
            </w:r>
            <w:r w:rsidRPr="000552D5">
              <w:t xml:space="preserve">тся полями файла Поликлиническая помощь взрослым версия 2.4 от 20.10.2014.csv, кроме полей, содержащих информацию о его адресе, представленном полем типа </w:t>
            </w:r>
            <w:r>
              <w:rPr>
                <w:lang w:val="en-US"/>
              </w:rPr>
              <w:t>Address</w:t>
            </w:r>
            <w:r w:rsidR="00373F87">
              <w:t>.</w:t>
            </w:r>
          </w:p>
        </w:tc>
      </w:tr>
      <w:tr w:rsidR="00E54280" w14:paraId="7B567941" w14:textId="77777777" w:rsidTr="00A1760D">
        <w:trPr>
          <w:cantSplit/>
          <w:trHeight w:val="1848"/>
        </w:trPr>
        <w:tc>
          <w:tcPr>
            <w:tcW w:w="3115" w:type="dxa"/>
            <w:vMerge/>
            <w:vAlign w:val="center"/>
          </w:tcPr>
          <w:p w14:paraId="0A85D42E" w14:textId="77777777" w:rsidR="00E54280" w:rsidRPr="00E54280" w:rsidRDefault="00E54280" w:rsidP="00E2626B">
            <w:pPr>
              <w:ind w:firstLine="0"/>
              <w:jc w:val="center"/>
            </w:pPr>
          </w:p>
        </w:tc>
        <w:tc>
          <w:tcPr>
            <w:tcW w:w="566" w:type="dxa"/>
            <w:textDirection w:val="btLr"/>
            <w:vAlign w:val="center"/>
          </w:tcPr>
          <w:p w14:paraId="4B29B044" w14:textId="05BA5558" w:rsidR="00E54280" w:rsidRPr="00E26F93" w:rsidRDefault="00E54280" w:rsidP="00E2626B">
            <w:pPr>
              <w:ind w:left="113" w:right="113" w:firstLine="0"/>
              <w:jc w:val="center"/>
              <w:rPr>
                <w:spacing w:val="40"/>
              </w:rPr>
            </w:pPr>
            <w:r w:rsidRPr="00E26F93">
              <w:rPr>
                <w:spacing w:val="40"/>
              </w:rPr>
              <w:t>МЕТОДЫ</w:t>
            </w:r>
          </w:p>
        </w:tc>
        <w:tc>
          <w:tcPr>
            <w:tcW w:w="5664" w:type="dxa"/>
            <w:vAlign w:val="center"/>
          </w:tcPr>
          <w:p w14:paraId="798BCB8D" w14:textId="77777777" w:rsidR="00E53B83" w:rsidRPr="00373F87" w:rsidRDefault="005347F8" w:rsidP="00324713">
            <w:pPr>
              <w:rPr>
                <w:rFonts w:cs="Times New Roman"/>
              </w:rPr>
            </w:pPr>
            <w:r w:rsidRPr="00373F87">
              <w:rPr>
                <w:rFonts w:cs="Times New Roman"/>
                <w:lang w:val="en-US"/>
              </w:rPr>
              <w:t>Clinic</w:t>
            </w:r>
            <w:r w:rsidR="00E53B83" w:rsidRPr="00373F87">
              <w:rPr>
                <w:rFonts w:cs="Times New Roman"/>
              </w:rPr>
              <w:t xml:space="preserve"> – конструктор класса. По умолчанию (без аргументов) присваивает строковым полям значение пустой строки, а числовым – нули.</w:t>
            </w:r>
          </w:p>
          <w:p w14:paraId="195C0C74" w14:textId="7F38659F" w:rsidR="00924C09" w:rsidRPr="00E30D87" w:rsidRDefault="00924C09" w:rsidP="00324713">
            <w:r w:rsidRPr="00373F87">
              <w:rPr>
                <w:rFonts w:cs="Times New Roman"/>
              </w:rPr>
              <w:t xml:space="preserve">Перегрузка </w:t>
            </w:r>
            <w:r w:rsidR="00DD238C" w:rsidRPr="00373F87">
              <w:rPr>
                <w:rFonts w:cs="Times New Roman"/>
                <w:lang w:val="en-US"/>
              </w:rPr>
              <w:t>Clinic</w:t>
            </w:r>
            <w:r w:rsidR="00DD238C" w:rsidRPr="00373F87">
              <w:rPr>
                <w:rFonts w:cs="Times New Roman"/>
              </w:rPr>
              <w:t xml:space="preserve"> </w:t>
            </w:r>
            <w:r w:rsidRPr="00373F87">
              <w:rPr>
                <w:rFonts w:cs="Times New Roman"/>
              </w:rPr>
              <w:t xml:space="preserve">принимает любой </w:t>
            </w:r>
            <w:proofErr w:type="spellStart"/>
            <w:r w:rsidR="00E30D87" w:rsidRPr="00373F87">
              <w:rPr>
                <w:rFonts w:cs="Times New Roman"/>
              </w:rPr>
              <w:t>обьект</w:t>
            </w:r>
            <w:proofErr w:type="spellEnd"/>
            <w:r w:rsidR="00E30D87" w:rsidRPr="00373F87">
              <w:rPr>
                <w:rFonts w:cs="Times New Roman"/>
              </w:rPr>
              <w:t xml:space="preserve">, реализующий интерфейс </w:t>
            </w:r>
            <w:proofErr w:type="spellStart"/>
            <w:r w:rsidR="00E30D87" w:rsidRPr="00373F87">
              <w:rPr>
                <w:rFonts w:cs="Times New Roman"/>
                <w:lang w:val="en-US"/>
              </w:rPr>
              <w:t>IReadOnlyList</w:t>
            </w:r>
            <w:proofErr w:type="spellEnd"/>
            <w:r w:rsidR="00E30D87" w:rsidRPr="00373F87">
              <w:rPr>
                <w:rFonts w:cs="Times New Roman"/>
              </w:rPr>
              <w:t>&lt;s</w:t>
            </w:r>
            <w:proofErr w:type="spellStart"/>
            <w:r w:rsidR="00E30D87" w:rsidRPr="00373F87">
              <w:rPr>
                <w:rFonts w:cs="Times New Roman"/>
                <w:lang w:val="en-US"/>
              </w:rPr>
              <w:t>tring</w:t>
            </w:r>
            <w:proofErr w:type="spellEnd"/>
            <w:r w:rsidR="00E30D87" w:rsidRPr="00373F87">
              <w:rPr>
                <w:rFonts w:cs="Times New Roman"/>
              </w:rPr>
              <w:t>&gt;</w:t>
            </w:r>
            <w:r w:rsidR="00DD238C" w:rsidRPr="00373F87">
              <w:rPr>
                <w:rFonts w:cs="Times New Roman"/>
              </w:rPr>
              <w:t xml:space="preserve"> и на основе его элементов строит объект данного класса.</w:t>
            </w:r>
            <w:r w:rsidR="00E30D87" w:rsidRPr="00E30D87">
              <w:t xml:space="preserve"> </w:t>
            </w:r>
          </w:p>
        </w:tc>
      </w:tr>
      <w:tr w:rsidR="007220AC" w14:paraId="65B0EB0C" w14:textId="77777777" w:rsidTr="00FB6D9E">
        <w:trPr>
          <w:cantSplit/>
          <w:trHeight w:val="1044"/>
        </w:trPr>
        <w:tc>
          <w:tcPr>
            <w:tcW w:w="3115" w:type="dxa"/>
            <w:vMerge w:val="restart"/>
            <w:vAlign w:val="center"/>
          </w:tcPr>
          <w:p w14:paraId="3F1C616F" w14:textId="3A7591C1" w:rsidR="007220AC" w:rsidRPr="00E26F93" w:rsidRDefault="007220AC" w:rsidP="0025413B">
            <w:pPr>
              <w:rPr>
                <w:lang w:val="en-US"/>
              </w:rPr>
            </w:pPr>
            <w:proofErr w:type="spellStart"/>
            <w:r w:rsidRPr="0025413B">
              <w:t>AddressBuilder</w:t>
            </w:r>
            <w:proofErr w:type="spellEnd"/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3ED2B38B" w14:textId="71D3732E" w:rsidR="007220AC" w:rsidRPr="00E26F93" w:rsidRDefault="007220AC" w:rsidP="00E2626B">
            <w:pPr>
              <w:ind w:left="113" w:right="113" w:firstLine="0"/>
              <w:jc w:val="center"/>
              <w:rPr>
                <w:spacing w:val="40"/>
              </w:rPr>
            </w:pPr>
            <w:r w:rsidRPr="00E26F93">
              <w:rPr>
                <w:spacing w:val="40"/>
              </w:rPr>
              <w:t>МЕТОДЫ</w:t>
            </w:r>
          </w:p>
        </w:tc>
        <w:tc>
          <w:tcPr>
            <w:tcW w:w="5664" w:type="dxa"/>
            <w:vAlign w:val="center"/>
          </w:tcPr>
          <w:p w14:paraId="343EBBA1" w14:textId="5247B1A5" w:rsidR="007220AC" w:rsidRPr="00DC3488" w:rsidRDefault="007220AC" w:rsidP="003A569D">
            <w:pPr>
              <w:pStyle w:val="af2"/>
              <w:ind w:firstLine="0"/>
            </w:pPr>
            <w:r>
              <w:rPr>
                <w:lang w:val="en-US"/>
              </w:rPr>
              <w:t>Address</w:t>
            </w:r>
            <w:r>
              <w:t xml:space="preserve"> – конструктор класса</w:t>
            </w:r>
            <w:r w:rsidR="00373F87">
              <w:t>.</w:t>
            </w:r>
          </w:p>
        </w:tc>
      </w:tr>
      <w:tr w:rsidR="007220AC" w14:paraId="452ED1B4" w14:textId="77777777" w:rsidTr="00FB6D9E">
        <w:trPr>
          <w:cantSplit/>
          <w:trHeight w:val="1260"/>
        </w:trPr>
        <w:tc>
          <w:tcPr>
            <w:tcW w:w="3115" w:type="dxa"/>
            <w:vMerge/>
            <w:vAlign w:val="center"/>
          </w:tcPr>
          <w:p w14:paraId="3EBE1424" w14:textId="77777777" w:rsidR="007220AC" w:rsidRPr="004F1FB7" w:rsidRDefault="007220AC" w:rsidP="00E26F93">
            <w:pPr>
              <w:pStyle w:val="a3"/>
              <w:jc w:val="center"/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1D178B9C" w14:textId="77777777" w:rsidR="007220AC" w:rsidRPr="00E26F93" w:rsidRDefault="007220AC" w:rsidP="00E2626B">
            <w:pPr>
              <w:ind w:left="113" w:right="113" w:firstLine="0"/>
              <w:jc w:val="center"/>
              <w:rPr>
                <w:spacing w:val="40"/>
              </w:rPr>
            </w:pPr>
          </w:p>
        </w:tc>
        <w:tc>
          <w:tcPr>
            <w:tcW w:w="5664" w:type="dxa"/>
            <w:vAlign w:val="center"/>
          </w:tcPr>
          <w:p w14:paraId="2B53B40B" w14:textId="2376E3C8" w:rsidR="007220AC" w:rsidRPr="00DC3488" w:rsidRDefault="007220AC" w:rsidP="003A569D">
            <w:pPr>
              <w:pStyle w:val="af2"/>
              <w:ind w:firstLine="0"/>
            </w:pPr>
            <w:r>
              <w:rPr>
                <w:lang w:val="en-US"/>
              </w:rPr>
              <w:t>Distance</w:t>
            </w:r>
            <w:r>
              <w:t xml:space="preserve"> – вычисляет евклидово расстояние до точки переданной по координатам в параметрах</w:t>
            </w:r>
            <w:r w:rsidR="00373F87">
              <w:t>.</w:t>
            </w:r>
          </w:p>
        </w:tc>
      </w:tr>
      <w:tr w:rsidR="007220AC" w14:paraId="435CEEEB" w14:textId="77777777" w:rsidTr="00FB6D9E">
        <w:trPr>
          <w:cantSplit/>
          <w:trHeight w:val="1260"/>
        </w:trPr>
        <w:tc>
          <w:tcPr>
            <w:tcW w:w="3115" w:type="dxa"/>
            <w:vMerge/>
            <w:vAlign w:val="center"/>
          </w:tcPr>
          <w:p w14:paraId="46AC8C04" w14:textId="77777777" w:rsidR="007220AC" w:rsidRPr="004F1FB7" w:rsidRDefault="007220AC" w:rsidP="00E26F93">
            <w:pPr>
              <w:pStyle w:val="a3"/>
              <w:jc w:val="center"/>
            </w:pPr>
          </w:p>
        </w:tc>
        <w:tc>
          <w:tcPr>
            <w:tcW w:w="566" w:type="dxa"/>
            <w:vMerge w:val="restart"/>
            <w:textDirection w:val="btLr"/>
            <w:vAlign w:val="center"/>
          </w:tcPr>
          <w:p w14:paraId="6484513D" w14:textId="52C74303" w:rsidR="007220AC" w:rsidRPr="004F7979" w:rsidRDefault="004F7979" w:rsidP="00E2626B">
            <w:pPr>
              <w:ind w:left="113" w:right="113" w:firstLine="0"/>
              <w:jc w:val="center"/>
              <w:rPr>
                <w:spacing w:val="40"/>
              </w:rPr>
            </w:pPr>
            <w:r>
              <w:rPr>
                <w:spacing w:val="40"/>
              </w:rPr>
              <w:t>ПОЛЯ</w:t>
            </w:r>
          </w:p>
        </w:tc>
        <w:tc>
          <w:tcPr>
            <w:tcW w:w="5664" w:type="dxa"/>
            <w:vAlign w:val="center"/>
          </w:tcPr>
          <w:p w14:paraId="432D7E8E" w14:textId="230D2528" w:rsidR="007220AC" w:rsidRPr="004F7979" w:rsidRDefault="004F7979" w:rsidP="003A569D">
            <w:pPr>
              <w:pStyle w:val="af2"/>
              <w:ind w:firstLine="0"/>
            </w:pPr>
            <w:r>
              <w:t>_</w:t>
            </w:r>
            <w:proofErr w:type="spellStart"/>
            <w:r>
              <w:rPr>
                <w:lang w:val="en-US"/>
              </w:rPr>
              <w:t>parentForm</w:t>
            </w:r>
            <w:proofErr w:type="spellEnd"/>
            <w:r w:rsidRPr="004F7979">
              <w:t xml:space="preserve"> – </w:t>
            </w:r>
            <w:r>
              <w:t>ссылка на вызвавшую форму</w:t>
            </w:r>
            <w:r w:rsidR="00373F87">
              <w:t>.</w:t>
            </w:r>
          </w:p>
        </w:tc>
      </w:tr>
      <w:tr w:rsidR="007220AC" w14:paraId="733E3A95" w14:textId="77777777" w:rsidTr="00FB6D9E">
        <w:trPr>
          <w:cantSplit/>
          <w:trHeight w:val="1260"/>
        </w:trPr>
        <w:tc>
          <w:tcPr>
            <w:tcW w:w="3115" w:type="dxa"/>
            <w:vMerge/>
            <w:vAlign w:val="center"/>
          </w:tcPr>
          <w:p w14:paraId="5F468556" w14:textId="77777777" w:rsidR="007220AC" w:rsidRPr="004F1FB7" w:rsidRDefault="007220AC" w:rsidP="00E26F93">
            <w:pPr>
              <w:pStyle w:val="a3"/>
              <w:jc w:val="center"/>
            </w:pPr>
          </w:p>
        </w:tc>
        <w:tc>
          <w:tcPr>
            <w:tcW w:w="566" w:type="dxa"/>
            <w:vMerge/>
            <w:textDirection w:val="btLr"/>
            <w:vAlign w:val="center"/>
          </w:tcPr>
          <w:p w14:paraId="2F761786" w14:textId="77777777" w:rsidR="007220AC" w:rsidRPr="00E26F93" w:rsidRDefault="007220AC" w:rsidP="00E2626B">
            <w:pPr>
              <w:ind w:left="113" w:right="113" w:firstLine="0"/>
              <w:jc w:val="center"/>
              <w:rPr>
                <w:spacing w:val="40"/>
              </w:rPr>
            </w:pPr>
          </w:p>
        </w:tc>
        <w:tc>
          <w:tcPr>
            <w:tcW w:w="5664" w:type="dxa"/>
            <w:vAlign w:val="center"/>
          </w:tcPr>
          <w:p w14:paraId="60713D01" w14:textId="4A573D88" w:rsidR="007220AC" w:rsidRPr="004F7979" w:rsidRDefault="006A59A6" w:rsidP="003A569D">
            <w:pPr>
              <w:pStyle w:val="af2"/>
              <w:ind w:firstLine="0"/>
            </w:pPr>
            <w:r>
              <w:t xml:space="preserve">Остальные поля </w:t>
            </w:r>
            <w:r>
              <w:t xml:space="preserve">сгенерированы </w:t>
            </w:r>
            <w:r>
              <w:rPr>
                <w:lang w:val="en-US"/>
              </w:rPr>
              <w:t>IDE</w:t>
            </w:r>
            <w:r w:rsidRPr="00D40405">
              <w:t xml:space="preserve"> </w:t>
            </w:r>
            <w:r>
              <w:rPr>
                <w:lang w:val="en-US"/>
              </w:rPr>
              <w:t>Visual</w:t>
            </w:r>
            <w:r w:rsidRPr="00D40405">
              <w:t xml:space="preserve"> </w:t>
            </w:r>
            <w:r>
              <w:rPr>
                <w:lang w:val="en-US"/>
              </w:rPr>
              <w:t>Studio</w:t>
            </w:r>
            <w:r w:rsidRPr="00D40405">
              <w:t xml:space="preserve"> 2017 </w:t>
            </w:r>
            <w:r>
              <w:t>автоматически</w:t>
            </w:r>
            <w:r>
              <w:t xml:space="preserve"> при работе дизайнера форм</w:t>
            </w:r>
            <w:r w:rsidR="00373F87">
              <w:t>.</w:t>
            </w:r>
          </w:p>
        </w:tc>
      </w:tr>
    </w:tbl>
    <w:p w14:paraId="3A7B129D" w14:textId="179DF9DA" w:rsidR="00A72535" w:rsidRDefault="00B638ED" w:rsidP="000A4C45">
      <w:pPr>
        <w:pStyle w:val="1"/>
      </w:pPr>
      <w:bookmarkStart w:id="9" w:name="_Toc509119079"/>
      <w:r w:rsidRPr="00B638ED">
        <w:lastRenderedPageBreak/>
        <w:t>Распределение исходного кода по файлам проекта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7251" w14:paraId="3B9B8431" w14:textId="77777777" w:rsidTr="00847251">
        <w:trPr>
          <w:trHeight w:val="1191"/>
        </w:trPr>
        <w:tc>
          <w:tcPr>
            <w:tcW w:w="4672" w:type="dxa"/>
            <w:vAlign w:val="center"/>
          </w:tcPr>
          <w:p w14:paraId="33A77E8E" w14:textId="70421279" w:rsidR="00847251" w:rsidRPr="009001F8" w:rsidRDefault="009001F8" w:rsidP="00847251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AddressBuilder</w:t>
            </w:r>
            <w:r>
              <w:rPr>
                <w:lang w:val="en-US"/>
              </w:rPr>
              <w:t>.cs</w:t>
            </w:r>
            <w:proofErr w:type="spellEnd"/>
          </w:p>
        </w:tc>
        <w:tc>
          <w:tcPr>
            <w:tcW w:w="4673" w:type="dxa"/>
            <w:vAlign w:val="center"/>
          </w:tcPr>
          <w:p w14:paraId="3BAECA81" w14:textId="6F57E21F" w:rsidR="00847251" w:rsidRPr="009001F8" w:rsidRDefault="009001F8" w:rsidP="00847251">
            <w:pPr>
              <w:ind w:firstLine="0"/>
              <w:jc w:val="center"/>
            </w:pPr>
            <w:r>
              <w:t>Форма для упрощения ввода адреса</w:t>
            </w:r>
          </w:p>
        </w:tc>
      </w:tr>
      <w:tr w:rsidR="00847251" w14:paraId="16D75D42" w14:textId="77777777" w:rsidTr="00847251">
        <w:trPr>
          <w:trHeight w:val="1191"/>
        </w:trPr>
        <w:tc>
          <w:tcPr>
            <w:tcW w:w="4672" w:type="dxa"/>
            <w:vAlign w:val="center"/>
          </w:tcPr>
          <w:p w14:paraId="582B10A9" w14:textId="552A13EA" w:rsidR="00847251" w:rsidRPr="009001F8" w:rsidRDefault="009001F8" w:rsidP="0084725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4673" w:type="dxa"/>
            <w:vAlign w:val="center"/>
          </w:tcPr>
          <w:p w14:paraId="072AFA77" w14:textId="3214622A" w:rsidR="00847251" w:rsidRDefault="009001F8" w:rsidP="00847251">
            <w:pPr>
              <w:ind w:firstLine="0"/>
              <w:jc w:val="center"/>
            </w:pPr>
            <w:r>
              <w:t>Запуск программы</w:t>
            </w:r>
          </w:p>
        </w:tc>
      </w:tr>
      <w:tr w:rsidR="00847251" w14:paraId="36911008" w14:textId="77777777" w:rsidTr="00847251">
        <w:trPr>
          <w:trHeight w:val="1191"/>
        </w:trPr>
        <w:tc>
          <w:tcPr>
            <w:tcW w:w="4672" w:type="dxa"/>
            <w:vAlign w:val="center"/>
          </w:tcPr>
          <w:p w14:paraId="5F215F07" w14:textId="60333995" w:rsidR="00847251" w:rsidRPr="009001F8" w:rsidRDefault="009001F8" w:rsidP="0084725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StartForm.cs</w:t>
            </w:r>
            <w:proofErr w:type="spellEnd"/>
          </w:p>
        </w:tc>
        <w:tc>
          <w:tcPr>
            <w:tcW w:w="4673" w:type="dxa"/>
            <w:vAlign w:val="center"/>
          </w:tcPr>
          <w:p w14:paraId="1E477646" w14:textId="721BDA4A" w:rsidR="00847251" w:rsidRDefault="00E218E4" w:rsidP="00847251">
            <w:pPr>
              <w:ind w:firstLine="0"/>
              <w:jc w:val="center"/>
            </w:pPr>
            <w:r>
              <w:t>Содержит меню, сетку данных и навигатор по данным. Также в файле реализовано открытия и сохранение файла таблицы</w:t>
            </w:r>
          </w:p>
        </w:tc>
      </w:tr>
      <w:tr w:rsidR="00847251" w14:paraId="1558792D" w14:textId="77777777" w:rsidTr="00847251">
        <w:trPr>
          <w:trHeight w:val="1191"/>
        </w:trPr>
        <w:tc>
          <w:tcPr>
            <w:tcW w:w="4672" w:type="dxa"/>
            <w:vAlign w:val="center"/>
          </w:tcPr>
          <w:p w14:paraId="7620CA03" w14:textId="326A1832" w:rsidR="00847251" w:rsidRPr="00E218E4" w:rsidRDefault="00E218E4" w:rsidP="0084725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Setti</w:t>
            </w:r>
            <w:r w:rsidR="006B6C23">
              <w:rPr>
                <w:lang w:val="en-US"/>
              </w:rPr>
              <w:t>ngForm.cs</w:t>
            </w:r>
            <w:proofErr w:type="spellEnd"/>
          </w:p>
        </w:tc>
        <w:tc>
          <w:tcPr>
            <w:tcW w:w="4673" w:type="dxa"/>
            <w:vAlign w:val="center"/>
          </w:tcPr>
          <w:p w14:paraId="62F2BD63" w14:textId="3E4EA213" w:rsidR="00847251" w:rsidRDefault="006B6C23" w:rsidP="00847251">
            <w:pPr>
              <w:ind w:firstLine="0"/>
              <w:jc w:val="center"/>
            </w:pPr>
            <w:r>
              <w:t xml:space="preserve">Форма для </w:t>
            </w:r>
            <w:r w:rsidR="00DC3488">
              <w:t>сокрытия и показа столбцов таблицы</w:t>
            </w:r>
          </w:p>
        </w:tc>
      </w:tr>
    </w:tbl>
    <w:p w14:paraId="2286CE34" w14:textId="77777777" w:rsidR="00027684" w:rsidRPr="00027684" w:rsidRDefault="00027684" w:rsidP="00027684"/>
    <w:p w14:paraId="1E5B3655" w14:textId="0B36E3F0" w:rsidR="00494EEE" w:rsidRDefault="005563DD" w:rsidP="00494EEE">
      <w:pPr>
        <w:pStyle w:val="1"/>
      </w:pPr>
      <w:bookmarkStart w:id="10" w:name="_Toc509119080"/>
      <w:r>
        <w:rPr>
          <w:noProof/>
        </w:rPr>
        <w:lastRenderedPageBreak/>
        <w:drawing>
          <wp:anchor distT="0" distB="0" distL="114300" distR="114300" simplePos="0" relativeHeight="251666439" behindDoc="0" locked="0" layoutInCell="1" allowOverlap="1" wp14:anchorId="63F3359D" wp14:editId="69208180">
            <wp:simplePos x="0" y="0"/>
            <wp:positionH relativeFrom="column">
              <wp:posOffset>-51435</wp:posOffset>
            </wp:positionH>
            <wp:positionV relativeFrom="paragraph">
              <wp:posOffset>4299585</wp:posOffset>
            </wp:positionV>
            <wp:extent cx="5791200" cy="38766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15" behindDoc="0" locked="0" layoutInCell="1" allowOverlap="1" wp14:anchorId="1BF2DBB2" wp14:editId="37FD425A">
            <wp:simplePos x="0" y="0"/>
            <wp:positionH relativeFrom="column">
              <wp:posOffset>-51435</wp:posOffset>
            </wp:positionH>
            <wp:positionV relativeFrom="paragraph">
              <wp:posOffset>314325</wp:posOffset>
            </wp:positionV>
            <wp:extent cx="5791200" cy="38766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EEE" w:rsidRPr="00494EEE">
        <w:t>Контрольный пример и описание результатов</w:t>
      </w:r>
      <w:bookmarkEnd w:id="10"/>
    </w:p>
    <w:p w14:paraId="3BA7744A" w14:textId="3051240A" w:rsidR="005563DD" w:rsidRPr="000243DE" w:rsidRDefault="005563DD" w:rsidP="000243DE"/>
    <w:p w14:paraId="1E9259AF" w14:textId="0BBFC8E0" w:rsidR="002F7091" w:rsidRDefault="00481485" w:rsidP="00494EEE">
      <w:pPr>
        <w:pStyle w:val="1"/>
        <w:rPr>
          <w:noProof/>
        </w:rPr>
      </w:pPr>
      <w:bookmarkStart w:id="11" w:name="_Toc509119081"/>
      <w:r w:rsidRPr="00481485">
        <w:rPr>
          <w:noProof/>
        </w:rPr>
        <w:lastRenderedPageBreak/>
        <w:t>Текст программы</w:t>
      </w:r>
      <w:bookmarkEnd w:id="11"/>
    </w:p>
    <w:p w14:paraId="1686CF06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ToolStripMenuItem_Clicks</w:t>
      </w:r>
      <w:proofErr w:type="spellEnd"/>
    </w:p>
    <w:p w14:paraId="4CC0E5FB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43AEFE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029D13D4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Открывает файл и добавляет элементы в источник данных</w:t>
      </w:r>
    </w:p>
    <w:p w14:paraId="5F0E5F6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6F5694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B5939E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90FB129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OpenToolStripMenuItem_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A0C1BA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8CCFF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openDialog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</w:p>
    <w:p w14:paraId="1E1441A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28742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Filter 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Resources.StartForm_OpenToolStripMenuItem_Click_CSV_____csv</w:t>
      </w:r>
      <w:proofErr w:type="spellEnd"/>
    </w:p>
    <w:p w14:paraId="4CFD8C28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</w:t>
      </w:r>
    </w:p>
    <w:p w14:paraId="35F6C202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7D9AA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openDialog.ShowDialog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A2969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76FE5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08E66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FileOpenedOrCreated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openDialog.FileName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7C45E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371A2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fieldParser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Microsoft.VisualBasic.FileIO.TextFieldParser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(openDialog.FileName))</w:t>
      </w:r>
    </w:p>
    <w:p w14:paraId="2C7B3A3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4BB6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fieldParser.TextFieldType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Microsoft.VisualBasic.FileIO.FieldType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.Delimited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452D9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fieldParser.SetDelimiters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2B9E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9D351D2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AF6E33F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8A86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MessageBox.Show(Resources.StartForm_OpenToolStripMenuItem_Click_Invalid_File, Resources.StartForm_OpenToolStripMenuItem_Click_Error_Reading_File,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E139F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792AD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6E6FB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FF2F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fieldParser.EndOfData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94F9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CE32F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6C80F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MessageBox.Show(Resources.StartForm_OpenToolStripMenuItem_Click_Empty_File, Resources.StartForm_OpenToolStripMenuItem_Click_Error_Reading_File,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5D17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931E99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DC4A5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01D7DD8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Пропустить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названий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14:paraId="267199D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fieldParser.ReadFields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26B24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9329D6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fieldParser.EndOfData</w:t>
      </w:r>
      <w:proofErr w:type="spellEnd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B8C5F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D8E882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00A966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13839B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clinicSource.Add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Clinic(</w:t>
      </w:r>
      <w:proofErr w:type="spellStart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fieldParser.ReadFields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14:paraId="150B14F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652F5E4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Microsoft.VisualBasic.FileIO.MalformedLineException</w:t>
      </w:r>
      <w:proofErr w:type="spellEnd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41C0B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68BC37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FileClosed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5830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11114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(MessageBox.Show(Resources.StartForm_OpenToolStripMenuItem_Click_Invalid_File__Open_Another, Resources.StartForm_OpenToolStripMenuItem_Click_Error_Reading_File,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12AF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6ADCF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ACAEC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OpenToolStripMenuItem_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EventArgs.Empty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B9CC1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7EA0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4D3A97B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5BDB1AA6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7F9A43F8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FileClosed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2E6FF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B102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Resources.StartForm_OpenToolStripMenuItem_Click_Error_Reading_File,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7A0C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0C366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0CB4DB54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4ECCA2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70D0F49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10325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68371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16D842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3207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AB1297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Закрывает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</w:p>
    <w:p w14:paraId="6990382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CC646E4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D9A912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DBFC728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QuitToolStripMenuItem_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Close();</w:t>
      </w:r>
    </w:p>
    <w:p w14:paraId="71482DA2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B9376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C25208F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Отркывает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форму показа столбцов</w:t>
      </w:r>
    </w:p>
    <w:p w14:paraId="475EF02E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030F39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0FD003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4FEA94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ShowHideToolStripMenuItem_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=&gt;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SettingsForm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).Show();</w:t>
      </w:r>
    </w:p>
    <w:p w14:paraId="48B009F0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A2889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D71DC4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1C2E5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B83D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CE78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4FC0B60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4D451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SaveAsToolStripMenuItem_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sender, e);</w:t>
      </w:r>
    </w:p>
    <w:p w14:paraId="135FFCF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793EE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6E8786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1D93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SaveAsToolStripMenuItem_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8074CB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17606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saveDialog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{ Filter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Resources.StartForm_SaveAsToolStripMenuItem_Click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Таблица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CSV_____csv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4ADAFBC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FAEF5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saveDialog.ShowDialog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BBDC54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05D8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11DEA9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spellStart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saveDialog.FileName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97DDB9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21E45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29BA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5B1829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AAE5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дописатьВ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0BF2A74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CC7EE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 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SaveFileDialog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{ Filter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Resources.StartForm_OpenToolStripMenuItem_Click_CSV_____csv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})</w:t>
      </w:r>
    </w:p>
    <w:p w14:paraId="502C564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F7BCA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save.ShowDialog</w:t>
      </w:r>
      <w:proofErr w:type="spellEnd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0C8BEF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Save(</w:t>
      </w:r>
      <w:proofErr w:type="spellStart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save.FileName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613E0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960D5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8A278E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OpenToolStripMenuItem_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EventArgs.Empty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1C5CD6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22471A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0E5D41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81C51EA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Очищает источник данных и прячет сетку и некоторые другие элементы формы</w:t>
      </w:r>
    </w:p>
    <w:p w14:paraId="517F6CE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081AD2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29DCF688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925B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CEA83D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CloseFileToolStripMenuItem_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BCFBC8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81159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clinicSource.Clear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26D7E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FileClosed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360878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FC2F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14:paraId="6F17D36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6D7F1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BindingNavigator_Clicks</w:t>
      </w:r>
      <w:proofErr w:type="spellEnd"/>
    </w:p>
    <w:p w14:paraId="0766D5D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6C080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BindingNavigatorAddNewItem_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CB3A763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9742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clinicSource.Add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 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clinicSource.List.Count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PostalCode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123456 });</w:t>
      </w:r>
    </w:p>
    <w:p w14:paraId="1859AEBF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91A03D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D2F9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BindingNavigatorDeleteItem_</w:t>
      </w:r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D83948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A4F2F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E5C7140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71806A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ClinicView.CurrentRow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ClinicView.CurrentRow.Index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3C58260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clinicSource.RemoveAt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ClinicView.CurrentRow.Index</w:t>
      </w:r>
      <w:proofErr w:type="spellEnd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B75A8C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196056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InvalidOperationException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9194EB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0AAE66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Невозможно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запись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D14D47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8E8EE9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25B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150D4CA0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4150A5" w14:textId="77777777" w:rsidR="00925B1D" w:rsidRP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925B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MessageBoxButtons.OK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F9E75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25B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2EEA83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E76EBF" w14:textId="77777777" w:rsidR="00925B1D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0D1B9C2" w14:textId="53904FFB" w:rsidR="002C3B86" w:rsidRDefault="00925B1D" w:rsidP="00925B1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14:paraId="0443F6B8" w14:textId="77777777" w:rsidR="00925B1D" w:rsidRDefault="00925B1D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808080"/>
          <w:sz w:val="19"/>
          <w:szCs w:val="19"/>
        </w:rPr>
      </w:pPr>
    </w:p>
    <w:p w14:paraId="72576727" w14:textId="59B64714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E1D311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Подготавливает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форму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отображения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14:paraId="60F104D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952880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0E38BCE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31B2926D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FileOpenedOrCreated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A82A2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65E9BF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ShowHideToolStripMenuItem.Enabled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4F41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fileOpened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5F16D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bindingNavigator.Visible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BA3DC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ClinicView.Visible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A10C8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sender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284AD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clinicSource.Clear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F8A748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36451B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D05EF61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7BD3C85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Подготавливает форму для очистки данных.</w:t>
      </w:r>
    </w:p>
    <w:p w14:paraId="31C7A3D1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2E4592C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FileClosed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3DDB6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17DAC2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currentFile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02F7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ShowHideToolStripMenuItem.Enabled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A1D7B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fileOpened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69E07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bindingNavigator.Visible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3D9C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ClinicView.Visible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560D11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02F5A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06551EE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A05072E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Обеспечивает сохранение в файл тремя способами.</w:t>
      </w:r>
    </w:p>
    <w:p w14:paraId="0DF159E3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F121BB3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Полный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путь до файла для записи.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74BD91BE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append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для добавления данных в файл,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перезаписи.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278D1FA2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writeHeaders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6C035C32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8000"/>
          <w:sz w:val="19"/>
          <w:szCs w:val="19"/>
        </w:rPr>
        <w:t xml:space="preserve">Задача, представляющая асинхронную операцию записи 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файл.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57F4DBE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System.Threading.Tasks.Task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path,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append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writeHeaders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A522E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39E186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fileOpened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8D9C1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A9B9A1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Cursor.Current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Cursors.WaitCursor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333D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System.IO.StreamWriter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append,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System.Text.Encoding.Unicode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227F36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B28B4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writeHeaders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95946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A6B386A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Headers)</w:t>
      </w:r>
    </w:p>
    <w:p w14:paraId="7E60243A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writer.WriteAsync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3B8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{header}</w:t>
      </w:r>
      <w:r w:rsidRPr="002C3B86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5AD0A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3CC8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C9DE1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59CEAD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AB736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clinicSource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336FE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58D03B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writer.WriteLineAsync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item.ToString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8391CB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20F2B3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AF9A032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Cursor.Current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Cursors.Default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834F0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7B4DC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A63B8EA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B9B8E1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Resources.StartForm_Save_File_Not_Opened__Open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ь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_,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Resources.StartForm_Save_Saving_Error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MessageBoxButtons.YesNo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MessageBoxIcon.Error</w:t>
      </w:r>
      <w:proofErr w:type="spellEnd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DialogResult.Yes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F681B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DABAD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FC6BD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OpenToolStripMenuItem_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EventArgs.Empty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836AB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1641A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E04236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58D61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linicView_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CellValuePushed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DataGridViewCellValueEventArgs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1A7E0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61E9F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((Clinic)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clinicSource.Current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)[</w:t>
      </w:r>
      <w:proofErr w:type="spellStart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e.ColumnIndex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e.Value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9D2F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FF41F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91B03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10206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758D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linicView_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DataError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DataGridViewDataErrorEventArgs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5F77CC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27ACE3C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If the data source raises an exception when a cell value is </w:t>
      </w:r>
    </w:p>
    <w:p w14:paraId="1C46BBE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>commited</w:t>
      </w:r>
      <w:proofErr w:type="spellEnd"/>
      <w:r w:rsidRPr="002C3B86">
        <w:rPr>
          <w:rFonts w:ascii="Consolas" w:hAnsi="Consolas" w:cs="Consolas"/>
          <w:color w:val="008000"/>
          <w:sz w:val="19"/>
          <w:szCs w:val="19"/>
          <w:lang w:val="en-US"/>
        </w:rPr>
        <w:t>, display an error message.</w:t>
      </w:r>
    </w:p>
    <w:p w14:paraId="60A23F5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e.Exception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3D01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327E4F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e.Exception.Message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47DE1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FE1122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E40A8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4102B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FindClosestToolStripMenuItem_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89D0D8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1CA79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clinicSource.Current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 current)</w:t>
      </w:r>
    </w:p>
    <w:p w14:paraId="42564ADC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82AF32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7B96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3CE06CA6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clinicSource.Count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8B4FA0B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E9346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 = (Clinic)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clinicSource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8BA33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 = 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current.Address.Distance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clinic.Address.PointX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clinic.Address.PointY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023CD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 !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= current &amp;&amp; distance &lt; min)</w:t>
      </w:r>
    </w:p>
    <w:p w14:paraId="32E5E518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892986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min = distance;</w:t>
      </w:r>
    </w:p>
    <w:p w14:paraId="6AED29E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index =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6CE972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844772F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9D057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7735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ClinicView.FirstDisplayedScrollingRowIndex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index;</w:t>
      </w:r>
    </w:p>
    <w:p w14:paraId="21405A3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].Selected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11398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E9897B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C16AB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0E4F9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linicView_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CellBeginEdit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DataGridViewCellCancelEventArgs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B0F8FC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0A67F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ClinicView.Columns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e.ColumnIndex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2C3B86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42E61C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82C4B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ClinicView.CancelEdit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C1AD1F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AddressBuilder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1B55C8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B6932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3718AF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AA4E7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toolStripTextBox1_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F54F5A8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60E94D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5E2FC7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FB9A9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65C83A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ClinicView.RowCount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5BF363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38F60A1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[15].Value).Contains(</w:t>
      </w:r>
    </w:p>
    <w:p w14:paraId="4E7ABE01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((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ToolStripTextBox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).Text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D80B12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DA228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DB2B298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7A57CC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86FA2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36E010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EAD5C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DA3AD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toolStripTextBox2_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3CCE40F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5606D6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e.KeyCode</w:t>
      </w:r>
      <w:proofErr w:type="spellEnd"/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Keys.Enter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51357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7C8AC5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ClinicView.RowCount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E4630F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B918D4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(((Address)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].Cells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[3].Value).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District.Contains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14:paraId="0AFA69D1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((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ToolStripTextBox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)sender</w:t>
      </w:r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).Text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3BA2083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E1429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D8492E" w14:textId="77777777" w:rsidR="002C3B86" w:rsidRP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ClinicView.Rows</w:t>
      </w:r>
      <w:proofErr w:type="spell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].Visible</w:t>
      </w:r>
      <w:proofErr w:type="gramEnd"/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3B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7C2CD9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C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D15115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205AB5" w14:textId="77777777" w:rsidR="002C3B86" w:rsidRDefault="002C3B86" w:rsidP="002C3B8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74F245" w14:textId="440AC055" w:rsidR="00772A60" w:rsidRDefault="002C3B86" w:rsidP="002C3B86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63BDE2B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2B91AF"/>
          <w:sz w:val="19"/>
          <w:szCs w:val="19"/>
          <w:lang w:val="en-US"/>
        </w:rPr>
        <w:t>Address</w:t>
      </w:r>
    </w:p>
    <w:p w14:paraId="06AEB7B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C9EE8B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8D1444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Административный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округ</w:t>
      </w:r>
    </w:p>
    <w:p w14:paraId="2F3451E6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536A7B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AdmArea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CC018D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4464D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6E9EE2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Район</w:t>
      </w:r>
    </w:p>
    <w:p w14:paraId="0761795A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17933DB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C7414E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14AFE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C46BD33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</w:p>
    <w:p w14:paraId="40D53FF1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002E87A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AddressString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9D67B0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9F9CD6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D5085AD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Х</w:t>
      </w:r>
    </w:p>
    <w:p w14:paraId="5524FFB5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772B5FF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6BCB90C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13F128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5173F4F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14:paraId="37E480E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431270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B24772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BEACE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1BCD8E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A9AFEE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AdmArea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District =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AddressString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CF144E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4ABBD1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1425B5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admArea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district,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addressString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F74FFE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C4A8CD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AdmArea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admArea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C9F08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District = district;</w:t>
      </w:r>
    </w:p>
    <w:p w14:paraId="3CBDD896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AddressString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addressString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2AD4CC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27BF0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C97A43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64082C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A63CB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0F31420" w14:textId="77777777" w:rsid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Вычисление расстояния до места по координатам</w:t>
      </w:r>
    </w:p>
    <w:p w14:paraId="7857DDFF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DEC7FB0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54EB6D1C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Координата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66C5B3C5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B647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98E7C49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7A42CFB0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6849A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x,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y;</w:t>
      </w:r>
    </w:p>
    <w:p w14:paraId="10B9F6EB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(dx * dx +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2494C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02BDBB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356F98" w14:textId="77777777" w:rsidR="00B64773" w:rsidRPr="00B64773" w:rsidRDefault="00B64773" w:rsidP="00B6477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77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B6477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AdmArea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64773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{District}</w:t>
      </w:r>
      <w:r w:rsidRPr="00B64773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AddressString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64773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PointX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64773">
        <w:rPr>
          <w:rFonts w:ascii="Consolas" w:hAnsi="Consolas" w:cs="Consolas"/>
          <w:color w:val="A31515"/>
          <w:sz w:val="19"/>
          <w:szCs w:val="19"/>
          <w:lang w:val="en-US"/>
        </w:rPr>
        <w:t>,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PointY</w:t>
      </w:r>
      <w:proofErr w:type="spellEnd"/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6477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477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814C9A" w14:textId="22262339" w:rsidR="00B64773" w:rsidRDefault="00B64773" w:rsidP="00B64773">
      <w:pPr>
        <w:pStyle w:val="a3"/>
        <w:rPr>
          <w:rFonts w:cs="Consolas"/>
          <w:color w:val="000000"/>
          <w:sz w:val="19"/>
          <w:szCs w:val="19"/>
        </w:rPr>
      </w:pPr>
      <w:r w:rsidRPr="00B64773">
        <w:rPr>
          <w:rFonts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cs="Consolas"/>
          <w:color w:val="000000"/>
          <w:sz w:val="19"/>
          <w:szCs w:val="19"/>
        </w:rPr>
        <w:t>}</w:t>
      </w:r>
    </w:p>
    <w:p w14:paraId="79CBE3F4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52DC">
        <w:rPr>
          <w:rFonts w:ascii="Consolas" w:hAnsi="Consolas" w:cs="Consolas"/>
          <w:color w:val="2B91AF"/>
          <w:sz w:val="19"/>
          <w:szCs w:val="19"/>
          <w:lang w:val="en-US"/>
        </w:rPr>
        <w:t>AddressBuilder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1DF50EBD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D432F51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StartForm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paretForm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7B1B47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D25F5E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AddressBuilder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15445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32A9A9B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7A0758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78AF68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EE0CF5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AddressBuilder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Form form) :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740D96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A13A1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paretForm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form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StartForm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0FBCB1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C6846E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D34E49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A6F2B5F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DFC816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pointXtextBox.Text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x) &amp;&amp; </w:t>
      </w:r>
      <w:proofErr w:type="spellStart"/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pointYtextBox.Text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y))</w:t>
      </w:r>
    </w:p>
    <w:p w14:paraId="150BAF0A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46CB33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((Clinic) _</w:t>
      </w:r>
      <w:proofErr w:type="spellStart"/>
      <w:proofErr w:type="gram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paretForm.ClinicSource.Current</w:t>
      </w:r>
      <w:proofErr w:type="spellEnd"/>
      <w:proofErr w:type="gram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).Address =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Address(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admTextBox.Text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districtTextBox.Text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addressTextBox.Text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, x, y);</w:t>
      </w:r>
    </w:p>
    <w:p w14:paraId="42EE690D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DialogResult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DialogResult.OK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40E593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B407AE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97586F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2852F8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Введенные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являются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числом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Попробуйте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5E52DC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03DA38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pointXtextBox.Text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pointYtextBox.Text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D78649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478699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035A99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B77035" w14:textId="77777777" w:rsidR="005E52DC" w:rsidRP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5E52DC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2587434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52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6EA549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DialogResult.Abort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7DCC7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221315" w14:textId="014A0F59" w:rsidR="00B64773" w:rsidRDefault="005E52DC" w:rsidP="005E52D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3FB967F4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Clinic</w:t>
      </w:r>
      <w:proofErr w:type="spellEnd"/>
    </w:p>
    <w:p w14:paraId="46D5C00D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58659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4D6FACB8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Формат числа с плавающей точкой в файле</w:t>
      </w:r>
    </w:p>
    <w:p w14:paraId="5041E50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3491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349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AFB799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DecimalStyle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NumberFormatInfo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NumberDecimalSeparator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C742CA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1251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Clinic(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58759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A2F47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ShortName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458993A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49F27BB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ChiefPosition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6819DC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ChiefGender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58DF9B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2B28E9F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PublicPhone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7161DC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Fax =</w:t>
      </w:r>
    </w:p>
    <w:p w14:paraId="56809DE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Email =</w:t>
      </w:r>
    </w:p>
    <w:p w14:paraId="1F37700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CloseFlag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CD0A73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CloseReason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5BAB9C1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18FA6D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ReopenDate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5EFFB44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PaidServicesInfo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12B420E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FreeServicesInfo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35DE86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64A86AC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ClarificationOfWorkingHours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2C159EE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Specialization =</w:t>
      </w:r>
    </w:p>
    <w:p w14:paraId="547DBD6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BeneficialDrugPrescriptions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76D7650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ExtraInfo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</w:t>
      </w:r>
    </w:p>
    <w:p w14:paraId="404B336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                   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AddressUnom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0C8DF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Address =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Address(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26D88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4E3BE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5D5DA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Clinic(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IReadOnlyList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&gt; row)</w:t>
      </w:r>
    </w:p>
    <w:p w14:paraId="6EDF44E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6365A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row.Count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29)</w:t>
      </w:r>
    </w:p>
    <w:p w14:paraId="2E407F2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5BDFA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(row[0]);</w:t>
      </w:r>
    </w:p>
    <w:p w14:paraId="0EA0D32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ShortName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1];</w:t>
      </w:r>
    </w:p>
    <w:p w14:paraId="4AD0666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PostalCode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(row[4]);</w:t>
      </w:r>
    </w:p>
    <w:p w14:paraId="37F4D62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Address =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Address(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2], row[3], row[5],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(row[25],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DecimalStyle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(row[26],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DecimalStyle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C88F7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6];</w:t>
      </w:r>
    </w:p>
    <w:p w14:paraId="1735181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ChiefPosition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7];</w:t>
      </w:r>
    </w:p>
    <w:p w14:paraId="6AE9B28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ChiefGender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8];</w:t>
      </w:r>
    </w:p>
    <w:p w14:paraId="227290C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9];</w:t>
      </w:r>
    </w:p>
    <w:p w14:paraId="2029E55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PublicPhone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024EE39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Fax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11];</w:t>
      </w:r>
    </w:p>
    <w:p w14:paraId="277CD95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</w:p>
    <w:p w14:paraId="7BA9AF4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CloseFlag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13];</w:t>
      </w:r>
    </w:p>
    <w:p w14:paraId="37B5FFC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CloseReason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14];</w:t>
      </w:r>
    </w:p>
    <w:p w14:paraId="5C2225C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15];</w:t>
      </w:r>
    </w:p>
    <w:p w14:paraId="250FE46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ReopenDate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16];</w:t>
      </w:r>
    </w:p>
    <w:p w14:paraId="6DBA74E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PaidServicesInfo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17];</w:t>
      </w:r>
    </w:p>
    <w:p w14:paraId="2524675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FreeServicesInfo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18];</w:t>
      </w:r>
    </w:p>
    <w:p w14:paraId="009D33C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19];</w:t>
      </w:r>
    </w:p>
    <w:p w14:paraId="29D7EB2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ClarificationOfWorkingHours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20];</w:t>
      </w:r>
    </w:p>
    <w:p w14:paraId="5B640D4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Specialization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21];</w:t>
      </w:r>
    </w:p>
    <w:p w14:paraId="285F572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BeneficialDrugPrescriptions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22];</w:t>
      </w:r>
    </w:p>
    <w:p w14:paraId="6C9EF48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ExtraInfo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23];</w:t>
      </w:r>
    </w:p>
    <w:p w14:paraId="2917502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AddressUnom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24];</w:t>
      </w:r>
    </w:p>
    <w:p w14:paraId="7E69FCA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Globalid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(row[27]);</w:t>
      </w:r>
    </w:p>
    <w:p w14:paraId="430E2D0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E2D67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6495F8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E38E6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Microsoft.VisualBasic.FileIO.MalformedLineException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DAA14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6A839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477E1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E103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80636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ShortName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572F97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PostalCode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6D9B5F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9263C6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E8822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ChiefPosition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4D4FAB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ChiefGender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A3FAD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2DA6C8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PublicPhone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819AB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Fax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719DA2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Email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D35C1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CloseFlag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881C31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CloseReason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261B2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ED74A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ReopenDate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A1D6D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PaidServicesInfo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BB75E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FreeServicesInfo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A63B0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33C39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ClarificationOfWorkingHours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6E3C42F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Specialization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AEA25B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BeneficialDrugPrescriptions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B624B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ExtraInfo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DAB59A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AddressUnom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9AEEA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Globalid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FC1483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D3D6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3228775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7670E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3BD6789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DDA39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(index)</w:t>
      </w:r>
    </w:p>
    <w:p w14:paraId="2ADA4E3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F79D2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1D55913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76B13BA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A70D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2AD8265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ShortName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144054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8BC35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1D2E50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PostalCode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02A955BA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A70AD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03D167DB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дожно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никогда запускаться</w:t>
      </w:r>
    </w:p>
    <w:p w14:paraId="138A003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((Address)value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73F0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Address =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Address(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t[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0], t[1], t[2],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(t[3]),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(t[3]));</w:t>
      </w:r>
    </w:p>
    <w:p w14:paraId="5279015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49F9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8DA9CC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5BC3D2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81EA7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500D8C8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ChiefPosition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32D5366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9567C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56BA62D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ChiefGender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76F3C2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649BA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14:paraId="5BB3776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ChiefPhone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0EF8BDA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90869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14:paraId="7E87F6F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PublicPhone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1195C4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F6232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14:paraId="71B05A3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Fax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1581431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F7F79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14:paraId="35E1353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Email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1BC35A0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613FE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</w:t>
      </w:r>
    </w:p>
    <w:p w14:paraId="1DDCF20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CloseFlag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03D0AF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D9C60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</w:t>
      </w:r>
    </w:p>
    <w:p w14:paraId="3D8F95E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CloseReason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877573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A1ED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</w:t>
      </w:r>
    </w:p>
    <w:p w14:paraId="0D5EF97A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CloseDate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0F957419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38E1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</w:t>
      </w:r>
    </w:p>
    <w:p w14:paraId="7EBEEC3B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ReopenDate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7D79989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F5D6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</w:t>
      </w:r>
    </w:p>
    <w:p w14:paraId="600FFB9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PaidServicesInfo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60336CE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6AC3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</w:t>
      </w:r>
    </w:p>
    <w:p w14:paraId="3F69BE4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FreeServicesInfo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56B687A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7E2EC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17:</w:t>
      </w:r>
    </w:p>
    <w:p w14:paraId="0AD4D1A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217C7D5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2365F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18:</w:t>
      </w:r>
    </w:p>
    <w:p w14:paraId="644CAF5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ClarificationOfWorkingHours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6CEF1B0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CE2D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19:</w:t>
      </w:r>
    </w:p>
    <w:p w14:paraId="39C813E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Specialization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BB12431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6555F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20:</w:t>
      </w:r>
    </w:p>
    <w:p w14:paraId="04C61B1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BeneficialDrugPrescriptions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3F0A2BAE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A826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21:</w:t>
      </w:r>
    </w:p>
    <w:p w14:paraId="53A8D11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ExtraInfo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0E69C030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EB5B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22:</w:t>
      </w:r>
    </w:p>
    <w:p w14:paraId="0B8D59B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ShortName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48B7721C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17197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23:</w:t>
      </w:r>
    </w:p>
    <w:p w14:paraId="0C8F8A6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Globalid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)value;</w:t>
      </w:r>
    </w:p>
    <w:p w14:paraId="79BD04A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965B2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24:</w:t>
      </w:r>
    </w:p>
    <w:p w14:paraId="5D6F397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AddressUnom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 value;</w:t>
      </w:r>
    </w:p>
    <w:p w14:paraId="0EFBDE2D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71F50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C93E65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дожно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никогда запускаться</w:t>
      </w:r>
    </w:p>
    <w:p w14:paraId="1C6B65C3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2B9EB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759BA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5E0BA64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5B8A08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B50D6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90C5D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8C37D5" w14:textId="77777777" w:rsidR="005E52DC" w:rsidRPr="00323491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Rownum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ShortName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??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.Empty}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{Address.AdmArea}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{Address.District}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{PostalCode}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{Address.AddressString}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{ChiefName}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{ChiefPosition}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{ChiefGender}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{ChiefPhone}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{PublicPhone}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{Fax}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{Email}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{CloseFlag}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{CloseReason}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{CloseDate}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{ReopenDate}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{PaidServicesInfo}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{FreeServicesInfo}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{WorkingHours}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{ClarificationOfWorkingHours}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{Specialization}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{BeneficialDrugPrescriptions}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{ExtraInfo}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\";\"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{AddressUnom}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\";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{Address.PointX}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{Address.PointY}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;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{Globalid}</w:t>
      </w:r>
      <w:r w:rsidRPr="00323491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6BD5F" w14:textId="77777777" w:rsidR="005E52DC" w:rsidRDefault="005E52DC" w:rsidP="005E52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3B7ED6" w14:textId="5A93B44E" w:rsidR="005E52DC" w:rsidRDefault="005E52DC" w:rsidP="005E52DC">
      <w:pPr>
        <w:pStyle w:val="a3"/>
        <w:rPr>
          <w:rFonts w:cs="Consolas"/>
          <w:color w:val="000000"/>
          <w:sz w:val="19"/>
          <w:szCs w:val="19"/>
        </w:rPr>
      </w:pPr>
      <w:r>
        <w:rPr>
          <w:rFonts w:cs="Consolas"/>
          <w:color w:val="000000"/>
          <w:sz w:val="19"/>
          <w:szCs w:val="19"/>
        </w:rPr>
        <w:t xml:space="preserve">    }</w:t>
      </w:r>
    </w:p>
    <w:p w14:paraId="610C13CA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3491">
        <w:rPr>
          <w:rFonts w:ascii="Consolas" w:hAnsi="Consolas" w:cs="Consolas"/>
          <w:color w:val="2B91AF"/>
          <w:sz w:val="19"/>
          <w:szCs w:val="19"/>
          <w:lang w:val="en-US"/>
        </w:rPr>
        <w:t>SettingsForm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276004BA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9A20CF8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SettingsForm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D83ED0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EE9EA9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97EDB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9459A5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FF0BA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StartForm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2C49F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DD250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SettingsForm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StartForm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() =&gt; _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A3D00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2FF19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SettingsForm_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8C10A3F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B2D426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_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parentForm.ClinicView.ColumnCount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8197AA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ShowContent.Items.Add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(item: _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parentForm.ClinicView.Columns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isChecked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: _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parentForm.ClinicView.Columns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].Visible);</w:t>
      </w:r>
    </w:p>
    <w:p w14:paraId="31A410C7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E2468B9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27785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ShowContent_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ItemCheck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ItemCheckEventArgs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3FFBF7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B1F39E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CheckedListBox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checkedList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checkedList.SelectedItem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_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14:paraId="48DBD9C7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ClinicView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</w:p>
    <w:p w14:paraId="353E77EB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.Columns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B36EE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349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ReSharper disable once </w:t>
      </w:r>
      <w:proofErr w:type="spellStart"/>
      <w:r w:rsidRPr="00323491">
        <w:rPr>
          <w:rFonts w:ascii="Consolas" w:hAnsi="Consolas" w:cs="Consolas"/>
          <w:color w:val="008000"/>
          <w:sz w:val="19"/>
          <w:szCs w:val="19"/>
          <w:lang w:val="en-US"/>
        </w:rPr>
        <w:t>PossibleNullReferenceException</w:t>
      </w:r>
      <w:proofErr w:type="spellEnd"/>
    </w:p>
    <w:p w14:paraId="4FC72A04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6A3C853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48EF11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parentForm.ClinicView.Columns</w:t>
      </w:r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[checkedList.SelectedIndex].Visible =</w:t>
      </w:r>
    </w:p>
    <w:p w14:paraId="2D0853FE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e.NewValue</w:t>
      </w:r>
      <w:proofErr w:type="spellEnd"/>
      <w:proofErr w:type="gram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CheckState.Checked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8AF1A5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4650D85" w14:textId="77777777" w:rsidR="00323491" w:rsidRP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34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NullReferenceException</w:t>
      </w:r>
      <w:proofErr w:type="spellEnd"/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C4AB90" w14:textId="77777777" w:rsid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23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F6A415" w14:textId="77777777" w:rsid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"Открыт ли файл?"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17B44" w14:textId="77777777" w:rsid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AE2BE09" w14:textId="77777777" w:rsidR="00323491" w:rsidRDefault="00323491" w:rsidP="0032349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7900AE" w14:textId="47A15369" w:rsidR="00323491" w:rsidRPr="00C06AA6" w:rsidRDefault="00323491" w:rsidP="00323491">
      <w:pPr>
        <w:pStyle w:val="a3"/>
      </w:pPr>
      <w:r>
        <w:rPr>
          <w:rFonts w:cs="Consolas"/>
          <w:color w:val="000000"/>
          <w:sz w:val="19"/>
          <w:szCs w:val="19"/>
        </w:rPr>
        <w:t xml:space="preserve">    }</w:t>
      </w:r>
    </w:p>
    <w:sectPr w:rsidR="00323491" w:rsidRPr="00C06AA6" w:rsidSect="00DE4A9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514D1" w14:textId="77777777" w:rsidR="002A18FE" w:rsidRDefault="002A18FE" w:rsidP="00E432D1">
      <w:pPr>
        <w:spacing w:line="240" w:lineRule="auto"/>
      </w:pPr>
      <w:r>
        <w:separator/>
      </w:r>
    </w:p>
  </w:endnote>
  <w:endnote w:type="continuationSeparator" w:id="0">
    <w:p w14:paraId="718B3E62" w14:textId="77777777" w:rsidR="002A18FE" w:rsidRDefault="002A18FE" w:rsidP="00E432D1">
      <w:pPr>
        <w:spacing w:line="240" w:lineRule="auto"/>
      </w:pPr>
      <w:r>
        <w:continuationSeparator/>
      </w:r>
    </w:p>
  </w:endnote>
  <w:endnote w:type="continuationNotice" w:id="1">
    <w:p w14:paraId="455C50DC" w14:textId="77777777" w:rsidR="002A18FE" w:rsidRDefault="002A18F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A46BF" w14:textId="2A196100" w:rsidR="007433C0" w:rsidRDefault="007433C0" w:rsidP="00E432D1">
    <w:pPr>
      <w:pStyle w:val="aa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4837811"/>
      <w:docPartObj>
        <w:docPartGallery w:val="Page Numbers (Bottom of Page)"/>
        <w:docPartUnique/>
      </w:docPartObj>
    </w:sdtPr>
    <w:sdtEndPr/>
    <w:sdtContent>
      <w:p w14:paraId="7FCBC4E8" w14:textId="3F5A21B9" w:rsidR="007433C0" w:rsidRDefault="007433C0" w:rsidP="00E432D1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2915">
          <w:rPr>
            <w:noProof/>
          </w:rPr>
          <w:t>10</w:t>
        </w:r>
        <w:r>
          <w:fldChar w:fldCharType="end"/>
        </w:r>
      </w:p>
    </w:sdtContent>
  </w:sdt>
  <w:p w14:paraId="474DE860" w14:textId="77777777" w:rsidR="007433C0" w:rsidRDefault="007433C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A99C3" w14:textId="77777777" w:rsidR="002A18FE" w:rsidRDefault="002A18FE" w:rsidP="00E432D1">
      <w:pPr>
        <w:spacing w:line="240" w:lineRule="auto"/>
      </w:pPr>
      <w:r>
        <w:separator/>
      </w:r>
    </w:p>
  </w:footnote>
  <w:footnote w:type="continuationSeparator" w:id="0">
    <w:p w14:paraId="3D554892" w14:textId="77777777" w:rsidR="002A18FE" w:rsidRDefault="002A18FE" w:rsidP="00E432D1">
      <w:pPr>
        <w:spacing w:line="240" w:lineRule="auto"/>
      </w:pPr>
      <w:r>
        <w:continuationSeparator/>
      </w:r>
    </w:p>
  </w:footnote>
  <w:footnote w:type="continuationNotice" w:id="1">
    <w:p w14:paraId="73CACBD0" w14:textId="77777777" w:rsidR="002A18FE" w:rsidRDefault="002A18F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D1FF9" w14:textId="2AAB0442" w:rsidR="007433C0" w:rsidRDefault="007433C0" w:rsidP="00E432D1">
    <w:pPr>
      <w:pStyle w:val="a8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BB87C" w14:textId="77777777" w:rsidR="007433C0" w:rsidRDefault="007433C0" w:rsidP="00E432D1">
    <w:pPr>
      <w:pStyle w:val="a8"/>
      <w:jc w:val="right"/>
    </w:pPr>
    <w:r>
      <w:t>Ракитин Александр Александрович</w:t>
    </w:r>
  </w:p>
  <w:p w14:paraId="7F9DCE4D" w14:textId="22E201ED" w:rsidR="007433C0" w:rsidRPr="00A1760D" w:rsidRDefault="007433C0" w:rsidP="00E432D1">
    <w:pPr>
      <w:pStyle w:val="a8"/>
      <w:jc w:val="right"/>
      <w:rPr>
        <w:lang w:val="en-US"/>
      </w:rPr>
    </w:pPr>
    <w:r>
      <w:t>Вариант №1</w:t>
    </w:r>
    <w:r w:rsidR="00A1760D">
      <w:rPr>
        <w:lang w:val="en-US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442E"/>
    <w:multiLevelType w:val="multilevel"/>
    <w:tmpl w:val="C6009E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center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BAC7352"/>
    <w:multiLevelType w:val="multilevel"/>
    <w:tmpl w:val="54689D3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84" w:firstLine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68" w:firstLine="70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52" w:firstLine="70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6" w:firstLine="709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20" w:firstLine="709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04" w:firstLine="709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8" w:firstLine="709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72" w:firstLine="709"/>
      </w:pPr>
      <w:rPr>
        <w:rFonts w:hint="default"/>
      </w:rPr>
    </w:lvl>
  </w:abstractNum>
  <w:abstractNum w:abstractNumId="2" w15:restartNumberingAfterBreak="0">
    <w:nsid w:val="267D384E"/>
    <w:multiLevelType w:val="hybridMultilevel"/>
    <w:tmpl w:val="F12824D8"/>
    <w:lvl w:ilvl="0" w:tplc="1A1AC2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F2286B"/>
    <w:multiLevelType w:val="hybridMultilevel"/>
    <w:tmpl w:val="5BAADFC4"/>
    <w:lvl w:ilvl="0" w:tplc="E88A7532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441B3"/>
    <w:multiLevelType w:val="multilevel"/>
    <w:tmpl w:val="980EF1C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UwNDAxMzIxMDU2NTBR0lEKTi0uzszPAykwrAUAzuOmsSwAAAA="/>
  </w:docVars>
  <w:rsids>
    <w:rsidRoot w:val="00E531DA"/>
    <w:rsid w:val="000067C0"/>
    <w:rsid w:val="00014D91"/>
    <w:rsid w:val="000243DE"/>
    <w:rsid w:val="00027684"/>
    <w:rsid w:val="000552D5"/>
    <w:rsid w:val="0008246F"/>
    <w:rsid w:val="000A0912"/>
    <w:rsid w:val="000A4C45"/>
    <w:rsid w:val="000E21CE"/>
    <w:rsid w:val="00107426"/>
    <w:rsid w:val="00124110"/>
    <w:rsid w:val="00130095"/>
    <w:rsid w:val="001533C2"/>
    <w:rsid w:val="001533CA"/>
    <w:rsid w:val="00163F97"/>
    <w:rsid w:val="00190208"/>
    <w:rsid w:val="0019690A"/>
    <w:rsid w:val="00197057"/>
    <w:rsid w:val="00201F35"/>
    <w:rsid w:val="00253C11"/>
    <w:rsid w:val="0025413B"/>
    <w:rsid w:val="00271C35"/>
    <w:rsid w:val="002931A0"/>
    <w:rsid w:val="002A0278"/>
    <w:rsid w:val="002A18FE"/>
    <w:rsid w:val="002C3B86"/>
    <w:rsid w:val="002F7091"/>
    <w:rsid w:val="00323491"/>
    <w:rsid w:val="00324713"/>
    <w:rsid w:val="00344905"/>
    <w:rsid w:val="00360F52"/>
    <w:rsid w:val="0036115B"/>
    <w:rsid w:val="00373F87"/>
    <w:rsid w:val="00380828"/>
    <w:rsid w:val="0038555C"/>
    <w:rsid w:val="003A094A"/>
    <w:rsid w:val="003A569D"/>
    <w:rsid w:val="003A736B"/>
    <w:rsid w:val="003D7A53"/>
    <w:rsid w:val="003E1424"/>
    <w:rsid w:val="003E1D8E"/>
    <w:rsid w:val="003E68F9"/>
    <w:rsid w:val="00412211"/>
    <w:rsid w:val="0042423F"/>
    <w:rsid w:val="00426F6B"/>
    <w:rsid w:val="0043196D"/>
    <w:rsid w:val="004514B9"/>
    <w:rsid w:val="00461FDE"/>
    <w:rsid w:val="00481485"/>
    <w:rsid w:val="004874FC"/>
    <w:rsid w:val="0048753F"/>
    <w:rsid w:val="004878DA"/>
    <w:rsid w:val="00494EEE"/>
    <w:rsid w:val="004B1594"/>
    <w:rsid w:val="004D0419"/>
    <w:rsid w:val="004D5EEA"/>
    <w:rsid w:val="004F1FB7"/>
    <w:rsid w:val="004F535D"/>
    <w:rsid w:val="004F7979"/>
    <w:rsid w:val="0050272B"/>
    <w:rsid w:val="0050725C"/>
    <w:rsid w:val="00521967"/>
    <w:rsid w:val="005347F8"/>
    <w:rsid w:val="00542172"/>
    <w:rsid w:val="00544525"/>
    <w:rsid w:val="005531B5"/>
    <w:rsid w:val="005563DD"/>
    <w:rsid w:val="00572334"/>
    <w:rsid w:val="005A1A02"/>
    <w:rsid w:val="005B43AF"/>
    <w:rsid w:val="005D1D20"/>
    <w:rsid w:val="005D46CD"/>
    <w:rsid w:val="005E52DC"/>
    <w:rsid w:val="005F3152"/>
    <w:rsid w:val="005F3FFA"/>
    <w:rsid w:val="005F5077"/>
    <w:rsid w:val="006210E3"/>
    <w:rsid w:val="006448B7"/>
    <w:rsid w:val="006454A1"/>
    <w:rsid w:val="00692313"/>
    <w:rsid w:val="006A1665"/>
    <w:rsid w:val="006A59A6"/>
    <w:rsid w:val="006B6C23"/>
    <w:rsid w:val="0070090A"/>
    <w:rsid w:val="00704231"/>
    <w:rsid w:val="007042D1"/>
    <w:rsid w:val="00706ED6"/>
    <w:rsid w:val="007220AC"/>
    <w:rsid w:val="00725416"/>
    <w:rsid w:val="007433C0"/>
    <w:rsid w:val="00754E51"/>
    <w:rsid w:val="00772A60"/>
    <w:rsid w:val="00793AEF"/>
    <w:rsid w:val="007E2EA5"/>
    <w:rsid w:val="007F4927"/>
    <w:rsid w:val="00816040"/>
    <w:rsid w:val="008164C2"/>
    <w:rsid w:val="00840ACB"/>
    <w:rsid w:val="00847251"/>
    <w:rsid w:val="008523CD"/>
    <w:rsid w:val="00873EDE"/>
    <w:rsid w:val="00873F6F"/>
    <w:rsid w:val="00893A53"/>
    <w:rsid w:val="008B595C"/>
    <w:rsid w:val="008C25D6"/>
    <w:rsid w:val="008D2613"/>
    <w:rsid w:val="008E1158"/>
    <w:rsid w:val="009001F8"/>
    <w:rsid w:val="00924C09"/>
    <w:rsid w:val="00925B1D"/>
    <w:rsid w:val="00955327"/>
    <w:rsid w:val="00975832"/>
    <w:rsid w:val="009928DA"/>
    <w:rsid w:val="009B0CC2"/>
    <w:rsid w:val="009D3D36"/>
    <w:rsid w:val="009F3B3C"/>
    <w:rsid w:val="009F56EC"/>
    <w:rsid w:val="00A16119"/>
    <w:rsid w:val="00A1760D"/>
    <w:rsid w:val="00A24E12"/>
    <w:rsid w:val="00A4708D"/>
    <w:rsid w:val="00A54EA4"/>
    <w:rsid w:val="00A72535"/>
    <w:rsid w:val="00A730F9"/>
    <w:rsid w:val="00A84525"/>
    <w:rsid w:val="00A916E9"/>
    <w:rsid w:val="00AE4E82"/>
    <w:rsid w:val="00B0589D"/>
    <w:rsid w:val="00B52C4F"/>
    <w:rsid w:val="00B638ED"/>
    <w:rsid w:val="00B64773"/>
    <w:rsid w:val="00B8478F"/>
    <w:rsid w:val="00BA7CD2"/>
    <w:rsid w:val="00BD7887"/>
    <w:rsid w:val="00BE0934"/>
    <w:rsid w:val="00BF4132"/>
    <w:rsid w:val="00C06AA6"/>
    <w:rsid w:val="00C17FB6"/>
    <w:rsid w:val="00C279AA"/>
    <w:rsid w:val="00C9749B"/>
    <w:rsid w:val="00CB5023"/>
    <w:rsid w:val="00CC39BC"/>
    <w:rsid w:val="00CC6679"/>
    <w:rsid w:val="00CE1F0C"/>
    <w:rsid w:val="00D20245"/>
    <w:rsid w:val="00D40405"/>
    <w:rsid w:val="00D52915"/>
    <w:rsid w:val="00D72DC9"/>
    <w:rsid w:val="00D90D92"/>
    <w:rsid w:val="00DA314D"/>
    <w:rsid w:val="00DA798B"/>
    <w:rsid w:val="00DC3488"/>
    <w:rsid w:val="00DD238C"/>
    <w:rsid w:val="00DE4A95"/>
    <w:rsid w:val="00DF0067"/>
    <w:rsid w:val="00DF37C5"/>
    <w:rsid w:val="00E17207"/>
    <w:rsid w:val="00E218E4"/>
    <w:rsid w:val="00E2626B"/>
    <w:rsid w:val="00E26F93"/>
    <w:rsid w:val="00E30D87"/>
    <w:rsid w:val="00E41A2B"/>
    <w:rsid w:val="00E424A9"/>
    <w:rsid w:val="00E432D1"/>
    <w:rsid w:val="00E531DA"/>
    <w:rsid w:val="00E53B83"/>
    <w:rsid w:val="00E54280"/>
    <w:rsid w:val="00E57A6D"/>
    <w:rsid w:val="00E756DE"/>
    <w:rsid w:val="00EA0C8E"/>
    <w:rsid w:val="00EA509E"/>
    <w:rsid w:val="00EA6DD4"/>
    <w:rsid w:val="00EB580E"/>
    <w:rsid w:val="00EC45C0"/>
    <w:rsid w:val="00EF2665"/>
    <w:rsid w:val="00F3213C"/>
    <w:rsid w:val="00F34E33"/>
    <w:rsid w:val="00F37E34"/>
    <w:rsid w:val="00F444B3"/>
    <w:rsid w:val="00F6017F"/>
    <w:rsid w:val="00F86E94"/>
    <w:rsid w:val="00F962DB"/>
    <w:rsid w:val="00FB6D9E"/>
    <w:rsid w:val="00FB71AD"/>
    <w:rsid w:val="00FC6969"/>
    <w:rsid w:val="00FD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65E53"/>
  <w15:chartTrackingRefBased/>
  <w15:docId w15:val="{A16BC8DD-3CC7-469F-89EA-FB987620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7887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44B3"/>
    <w:pPr>
      <w:keepNext/>
      <w:keepLines/>
      <w:pageBreakBefore/>
      <w:numPr>
        <w:numId w:val="3"/>
      </w:numPr>
      <w:spacing w:after="48" w:line="240" w:lineRule="auto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DE4A95"/>
    <w:pPr>
      <w:pageBreakBefore w:val="0"/>
      <w:numPr>
        <w:ilvl w:val="1"/>
      </w:numPr>
      <w:spacing w:before="48"/>
      <w:jc w:val="left"/>
      <w:outlineLvl w:val="1"/>
    </w:pPr>
    <w:rPr>
      <w:caps w:val="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A7CD2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7CD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7CD2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7CD2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7CD2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7CD2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7CD2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D72DC9"/>
    <w:pPr>
      <w:ind w:firstLine="0"/>
      <w:jc w:val="left"/>
    </w:pPr>
    <w:rPr>
      <w:rFonts w:ascii="Consolas" w:hAnsi="Consolas"/>
    </w:rPr>
  </w:style>
  <w:style w:type="character" w:customStyle="1" w:styleId="10">
    <w:name w:val="Заголовок 1 Знак"/>
    <w:basedOn w:val="a0"/>
    <w:link w:val="1"/>
    <w:uiPriority w:val="9"/>
    <w:rsid w:val="00F444B3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a4">
    <w:name w:val="Код Знак"/>
    <w:basedOn w:val="a0"/>
    <w:link w:val="a3"/>
    <w:rsid w:val="00D72DC9"/>
    <w:rPr>
      <w:rFonts w:ascii="Consolas" w:hAnsi="Consolas"/>
      <w:sz w:val="24"/>
    </w:rPr>
  </w:style>
  <w:style w:type="table" w:styleId="a5">
    <w:name w:val="Table Grid"/>
    <w:basedOn w:val="a1"/>
    <w:uiPriority w:val="39"/>
    <w:rsid w:val="00BD7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итульник акцент"/>
    <w:next w:val="a"/>
    <w:link w:val="a7"/>
    <w:qFormat/>
    <w:rsid w:val="006454A1"/>
    <w:pPr>
      <w:spacing w:after="0"/>
      <w:jc w:val="center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a8">
    <w:name w:val="header"/>
    <w:basedOn w:val="a"/>
    <w:link w:val="a9"/>
    <w:uiPriority w:val="99"/>
    <w:unhideWhenUsed/>
    <w:rsid w:val="00E432D1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Титульник акцент Знак"/>
    <w:basedOn w:val="a0"/>
    <w:link w:val="a6"/>
    <w:rsid w:val="006454A1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a9">
    <w:name w:val="Верхний колонтитул Знак"/>
    <w:basedOn w:val="a0"/>
    <w:link w:val="a8"/>
    <w:uiPriority w:val="99"/>
    <w:rsid w:val="00E432D1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E432D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32D1"/>
    <w:rPr>
      <w:rFonts w:ascii="Times New Roman" w:hAnsi="Times New Roman"/>
      <w:sz w:val="24"/>
    </w:rPr>
  </w:style>
  <w:style w:type="paragraph" w:styleId="ac">
    <w:name w:val="TOC Heading"/>
    <w:basedOn w:val="1"/>
    <w:next w:val="a"/>
    <w:uiPriority w:val="39"/>
    <w:unhideWhenUsed/>
    <w:qFormat/>
    <w:rsid w:val="001533C2"/>
    <w:pPr>
      <w:numPr>
        <w:numId w:val="0"/>
      </w:numPr>
      <w:spacing w:before="240" w:after="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533C2"/>
    <w:pPr>
      <w:tabs>
        <w:tab w:val="right" w:leader="dot" w:pos="9628"/>
      </w:tabs>
      <w:spacing w:after="48"/>
      <w:ind w:firstLine="0"/>
    </w:pPr>
  </w:style>
  <w:style w:type="character" w:styleId="ad">
    <w:name w:val="Hyperlink"/>
    <w:basedOn w:val="a0"/>
    <w:uiPriority w:val="99"/>
    <w:unhideWhenUsed/>
    <w:rsid w:val="00E432D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E4A95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30">
    <w:name w:val="Заголовок 3 Знак"/>
    <w:basedOn w:val="a0"/>
    <w:link w:val="3"/>
    <w:uiPriority w:val="9"/>
    <w:rsid w:val="00BA7C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A7CD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A7CD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BA7CD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BA7CD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A7C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BA7C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1533C2"/>
    <w:pPr>
      <w:spacing w:after="48"/>
      <w:ind w:left="238" w:firstLine="0"/>
    </w:pPr>
  </w:style>
  <w:style w:type="paragraph" w:styleId="ae">
    <w:name w:val="List Paragraph"/>
    <w:basedOn w:val="a"/>
    <w:uiPriority w:val="34"/>
    <w:qFormat/>
    <w:rsid w:val="004874FC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874FC"/>
    <w:rPr>
      <w:color w:val="808080"/>
      <w:shd w:val="clear" w:color="auto" w:fill="E6E6E6"/>
    </w:rPr>
  </w:style>
  <w:style w:type="paragraph" w:styleId="af0">
    <w:name w:val="Balloon Text"/>
    <w:basedOn w:val="a"/>
    <w:link w:val="af1"/>
    <w:uiPriority w:val="99"/>
    <w:semiHidden/>
    <w:unhideWhenUsed/>
    <w:rsid w:val="00EA509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509E"/>
    <w:rPr>
      <w:rFonts w:ascii="Segoe UI" w:hAnsi="Segoe UI" w:cs="Segoe UI"/>
      <w:sz w:val="18"/>
      <w:szCs w:val="18"/>
    </w:rPr>
  </w:style>
  <w:style w:type="paragraph" w:styleId="af2">
    <w:name w:val="No Spacing"/>
    <w:uiPriority w:val="1"/>
    <w:qFormat/>
    <w:rsid w:val="003A569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9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0A707-D38A-4CC7-9E64-A3F65DF9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19</Pages>
  <Words>4424</Words>
  <Characters>25223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Ракитин Александр Александрович</dc:creator>
  <cp:keywords/>
  <dc:description/>
  <cp:lastModifiedBy>Александр Ракитин</cp:lastModifiedBy>
  <cp:revision>167</cp:revision>
  <cp:lastPrinted>2018-03-18T01:47:00Z</cp:lastPrinted>
  <dcterms:created xsi:type="dcterms:W3CDTF">2017-11-30T20:56:00Z</dcterms:created>
  <dcterms:modified xsi:type="dcterms:W3CDTF">2018-03-18T03:49:00Z</dcterms:modified>
</cp:coreProperties>
</file>