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37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60"/>
        <w:gridCol w:w="3515"/>
      </w:tblGrid>
      <w:tr>
        <w:tc>
          <w:tcPr>
            <w:tcW w:w="6860" w:type="dxa"/>
          </w:tcPr>
          <w:p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9. SINIF COĞRAFYA · ÇALIŞMA KÂĞIDI</w:t>
            </w:r>
          </w:p>
        </w:tc>
        <w:tc>
          <w:tcPr>
            <w:tcW w:w="3515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GNL-COG9-CK-U7 · 2026-2027</w:t>
            </w:r>
          </w:p>
        </w:tc>
      </w:tr>
    </w:tbl>
    <w:p>
      <w:pPr>
        <w:keepNext w:val="0"/>
        <w:spacing w:before="20" w:after="60"/>
        <w:pBdr>
          <w:bottom w:val="single" w:sz="16" w:space="2" w:color="FCC021"/>
        </w:pBdr>
      </w:pPr>
      <w:r>
        <w:rPr>
          <w:rFonts w:ascii="Calibri" w:hAnsi="Calibri"/>
          <w:b/>
          <w:i w:val="0"/>
          <w:color w:val="2C6696"/>
          <w:sz w:val="30"/>
        </w:rPr>
        <w:t>7. Ünite: Bölgeler, Ülkeler ve Küresel Bağlantılar</w:t>
      </w:r>
    </w:p>
    <w:p>
      <w:pPr>
        <w:keepNext w:val="0"/>
        <w:tabs>
          <w:tab w:pos="5443" w:val="left"/>
          <w:tab w:pos="8277" w:val="left"/>
        </w:tabs>
        <w:spacing w:before="100" w:after="40"/>
      </w:pPr>
      <w:r>
        <w:rPr>
          <w:rFonts w:ascii="Calibri" w:hAnsi="Calibri"/>
          <w:b w:val="0"/>
          <w:i w:val="0"/>
          <w:color w:val="262626"/>
          <w:sz w:val="19"/>
        </w:rPr>
        <w:t>Adı Soyadı: ……………………………………………</w:t>
        <w:tab/>
        <w:t>Sınıf/No: ……………</w:t>
        <w:tab/>
        <w:t>Tarih: ……/……/20……</w:t>
      </w:r>
    </w:p>
    <w:p>
      <w:pPr>
        <w:keepNext w:val="0"/>
        <w:spacing w:before="20" w:after="0"/>
      </w:pPr>
      <w:r>
        <w:rPr>
          <w:rFonts w:ascii="Calibri" w:hAnsi="Calibri"/>
          <w:b w:val="0"/>
          <w:i/>
          <w:color w:val="767676"/>
          <w:sz w:val="17"/>
        </w:rPr>
        <w:t>Konu tekrarı içindir, not verilmez. Her soruyu ilgili haftanın dersinden sonra çöz; sayfa numaraları ders kitabının 2026-2027 baskısındandır.</w:t>
      </w:r>
    </w:p>
    <w:p>
      <w:pPr>
        <w:keepNext/>
        <w:pageBreakBefore w:val="0"/>
        <w:tabs>
          <w:tab w:pos="10375" w:val="right"/>
        </w:tabs>
        <w:spacing w:before="16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1 · Bölge Belirleme Kriterleri, Bölge Türleri ve Sınırlar</w:t>
      </w:r>
      <w:r>
        <w:rPr>
          <w:rFonts w:ascii="Calibri" w:hAnsi="Calibri"/>
          <w:b w:val="0"/>
          <w:i w:val="0"/>
          <w:color w:val="767676"/>
          <w:sz w:val="17"/>
        </w:rPr>
        <w:tab/>
        <w:t>34. hafta · COĞ.9.7.1 · Kitap s. 216-221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Kavramları tanımlarıyla eşleştiriniz; harfi parantez içine yazınız (s. 217, 219).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268"/>
        <w:gridCol w:w="510"/>
        <w:gridCol w:w="7285"/>
      </w:tblGrid>
      <w:tr>
        <w:trPr>
          <w:cantSplit/>
        </w:trPr>
        <w:tc>
          <w:tcPr>
            <w:tcW w:w="2268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1. Bölge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28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Ekonomik ve kültürel yönden yerel, ulusal ve küresel çapta diğer bölgelerle etkileşim gösteren bölgeler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2. Bölge belirleme kriterleri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28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Bölge oluşturmada esas alınan ölçüt ve amaçlar: fiziki unsurlar ve beşerî unsurlar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3. Şekilsel bölge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28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Doğal unsurların dağılışı esas alınarak oluşturulan yer şekilleri, iklim, su (hidrografik), toprak, bitki ve afet bölgeleri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4. İşlevsel (fonksiyonel) bölge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28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Yeryüzünün doğal ve beşerî unsurlar bakımından kendi içinde benzerlik gösteren parçaları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5. Doğal şekilsel bölge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28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d) Sahip oldukları doğal ve beşerî özellikleri ile dünyanın diğer alanlarından ayrılan bölgeler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6. Beşerî şekilsel bölge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28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e) Ham madde, üretim, sanayi, nüfus, yerleşme ve kültür ile siyasi, askerî, ekonomik iş birliği gibi beşerî ve ekonomik unsurların esas alındığı bölgeler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Bölge belirleme kriterlerini fiziki (F) ya da beşerî (B) olarak işaretleyiniz (s. 217).</w:t>
      </w:r>
    </w:p>
    <w:tbl>
      <w:tblPr>
        <w:tblStyle w:val="TableGrid"/>
        <w:tblW w:w="1004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434"/>
        <w:gridCol w:w="1077"/>
        <w:gridCol w:w="1434"/>
        <w:gridCol w:w="1077"/>
        <w:gridCol w:w="1434"/>
        <w:gridCol w:w="1077"/>
        <w:gridCol w:w="1434"/>
        <w:gridCol w:w="1077"/>
      </w:tblGrid>
      <w:tr>
        <w:trPr>
          <w:cantSplit/>
        </w:trPr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Yer şekilleri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Nüfus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İklim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Sanayi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Bitki örtüsü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Tarım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Yerleşme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  <w:tc>
          <w:tcPr>
            <w:tcW w:w="143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Turizm</w:t>
            </w:r>
          </w:p>
        </w:tc>
        <w:tc>
          <w:tcPr>
            <w:tcW w:w="107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F  ☐ B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3.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Şekilsel ve işlevsel bölgeyi karşılaştırınız (s. 219).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580"/>
        <w:gridCol w:w="3742"/>
        <w:gridCol w:w="3742"/>
      </w:tblGrid>
      <w:tr>
        <w:trPr>
          <w:cantSplit/>
          <w:tblHeader/>
        </w:trPr>
        <w:tc>
          <w:tcPr>
            <w:tcW w:w="2580" w:type="dxa"/>
            <w:shd w:val="clear" w:color="auto" w:fill="EDEDED"/>
          </w:tcPr>
          <w:p>
            <w:pPr>
              <w:jc w:val="left"/>
            </w:pPr>
          </w:p>
        </w:tc>
        <w:tc>
          <w:tcPr>
            <w:tcW w:w="3742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Şekilsel bölge</w:t>
            </w:r>
          </w:p>
        </w:tc>
        <w:tc>
          <w:tcPr>
            <w:tcW w:w="3742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İşlevsel bölge</w:t>
            </w:r>
          </w:p>
        </w:tc>
      </w:tr>
      <w:tr>
        <w:trPr>
          <w:cantSplit/>
          <w:trHeight w:val="351" w:hRule="atLeast"/>
        </w:trPr>
        <w:tc>
          <w:tcPr>
            <w:tcW w:w="2580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Belirli bir merkezi var mı?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742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2580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Bölge içindeki yerler aynı özellikte mi?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742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2580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Sınırı nasıldır?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742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2580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Bir örnek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742" w:type="dxa"/>
          </w:tcPr>
          <w:p>
            <w:pPr>
              <w:jc w:val="left"/>
            </w:pP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4.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Günlük bir gazetenin satış (tiraj) alanı neden işlevsel bölgeye örnektir? Çekirdeğini, çevresini ve sınırının neden değişken olduğunu yazınız (s. 219).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5.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İfade doğruysa (D), yanlışsa (Y) harfini daire içine alınız (s. 219-220).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465"/>
        <w:gridCol w:w="567"/>
        <w:gridCol w:w="4465"/>
        <w:gridCol w:w="567"/>
      </w:tblGrid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Bölge sınırı, bölge belirlemede esas alınan kriterlere göre belirlenir.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ç)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Şekilsel bölgelerin belirli bir merkezi vardır.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Bütün bölgelerin sınırları net olarak belirlenebilir.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d)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Doğal bitki örtüsüne göre sınır belirlemek, deniz turizmi alanlarına göre belirlemekten daha zordur.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Muson iklim bölgesinin sınırı, step iklim bölgesinin sınırından daha geniş alan kaplar.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e)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İşlevsel bölgede etkileşim, odak noktasından uzaklaştıkça azalır.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6.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220-221'deki üç haritayı inceleyerek tabloyu doldurunuz.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948"/>
        <w:gridCol w:w="1928"/>
        <w:gridCol w:w="1928"/>
        <w:gridCol w:w="3260"/>
      </w:tblGrid>
      <w:tr>
        <w:trPr>
          <w:cantSplit/>
          <w:tblHeader/>
        </w:trPr>
        <w:tc>
          <w:tcPr>
            <w:tcW w:w="294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Harita</w:t>
            </w:r>
          </w:p>
        </w:tc>
        <w:tc>
          <w:tcPr>
            <w:tcW w:w="192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Kriter</w:t>
            </w:r>
          </w:p>
        </w:tc>
        <w:tc>
          <w:tcPr>
            <w:tcW w:w="192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Bölge türü</w:t>
            </w:r>
          </w:p>
        </w:tc>
        <w:tc>
          <w:tcPr>
            <w:tcW w:w="3260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İstanbul hangi bölgede / sınıfta?</w:t>
            </w:r>
          </w:p>
        </w:tc>
      </w:tr>
      <w:tr>
        <w:trPr>
          <w:cantSplit/>
          <w:trHeight w:val="397" w:hRule="atLeast"/>
        </w:trPr>
        <w:tc>
          <w:tcPr>
            <w:tcW w:w="294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Türkiye’de Bitki Topluluklarının Dağılışı Haritası</w:t>
            </w: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326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/>
          <w:trHeight w:val="397" w:hRule="atLeast"/>
        </w:trPr>
        <w:tc>
          <w:tcPr>
            <w:tcW w:w="294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Türkiye Nüfus Yoğunluğu Haritası (2024)</w:t>
            </w: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3260" w:type="dxa"/>
          </w:tcPr>
          <w:p>
            <w:pPr>
              <w:jc w:val="left"/>
            </w:pPr>
          </w:p>
        </w:tc>
      </w:tr>
      <w:tr>
        <w:trPr>
          <w:cantSplit/>
          <w:trHeight w:val="397" w:hRule="atLeast"/>
        </w:trPr>
        <w:tc>
          <w:tcPr>
            <w:tcW w:w="294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Türkiye Karayolları Genel Müdürlüğü Hizmet Bölgeleri Haritası</w:t>
            </w: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3260" w:type="dxa"/>
          </w:tcPr>
          <w:p>
            <w:pPr>
              <w:jc w:val="left"/>
            </w:pP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Hangi haritaların bölge sınırları il sınırlarını izler, hangisininki izlemez? Neden?</w:t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 w:val="0"/>
        <w:tabs>
          <w:tab w:pos="10375" w:val="right"/>
        </w:tabs>
        <w:spacing w:before="16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2 · Sınırlarda Değişim</w:t>
      </w:r>
      <w:r>
        <w:rPr>
          <w:rFonts w:ascii="Calibri" w:hAnsi="Calibri"/>
          <w:b w:val="0"/>
          <w:i w:val="0"/>
          <w:color w:val="767676"/>
          <w:sz w:val="17"/>
        </w:rPr>
        <w:tab/>
        <w:t>35. hafta · COĞ.9.7.1 · Kitap s. 222-227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7.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Bölge örneklerinin türünü işaretleyiniz (s. 222 Anlam Çözümleme Tablosundan). DŞ: doğal şekilsel · BŞ: beşerî şekilsel · İ: işlevsel bölge</w:t>
      </w:r>
    </w:p>
    <w:tbl>
      <w:tblPr>
        <w:tblStyle w:val="TableGrid"/>
        <w:tblW w:w="9810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3288"/>
        <w:gridCol w:w="539"/>
        <w:gridCol w:w="539"/>
        <w:gridCol w:w="539"/>
        <w:gridCol w:w="3288"/>
        <w:gridCol w:w="539"/>
        <w:gridCol w:w="539"/>
        <w:gridCol w:w="539"/>
      </w:tblGrid>
      <w:tr>
        <w:trPr>
          <w:cantSplit/>
          <w:tblHeader/>
        </w:trPr>
        <w:tc>
          <w:tcPr>
            <w:tcW w:w="328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Bölge örneği</w:t>
            </w:r>
          </w:p>
        </w:tc>
        <w:tc>
          <w:tcPr>
            <w:tcW w:w="539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DŞ</w:t>
            </w:r>
          </w:p>
        </w:tc>
        <w:tc>
          <w:tcPr>
            <w:tcW w:w="539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BŞ</w:t>
            </w:r>
          </w:p>
        </w:tc>
        <w:tc>
          <w:tcPr>
            <w:tcW w:w="539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İ</w:t>
            </w:r>
          </w:p>
        </w:tc>
        <w:tc>
          <w:tcPr>
            <w:tcW w:w="328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Bölge örneği</w:t>
            </w:r>
          </w:p>
        </w:tc>
        <w:tc>
          <w:tcPr>
            <w:tcW w:w="539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DŞ</w:t>
            </w:r>
          </w:p>
        </w:tc>
        <w:tc>
          <w:tcPr>
            <w:tcW w:w="539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BŞ</w:t>
            </w:r>
          </w:p>
        </w:tc>
        <w:tc>
          <w:tcPr>
            <w:tcW w:w="539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5"/>
              </w:rPr>
              <w:t>İ</w:t>
            </w:r>
          </w:p>
        </w:tc>
      </w:tr>
      <w:tr>
        <w:trPr>
          <w:cantSplit/>
        </w:trPr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Alp-Himalaya Dağlık Bölgesi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Asya Kıtasının Çeltik Tarımı Bölgeleri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Türk Kültür Bölgesi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Ekvatoral İklim Bölgesi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Nil Nehri Havzası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Devlet Su İşleri Hizmet Bölgesi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İstanbul Büyükşehir Belediyesi Yetki Alanı Bölgesi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328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Dünyadaki Petrol Üretim Bölgeleri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  <w:tc>
          <w:tcPr>
            <w:tcW w:w="539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>☐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8.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Boşlukları kutudaki kelimelerle doldurunuz: </w:t>
      </w:r>
      <w:r>
        <w:rPr>
          <w:rFonts w:ascii="Calibri" w:hAnsi="Calibri"/>
          <w:b/>
          <w:i w:val="0"/>
          <w:color w:val="262626"/>
          <w:sz w:val="20"/>
        </w:rPr>
        <w:t>sınırının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yoğun nüfuslu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uzun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kısa</w:t>
      </w:r>
      <w:r>
        <w:rPr>
          <w:rFonts w:ascii="Calibri" w:hAnsi="Calibri"/>
          <w:b w:val="0"/>
          <w:i w:val="0"/>
          <w:color w:val="262626"/>
          <w:sz w:val="20"/>
        </w:rPr>
        <w:t xml:space="preserve"> (s. 223).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Kriterin özelliğinde yaşanacak değişim, o bölgenin ……………… da değişmesine neden olur.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Doğal şekilsel bölgelerin sınırları daha ……………… bir zaman diliminde değişir.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Seyrek nüfuslu bölgedeki bir yer nüfusun toplanma alanı hâline gelirse ……………… bölge sınırı içinde yer almaya başlar.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Beşerî şekilsel ve işlevsel bölgelerin sınırları daha ……………… bir zaman diliminde değişebilir.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9.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Avrupa Birliği'nin oluşumundaki olayları eskiden yeniye sıralayınız; kutulara 1-8 yazınız (s. 223-224).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10"/>
        <w:gridCol w:w="4521"/>
        <w:gridCol w:w="510"/>
        <w:gridCol w:w="4521"/>
      </w:tblGrid>
      <w:tr>
        <w:trPr>
          <w:cantSplit/>
        </w:trPr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Maastricht Anlaşması yürürlüğe girdi.</w:t>
            </w:r>
          </w:p>
        </w:tc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Hırvatistan üye oldu.</w:t>
            </w:r>
          </w:p>
        </w:tc>
      </w:tr>
      <w:tr>
        <w:trPr>
          <w:cantSplit/>
        </w:trPr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Avrupa Kömür ve Çelik Topluluğu (AKÇT) kuruldu.</w:t>
            </w:r>
          </w:p>
        </w:tc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Yunanistan topluluğa katıldı.</w:t>
            </w:r>
          </w:p>
        </w:tc>
      </w:tr>
      <w:tr>
        <w:trPr>
          <w:cantSplit/>
        </w:trPr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Birleşik Krallık birlikten ayrıldı.</w:t>
            </w:r>
          </w:p>
        </w:tc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Avusturya, Finlandiya ve İsveç katıldı; üye sayısı 15 oldu.</w:t>
            </w:r>
          </w:p>
        </w:tc>
      </w:tr>
      <w:tr>
        <w:trPr>
          <w:cantSplit/>
        </w:trPr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Roma Anlaşması ile AET kuruldu.</w:t>
            </w:r>
          </w:p>
        </w:tc>
        <w:tc>
          <w:tcPr>
            <w:tcW w:w="510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</w:t>
            </w:r>
          </w:p>
        </w:tc>
        <w:tc>
          <w:tcPr>
            <w:tcW w:w="452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İspanya ve Portekiz katıldı; üye sayısı 12 oldu.</w:t>
            </w: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Üye sayısının 1951'den bugüne değişimi bölgenin sınırı için ne anlatır?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10.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Danimarka, İsveç ve Finlandiya hem Avrupa Birliği'nde hem İskandinav Kültür Bölgesi'nde yer alır (s. 226). Türkiye'nin yer aldığı iki farklı bölge yazıp türlerini belirtiniz.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“Eğer … ise … bölgesinin sınırı … değişir.” kalıbıyla iki önerme yazınız: biri doğal, biri beşerî ya da işlevsel bir bölge için. Her birinin değişim süresini (uzun/kısa) belirtiniz.</w:t>
      </w:r>
    </w:p>
    <w:p>
      <w:pPr>
        <w:keepNext w:val="0"/>
        <w:spacing w:before="8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1) Doğal:</w:t>
      </w:r>
    </w:p>
    <w:p>
      <w:pPr>
        <w:keepNext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spacing w:before="8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2) Beşerî / işlevsel:</w:t>
      </w:r>
    </w:p>
    <w:p>
      <w:pPr>
        <w:keepNext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 w:val="0"/>
        <w:tabs>
          <w:tab w:pos="10375" w:val="right"/>
        </w:tabs>
        <w:spacing w:before="16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ÖZ DEĞERLENDİRME</w:t>
      </w:r>
      <w:r>
        <w:rPr>
          <w:rFonts w:ascii="Calibri" w:hAnsi="Calibri"/>
          <w:b w:val="0"/>
          <w:i w:val="0"/>
          <w:color w:val="767676"/>
          <w:sz w:val="17"/>
        </w:rPr>
        <w:tab/>
        <w:t>35. hafta · ünite sonu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Kendini değerlendir: her ifade için bir harfi daire içine al (E: evet · K: kısmen · H: henüz değil).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124"/>
        <w:gridCol w:w="907"/>
        <w:gridCol w:w="4124"/>
        <w:gridCol w:w="907"/>
      </w:tblGrid>
      <w:tr>
        <w:trPr>
          <w:cantSplit/>
        </w:trPr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Bölge belirleme kriterlerini örneklerle açıklayabiliyorum.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Şekilsel ve işlevsel bölgeyi ayırt edebiliyorum.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</w:tr>
      <w:tr>
        <w:trPr>
          <w:cantSplit/>
        </w:trPr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Kriter değişince sınırın değiştiğini haritayla gösterebiliyorum.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Bölge sınırlarındaki geçiş ve değişime ilişkin önerme kurabiliyorum.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Performans görevinde (Bölge Oluşturma, s. 225) en çok zorlandığın adım ve bir dahaki sefere ne yaparsın?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sectPr w:rsidR="00FC693F" w:rsidRPr="0006063C" w:rsidSect="00034616">
      <w:footerReference w:type="default" r:id="rId9"/>
      <w:pgSz w:w="11906" w:h="16838"/>
      <w:pgMar w:top="567" w:right="765" w:bottom="567" w:left="765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67676"/>
        <w:sz w:val="16"/>
      </w:rPr>
      <w:t xml:space="preserve">GNL-COG9-CK-U7 · 9. Sınıf Coğrafya · 7. Ünite · 2026-2027  ·  Kaynak: Coğrafya 9. Sınıf Ders Kitabı (MEB Yayınları, 2026)  ·  Sayfa </w:t>
    </w:r>
    <w:fldSimple w:instr="PAGE">
      <w:r>
        <w:rPr>
          <w:sz w:val="16"/>
        </w:rPr>
        <w:t>1</w:t>
      </w:r>
    </w:fldSimple>
    <w:r>
      <w:rPr>
        <w:rFonts w:ascii="Calibri" w:hAnsi="Calibri"/>
        <w:b w:val="0"/>
        <w:i w:val="0"/>
        <w:color w:val="767676"/>
        <w:sz w:val="16"/>
      </w:rPr>
      <w:t xml:space="preserve"> / </w:t>
    </w:r>
    <w:fldSimple w:instr="NUMPAGES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Calibri" w:hAnsi="Calibri" w:cs="Calibri" w:eastAsia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GNL-COG9-CK-U7 · 7. Ünite: Bölgeler, Ülkeler ve Küresel Bağlantılar — Çalışma Kâğıdı</dc:title>
  <dc:subject>9. Sınıf Coğrafya çalışma kâğıdı. Kaynak: Coğrafya 9. Sınıf Ders Kitabı (MEB Yayınları, 2026). okulapp.org/cografya</dc:subject>
  <dc:creator>okulapp.org</dc:creator>
  <cp:keywords/>
  <dc:description>Kitaptan, karekod içeriklerinden (EBA) ve OGM Materyal'den alınan metin, soru ve görsellerin hakları MEB'e aittir (5846 sayılı Kanun md. 34 kapsamında kaynak gösterilerek alıntı). Özgün katkılar CC BY 4.0 — okulapp.org</dc:description>
  <cp:lastModifiedBy>okulapp.org</cp:lastModifiedBy>
  <cp:revision>1</cp:revision>
  <dcterms:created xsi:type="dcterms:W3CDTF">2013-12-23T23:15:00Z</dcterms:created>
  <dcterms:modified xsi:type="dcterms:W3CDTF">2013-12-23T23:15:00Z</dcterms:modified>
  <cp:category>Ders materyali</cp:category>
  <dc:language>tr-TR</dc:language>
</cp:coreProperties>
</file>