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№8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Архитектура</w:t>
      </w:r>
      <w:r>
        <w:rPr>
          <w:iCs/>
          <w:i/>
        </w:rPr>
        <w:t xml:space="preserve"> </w:t>
      </w:r>
      <w:r>
        <w:rPr>
          <w:iCs/>
          <w:i/>
        </w:rPr>
        <w:t xml:space="preserve">компьютера</w:t>
      </w:r>
    </w:p>
    <w:p>
      <w:pPr>
        <w:pStyle w:val="Author"/>
      </w:pPr>
      <w:r>
        <w:t xml:space="preserve">Лихтенштейн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Изучение команд условного и безусловного переходов. Приобретение навыков написания программ с использованием переходов. Знакомство с назначением и структурой файла листинга.</w:t>
      </w:r>
    </w:p>
    <w:bookmarkEnd w:id="20"/>
    <w:bookmarkStart w:id="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программ лабораторной работы №8, перейдем в него и создадим файл lab8-1.asm. (рис. 1)</w:t>
      </w:r>
    </w:p>
    <w:p>
      <w:pPr>
        <w:pStyle w:val="CaptionedFigure"/>
      </w:pPr>
      <w:bookmarkStart w:id="24" w:name="fig:fig1"/>
      <w:r>
        <w:drawing>
          <wp:inline>
            <wp:extent cx="5334000" cy="590017"/>
            <wp:effectExtent b="0" l="0" r="0" t="0"/>
            <wp:docPr descr="Рис. 1: Создание каталога лабораторной программы и первого текстового файла языка ассемблер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0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каталога лабораторной программы и первого текстового файла языка ассемблера</w:t>
      </w:r>
    </w:p>
    <w:p>
      <w:pPr>
        <w:pStyle w:val="BodyText"/>
      </w:pPr>
      <w:r>
        <w:t xml:space="preserve">Рассмотрим пример программы с использованием инструкции jmp. Введем в файл lab8-1.asm текст программы из листинга 8.1. (рис. 2)</w:t>
      </w:r>
    </w:p>
    <w:p>
      <w:pPr>
        <w:pStyle w:val="CaptionedFigure"/>
      </w:pPr>
      <w:bookmarkStart w:id="28" w:name="fig:fig2"/>
      <w:r>
        <w:drawing>
          <wp:inline>
            <wp:extent cx="5334000" cy="5943600"/>
            <wp:effectExtent b="0" l="0" r="0" t="0"/>
            <wp:docPr descr="Рис. 2: Текст программы из листинга 8.1.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Текст программы из листинга 8.1.</w:t>
      </w:r>
    </w:p>
    <w:p>
      <w:pPr>
        <w:pStyle w:val="BodyText"/>
      </w:pPr>
      <w:r>
        <w:t xml:space="preserve">Создадим исполняемый файл и запустим его. Результат работы данной программы будет следующим: (рис. 3)</w:t>
      </w:r>
    </w:p>
    <w:p>
      <w:pPr>
        <w:pStyle w:val="CaptionedFigure"/>
      </w:pPr>
      <w:bookmarkStart w:id="32" w:name="fig:fig3"/>
      <w:r>
        <w:drawing>
          <wp:inline>
            <wp:extent cx="5334000" cy="890538"/>
            <wp:effectExtent b="0" l="0" r="0" t="0"/>
            <wp:docPr descr="Рис. 3: Создание исполняемого файла. Запуск исполняемеого файла. Вывод программы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0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исполняемого файла. Запуск исполняемеого файла. Вывод программы</w:t>
      </w:r>
    </w:p>
    <w:p>
      <w:pPr>
        <w:pStyle w:val="BodyText"/>
      </w:pPr>
      <w:r>
        <w:t xml:space="preserve">Изменим текст программы в соответствии с листингом 8.2. (рис. 4)</w:t>
      </w:r>
    </w:p>
    <w:p>
      <w:pPr>
        <w:pStyle w:val="CaptionedFigure"/>
      </w:pPr>
      <w:bookmarkStart w:id="36" w:name="fig:fig4"/>
      <w:r>
        <w:drawing>
          <wp:inline>
            <wp:extent cx="5334000" cy="6378944"/>
            <wp:effectExtent b="0" l="0" r="0" t="0"/>
            <wp:docPr descr="Рис. 4: Текст программы из листинга 8.2.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8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Текст программы из листинга 8.2.</w:t>
      </w:r>
    </w:p>
    <w:p>
      <w:pPr>
        <w:pStyle w:val="BodyText"/>
      </w:pPr>
      <w:r>
        <w:t xml:space="preserve">Создадим исполняемый файл и проверим его работу. (рис. 5)</w:t>
      </w:r>
    </w:p>
    <w:p>
      <w:pPr>
        <w:pStyle w:val="CaptionedFigure"/>
      </w:pPr>
      <w:bookmarkStart w:id="40" w:name="fig:fig5"/>
      <w:r>
        <w:drawing>
          <wp:inline>
            <wp:extent cx="5334000" cy="866717"/>
            <wp:effectExtent b="0" l="0" r="0" t="0"/>
            <wp:docPr descr="Рис. 5: Создание исполняемого файла. Запуск исполняемеого файла. Вывод программы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6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Создание исполняемого файла. Запуск исполняемеого файла. Вывод программы</w:t>
      </w:r>
    </w:p>
    <w:p>
      <w:pPr>
        <w:pStyle w:val="BodyText"/>
      </w:pPr>
      <w:r>
        <w:t xml:space="preserve">Изменим текст программы, добавив инструкции jmp, чтобы вывод программы был следующим: (рис. 6, 7)</w:t>
      </w:r>
    </w:p>
    <w:p>
      <w:pPr>
        <w:pStyle w:val="CaptionedFigure"/>
      </w:pPr>
      <w:bookmarkStart w:id="44" w:name="fig:fig6"/>
      <w:r>
        <w:drawing>
          <wp:inline>
            <wp:extent cx="3708400" cy="2159000"/>
            <wp:effectExtent b="0" l="0" r="0" t="0"/>
            <wp:docPr descr="Рис. 6: Необходимый результат исполнения программы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215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Необходимый результат исполнения программы</w:t>
      </w:r>
    </w:p>
    <w:p>
      <w:pPr>
        <w:pStyle w:val="CaptionedFigure"/>
      </w:pPr>
      <w:bookmarkStart w:id="48" w:name="fig:fig7"/>
      <w:r>
        <w:drawing>
          <wp:inline>
            <wp:extent cx="5334000" cy="6884483"/>
            <wp:effectExtent b="0" l="0" r="0" t="0"/>
            <wp:docPr descr="Рис. 7: Отредактированный текст программы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4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Отредактированный текст программы</w:t>
      </w:r>
    </w:p>
    <w:p>
      <w:pPr>
        <w:pStyle w:val="BodyText"/>
      </w:pPr>
      <w:r>
        <w:t xml:space="preserve">Создадим исполняемый файл и проверим его работу. (рис. 8)</w:t>
      </w:r>
    </w:p>
    <w:p>
      <w:pPr>
        <w:pStyle w:val="CaptionedFigure"/>
      </w:pPr>
      <w:bookmarkStart w:id="52" w:name="fig:fig8"/>
      <w:r>
        <w:drawing>
          <wp:inline>
            <wp:extent cx="5334000" cy="1075141"/>
            <wp:effectExtent b="0" l="0" r="0" t="0"/>
            <wp:docPr descr="Рис. 8: Создание исполняемого файла. Запуск исполняемеого файла. Вывод программы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5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Создание исполняемого файла. Запуск исполняемеого файла. Вывод программы</w:t>
      </w:r>
    </w:p>
    <w:p>
      <w:pPr>
        <w:pStyle w:val="BodyText"/>
      </w:pPr>
      <w:r>
        <w:t xml:space="preserve">Создайте файл lab8-2.asm в каталоге ~/work/arch-pc/lab08. (рис. 9)</w:t>
      </w:r>
    </w:p>
    <w:p>
      <w:pPr>
        <w:pStyle w:val="CaptionedFigure"/>
      </w:pPr>
      <w:bookmarkStart w:id="56" w:name="fig:fig9"/>
      <w:r>
        <w:drawing>
          <wp:inline>
            <wp:extent cx="5334000" cy="188605"/>
            <wp:effectExtent b="0" l="0" r="0" t="0"/>
            <wp:docPr descr="Рис. 9: Создание нового текстового файла .asm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Создание нового текстового файла .asm</w:t>
      </w:r>
    </w:p>
    <w:p>
      <w:pPr>
        <w:pStyle w:val="BodyText"/>
      </w:pPr>
      <w:r>
        <w:t xml:space="preserve">Внимательно изучив текст программы из листинга 8.3, введем его в lab8-2.asm. (рис. 10)</w:t>
      </w:r>
    </w:p>
    <w:p>
      <w:pPr>
        <w:pStyle w:val="CaptionedFigure"/>
      </w:pPr>
      <w:bookmarkStart w:id="60" w:name="fig:fig10"/>
      <w:r>
        <w:drawing>
          <wp:inline>
            <wp:extent cx="5334000" cy="5440090"/>
            <wp:effectExtent b="0" l="0" r="0" t="0"/>
            <wp:docPr descr="Рис. 10: Текст программы из листинга 8.3.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40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Текст программы из листинга 8.3.</w:t>
      </w:r>
    </w:p>
    <w:p>
      <w:pPr>
        <w:pStyle w:val="BodyText"/>
      </w:pPr>
      <w:r>
        <w:t xml:space="preserve">Создадим исполняемый файл и проверим его работу для разных значений B. (рис. 11)</w:t>
      </w:r>
    </w:p>
    <w:p>
      <w:pPr>
        <w:pStyle w:val="CaptionedFigure"/>
      </w:pPr>
      <w:bookmarkStart w:id="64" w:name="fig:fig11"/>
      <w:r>
        <w:drawing>
          <wp:inline>
            <wp:extent cx="5334000" cy="1782618"/>
            <wp:effectExtent b="0" l="0" r="0" t="0"/>
            <wp:docPr descr="Рис. 11: Создание исполняемого файла. Запуск исполняемеого файла. Вывод программы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2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Создание исполняемого файла. Запуск исполняемеого файла. Вывод программы</w:t>
      </w:r>
    </w:p>
    <w:p>
      <w:pPr>
        <w:pStyle w:val="BodyText"/>
      </w:pPr>
      <w:r>
        <w:t xml:space="preserve">Обычно nasm создаёт в результате ассемблирования только объектный файл. Получить файл листинга можно, указав ключ -l и задав имя файла листинга в командной строке.</w:t>
      </w:r>
      <w:r>
        <w:t xml:space="preserve"> </w:t>
      </w:r>
      <w:r>
        <w:t xml:space="preserve">Создадим файл листинга для программы из файла lab8-2.asm. (рис. 12)</w:t>
      </w:r>
    </w:p>
    <w:p>
      <w:pPr>
        <w:pStyle w:val="CaptionedFigure"/>
      </w:pPr>
      <w:bookmarkStart w:id="68" w:name="fig:fig12"/>
      <w:r>
        <w:drawing>
          <wp:inline>
            <wp:extent cx="5334000" cy="160824"/>
            <wp:effectExtent b="0" l="0" r="0" t="0"/>
            <wp:docPr descr="Рис. 12: Создание файла листинга программы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Создание файла листинга программы</w:t>
      </w:r>
    </w:p>
    <w:p>
      <w:pPr>
        <w:pStyle w:val="BodyText"/>
      </w:pPr>
      <w:r>
        <w:t xml:space="preserve">Откроем файл листинга lab8-2.lst с помощью текстового редактора mcedit. (рис. 13, 14)</w:t>
      </w:r>
    </w:p>
    <w:p>
      <w:pPr>
        <w:pStyle w:val="CaptionedFigure"/>
      </w:pPr>
      <w:bookmarkStart w:id="72" w:name="fig:fig13"/>
      <w:r>
        <w:drawing>
          <wp:inline>
            <wp:extent cx="5334000" cy="209176"/>
            <wp:effectExtent b="0" l="0" r="0" t="0"/>
            <wp:docPr descr="Рис. 13: Команда для открытия файла в текстовом редакторе mcedit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Команда для открытия файла в текстовом редакторе mcedit</w:t>
      </w:r>
    </w:p>
    <w:p>
      <w:pPr>
        <w:pStyle w:val="CaptionedFigure"/>
      </w:pPr>
      <w:bookmarkStart w:id="76" w:name="fig:fig14"/>
      <w:r>
        <w:drawing>
          <wp:inline>
            <wp:extent cx="5334000" cy="2794552"/>
            <wp:effectExtent b="0" l="0" r="0" t="0"/>
            <wp:docPr descr="Рис. 14: Файл листинга в текстовом редакторе mcedit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94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Файл листинга в текстовом редакторе mcedit</w:t>
      </w:r>
    </w:p>
    <w:p>
      <w:pPr>
        <w:pStyle w:val="BodyText"/>
      </w:pPr>
      <w:r>
        <w:t xml:space="preserve">Внимательно ознакомимся с его форматом и содержимым.</w:t>
      </w:r>
      <w:r>
        <w:t xml:space="preserve"> </w:t>
      </w:r>
      <w:r>
        <w:t xml:space="preserve">Подробно объясним содержимое трёх строк файла листинга по выбору. (рис. 15)</w:t>
      </w:r>
    </w:p>
    <w:p>
      <w:pPr>
        <w:pStyle w:val="CaptionedFigure"/>
      </w:pPr>
      <w:bookmarkStart w:id="80" w:name="fig:fig15"/>
      <w:r>
        <w:drawing>
          <wp:inline>
            <wp:extent cx="5334000" cy="531720"/>
            <wp:effectExtent b="0" l="0" r="0" t="0"/>
            <wp:docPr descr="Рис. 15: Три строки из файла листинг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Три строки из файла листинга</w:t>
      </w:r>
    </w:p>
    <w:p>
      <w:pPr>
        <w:pStyle w:val="BodyText"/>
      </w:pPr>
      <w:r>
        <w:t xml:space="preserve">Инструкция mov ebx, 0 начинается по смещению 00000045 в сегменте кода; далее идёт машинный код, в который ассемблируется инструкция, то есть инструкция mov ebx, 0 ассемблируется в BB00000000 (в шестнадцатеричном представлении);</w:t>
      </w:r>
    </w:p>
    <w:p>
      <w:pPr>
        <w:pStyle w:val="BodyText"/>
      </w:pPr>
      <w:r>
        <w:t xml:space="preserve">Инструкция mov eax, 3 начинается по смещению 0000004A в сегменте кода; далее идёт машинный код, в который ассемблируется инструкция, то есть инструкция int 80h ассемблируется в B803000000;</w:t>
      </w:r>
    </w:p>
    <w:p>
      <w:pPr>
        <w:pStyle w:val="BodyText"/>
      </w:pPr>
      <w:r>
        <w:t xml:space="preserve">Инструкция int 80h начинается по смещению 0000004F в сегменте кода; далее идёт машинный код, в который ассемблируется инструкция, то есть инструкция int 80h ассемблируется в CD80; CD80 — это инструкция на машинном языке, вызывающая прерывание ядра);</w:t>
      </w:r>
    </w:p>
    <w:p>
      <w:pPr>
        <w:pStyle w:val="BodyText"/>
      </w:pPr>
      <w:r>
        <w:t xml:space="preserve">Откроем файл с программой lab8-2.asm и в любой инструкции с двумя операндами удалим один операнд. (рис. 16, 17)</w:t>
      </w:r>
    </w:p>
    <w:p>
      <w:pPr>
        <w:pStyle w:val="CaptionedFigure"/>
      </w:pPr>
      <w:bookmarkStart w:id="84" w:name="fig:fig16"/>
      <w:r>
        <w:drawing>
          <wp:inline>
            <wp:extent cx="5334000" cy="1186577"/>
            <wp:effectExtent b="0" l="0" r="0" t="0"/>
            <wp:docPr descr="Рис. 16: Операнд [B] не удален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Операнд [B] не удален</w:t>
      </w:r>
    </w:p>
    <w:p>
      <w:pPr>
        <w:pStyle w:val="CaptionedFigure"/>
      </w:pPr>
      <w:bookmarkStart w:id="88" w:name="fig:fig17"/>
      <w:r>
        <w:drawing>
          <wp:inline>
            <wp:extent cx="5334000" cy="1186577"/>
            <wp:effectExtent b="0" l="0" r="0" t="0"/>
            <wp:docPr descr="Рис. 17: Операнд [B] удален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65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Операнд [B] удален</w:t>
      </w:r>
    </w:p>
    <w:p>
      <w:pPr>
        <w:pStyle w:val="BodyText"/>
      </w:pPr>
      <w:r>
        <w:t xml:space="preserve">Выполним трансляцию с получением файла листинга. (рис. 18)</w:t>
      </w:r>
    </w:p>
    <w:p>
      <w:pPr>
        <w:pStyle w:val="CaptionedFigure"/>
      </w:pPr>
      <w:bookmarkStart w:id="92" w:name="fig:fig18"/>
      <w:r>
        <w:drawing>
          <wp:inline>
            <wp:extent cx="5334000" cy="1390315"/>
            <wp:effectExtent b="0" l="0" r="0" t="0"/>
            <wp:docPr descr="Рис. 18: Трансляция файла для получения файла листинг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Трансляция файла для получения файла листинга</w:t>
      </w:r>
    </w:p>
    <w:p>
      <w:pPr>
        <w:pStyle w:val="BodyText"/>
      </w:pPr>
      <w:r>
        <w:t xml:space="preserve">Компилятор выводит ошибку: error: invalid combination of opcode and operands. Создается такой же файл листинга, но только с удаленным операндом. (рис. 19)</w:t>
      </w:r>
    </w:p>
    <w:p>
      <w:pPr>
        <w:pStyle w:val="CaptionedFigure"/>
      </w:pPr>
      <w:bookmarkStart w:id="96" w:name="fig:fig19"/>
      <w:r>
        <w:drawing>
          <wp:inline>
            <wp:extent cx="5334000" cy="1295000"/>
            <wp:effectExtent b="0" l="0" r="0" t="0"/>
            <wp:docPr descr="Рис. 19: Текст файла листинга с ошибкой (удален операнд)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Текст файла листинга с ошибкой (удален операнд)</w:t>
      </w:r>
    </w:p>
    <w:bookmarkEnd w:id="97"/>
    <w:bookmarkStart w:id="130" w:name="X32ff26b75a7156f968f22ae721fd8fec4b51e1d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1"/>
        </w:numPr>
        <w:pStyle w:val="Compact"/>
      </w:pPr>
      <w:r>
        <w:t xml:space="preserve">Напишем программу нахождения наименьшей из 3 целочисленных переменных a, b и c (Вариант 14: a = 81, b = 22, c = 72). (рис. 20, 21, 22)</w:t>
      </w:r>
    </w:p>
    <w:p>
      <w:pPr>
        <w:pStyle w:val="CaptionedFigure"/>
      </w:pPr>
      <w:bookmarkStart w:id="101" w:name="fig:fig20"/>
      <w:r>
        <w:drawing>
          <wp:inline>
            <wp:extent cx="5334000" cy="1686607"/>
            <wp:effectExtent b="0" l="0" r="0" t="0"/>
            <wp:docPr descr="Рис. 20: Вариант 14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Вариант 14</w:t>
      </w:r>
    </w:p>
    <w:p>
      <w:pPr>
        <w:pStyle w:val="CaptionedFigure"/>
      </w:pPr>
      <w:bookmarkStart w:id="105" w:name="fig:fig21"/>
      <w:r>
        <w:drawing>
          <wp:inline>
            <wp:extent cx="5334000" cy="204479"/>
            <wp:effectExtent b="0" l="0" r="0" t="0"/>
            <wp:docPr descr="Рис. 21: Создание текстового файла для выполнения первого задания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Создание текстового файла для выполнения первого задания</w:t>
      </w:r>
    </w:p>
    <w:p>
      <w:pPr>
        <w:pStyle w:val="CaptionedFigure"/>
      </w:pPr>
      <w:bookmarkStart w:id="109" w:name="fig:fig22"/>
      <w:r>
        <w:drawing>
          <wp:inline>
            <wp:extent cx="5334000" cy="6974570"/>
            <wp:effectExtent b="0" l="0" r="0" t="0"/>
            <wp:docPr descr="Рис. 22: Текст программы первого задания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7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Текст программы первого задания</w:t>
      </w:r>
    </w:p>
    <w:p>
      <w:pPr>
        <w:pStyle w:val="BodyText"/>
      </w:pPr>
      <w:r>
        <w:t xml:space="preserve">Создадим исполняемый файл и проверим его работу. (рис. 23)</w:t>
      </w:r>
    </w:p>
    <w:p>
      <w:pPr>
        <w:pStyle w:val="CaptionedFigure"/>
      </w:pPr>
      <w:bookmarkStart w:id="113" w:name="fig:fig23"/>
      <w:r>
        <w:drawing>
          <wp:inline>
            <wp:extent cx="5334000" cy="573741"/>
            <wp:effectExtent b="0" l="0" r="0" t="0"/>
            <wp:docPr descr="Рис. 23: Результат выполнения первой программы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Результат выполнения первой программы</w:t>
      </w:r>
    </w:p>
    <w:p>
      <w:pPr>
        <w:pStyle w:val="BodyText"/>
      </w:pPr>
      <w:r>
        <w:t xml:space="preserve">Вывод программы правильный.</w:t>
      </w:r>
    </w:p>
    <w:p>
      <w:pPr>
        <w:numPr>
          <w:ilvl w:val="0"/>
          <w:numId w:val="1002"/>
        </w:numPr>
        <w:pStyle w:val="Compact"/>
      </w:pPr>
      <w:r>
        <w:t xml:space="preserve">Напишем программу, которая для введенных с клавиатуры значений x и a вычисляет значение заданной функции f(x) и выводит результат вычислений. (рис. 24, 25, 26)</w:t>
      </w:r>
    </w:p>
    <w:p>
      <w:pPr>
        <w:pStyle w:val="CaptionedFigure"/>
      </w:pPr>
      <w:bookmarkStart w:id="117" w:name="fig:fig24"/>
      <w:r>
        <w:drawing>
          <wp:inline>
            <wp:extent cx="5334000" cy="1299762"/>
            <wp:effectExtent b="0" l="0" r="0" t="0"/>
            <wp:docPr descr="Рис. 24: Вариант 14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9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Вариант 14</w:t>
      </w:r>
    </w:p>
    <w:p>
      <w:pPr>
        <w:pStyle w:val="CaptionedFigure"/>
      </w:pPr>
      <w:bookmarkStart w:id="121" w:name="fig:fig25"/>
      <w:r>
        <w:drawing>
          <wp:inline>
            <wp:extent cx="5334000" cy="244135"/>
            <wp:effectExtent b="0" l="0" r="0" t="0"/>
            <wp:docPr descr="Рис. 25: Создание текстового файла для выполнения второго задания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4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Создание текстового файла для выполнения второго задания</w:t>
      </w:r>
    </w:p>
    <w:p>
      <w:pPr>
        <w:pStyle w:val="CaptionedFigure"/>
      </w:pPr>
      <w:bookmarkStart w:id="125" w:name="fig:fig26"/>
      <w:r>
        <w:drawing>
          <wp:inline>
            <wp:extent cx="3949700" cy="10845800"/>
            <wp:effectExtent b="0" l="0" r="0" t="0"/>
            <wp:docPr descr="Рис. 26: Текст программы второго задания" title="" id="123" name="Picture"/>
            <a:graphic>
              <a:graphicData uri="http://schemas.openxmlformats.org/drawingml/2006/picture">
                <pic:pic>
                  <pic:nvPicPr>
                    <pic:cNvPr descr="image/26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9700" cy="1084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Текст программы второго задания</w:t>
      </w:r>
    </w:p>
    <w:p>
      <w:pPr>
        <w:pStyle w:val="BodyText"/>
      </w:pPr>
      <w:r>
        <w:t xml:space="preserve">Создайте исполняемый файл и проверьте его работу для значений x и a (Вариант 14: {x = 2, a = 3}, {x = 4, a = 2}). (рис. 27)</w:t>
      </w:r>
    </w:p>
    <w:p>
      <w:pPr>
        <w:pStyle w:val="CaptionedFigure"/>
      </w:pPr>
      <w:bookmarkStart w:id="129" w:name="fig:fig27"/>
      <w:r>
        <w:drawing>
          <wp:inline>
            <wp:extent cx="5334000" cy="2506473"/>
            <wp:effectExtent b="0" l="0" r="0" t="0"/>
            <wp:docPr descr="Рис. 27: Результат выполнения второй программы" title="" id="127" name="Picture"/>
            <a:graphic>
              <a:graphicData uri="http://schemas.openxmlformats.org/drawingml/2006/picture">
                <pic:pic>
                  <pic:nvPicPr>
                    <pic:cNvPr descr="image/27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06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Результат выполнения второй программы</w:t>
      </w:r>
    </w:p>
    <w:bookmarkEnd w:id="130"/>
    <w:bookmarkStart w:id="13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были изучены команды условного и безусловного переходов, назначение и структура файла листинга. Приобретены навыки написания программ с использованием переходов.</w:t>
      </w:r>
    </w:p>
    <w:bookmarkEnd w:id="1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№8</dc:title>
  <dc:creator>Лихтенштейн Алина Алексеевна</dc:creator>
  <dc:language>ru-RU</dc:language>
  <cp:keywords/>
  <dcterms:created xsi:type="dcterms:W3CDTF">2022-12-03T21:22:54Z</dcterms:created>
  <dcterms:modified xsi:type="dcterms:W3CDTF">2022-12-03T21:22:54Z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False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