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50.jpg" ContentType="image/jpeg"/>
  <Override PartName="/word/media/rId52.jpg" ContentType="image/jpeg"/>
  <Override PartName="/word/media/rId54.jpg" ContentType="image/jpeg"/>
  <Override PartName="/word/media/rId56.jpg" ContentType="image/jpeg"/>
  <Override PartName="/word/media/rId58.jpg" ContentType="image/jpeg"/>
  <Override PartName="/word/media/rId24.jpg" ContentType="image/jpeg"/>
  <Override PartName="/word/media/rId60.jpg" ContentType="image/jpeg"/>
  <Override PartName="/word/media/rId62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№4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Лихтенштейн</w:t>
      </w:r>
      <w:r>
        <w:t xml:space="preserve"> </w:t>
      </w:r>
      <w:r>
        <w:t xml:space="preserve">Алина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Определить полное имя домашнего каталога.</w:t>
      </w:r>
    </w:p>
    <w:p>
      <w:pPr>
        <w:numPr>
          <w:ilvl w:val="0"/>
          <w:numId w:val="1001"/>
        </w:numPr>
        <w:pStyle w:val="Compact"/>
      </w:pPr>
      <w:r>
        <w:t xml:space="preserve">Выполнить следующие действия:</w:t>
      </w:r>
    </w:p>
    <w:p>
      <w:pPr>
        <w:numPr>
          <w:ilvl w:val="1"/>
          <w:numId w:val="1002"/>
        </w:numPr>
        <w:pStyle w:val="Compact"/>
      </w:pPr>
      <w:r>
        <w:t xml:space="preserve">Перейти в каталог /tmp.</w:t>
      </w:r>
    </w:p>
    <w:p>
      <w:pPr>
        <w:numPr>
          <w:ilvl w:val="1"/>
          <w:numId w:val="1002"/>
        </w:numPr>
        <w:pStyle w:val="Compact"/>
      </w:pPr>
      <w:r>
        <w:t xml:space="preserve">Вывести на экран содержимое каталога /tmp. Для этого использовать команду ls с различными опциями. Пояснить разницу в выводимой на экран информации.</w:t>
      </w:r>
    </w:p>
    <w:p>
      <w:pPr>
        <w:numPr>
          <w:ilvl w:val="1"/>
          <w:numId w:val="1002"/>
        </w:numPr>
        <w:pStyle w:val="Compact"/>
      </w:pPr>
      <w:r>
        <w:t xml:space="preserve">Определить, есть ли в каталоге /var/spool подкаталог с именем cron?</w:t>
      </w:r>
    </w:p>
    <w:p>
      <w:pPr>
        <w:numPr>
          <w:ilvl w:val="1"/>
          <w:numId w:val="1002"/>
        </w:numPr>
        <w:pStyle w:val="Compact"/>
      </w:pPr>
      <w:r>
        <w:t xml:space="preserve">Перейти в домашний каталог и вывести на экран его содержимое. Определить,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Выполнить следующие действия:</w:t>
      </w:r>
    </w:p>
    <w:p>
      <w:pPr>
        <w:numPr>
          <w:ilvl w:val="1"/>
          <w:numId w:val="1003"/>
        </w:numPr>
        <w:pStyle w:val="Compact"/>
      </w:pPr>
      <w:r>
        <w:t xml:space="preserve">В домашнем каталоге создать новый каталог с именем newdir.</w:t>
      </w:r>
    </w:p>
    <w:p>
      <w:pPr>
        <w:numPr>
          <w:ilvl w:val="1"/>
          <w:numId w:val="1003"/>
        </w:numPr>
        <w:pStyle w:val="Compact"/>
      </w:pPr>
      <w:r>
        <w:t xml:space="preserve">В каталоге ~/newdir создать новый каталог с именем morefun.</w:t>
      </w:r>
    </w:p>
    <w:p>
      <w:pPr>
        <w:numPr>
          <w:ilvl w:val="1"/>
          <w:numId w:val="1003"/>
        </w:numPr>
        <w:pStyle w:val="Compact"/>
      </w:pPr>
      <w:r>
        <w:t xml:space="preserve">В домашнем каталоге создать одной командой три новых каталога с именами letters, memos, misk. Затем удалить эти каталоги одной командой.</w:t>
      </w:r>
    </w:p>
    <w:p>
      <w:pPr>
        <w:numPr>
          <w:ilvl w:val="1"/>
          <w:numId w:val="1003"/>
        </w:numPr>
        <w:pStyle w:val="Compact"/>
      </w:pPr>
      <w:r>
        <w:t xml:space="preserve">Попробовать удалить ранее созданный каталог ~/newdir командой rm. Проверить, был ли каталог удалён.</w:t>
      </w:r>
    </w:p>
    <w:p>
      <w:pPr>
        <w:numPr>
          <w:ilvl w:val="1"/>
          <w:numId w:val="1003"/>
        </w:numPr>
        <w:pStyle w:val="Compact"/>
      </w:pPr>
      <w:r>
        <w:t xml:space="preserve">Удалить каталог ~/newdir/morefun из домашнего каталога. Проверить, был ли 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определить, какую опцию команды ls нужно использовать для просмотра содержимого не только указанного каталога, но и подкаталогов, 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определить набор опций команды ls, позволяющей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Использовать команду man для просмотра описания следующих команд: cd, pwd, mkdir, rmdir, rm. Пояснить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выполнить модификацию и исполнение нескольких команд из буфера команд.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Определим полное имя домашнего каталога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840287"/>
            <wp:effectExtent b="0" l="0" r="0" t="0"/>
            <wp:docPr descr="Figure 1: Полное имя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0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Полное имя домашнего каталога</w:t>
      </w:r>
    </w:p>
    <w:bookmarkEnd w:id="0"/>
    <w:p>
      <w:pPr>
        <w:pStyle w:val="BodyText"/>
      </w:pPr>
      <w:r>
        <w:t xml:space="preserve">Выполним следующие действия:</w:t>
      </w:r>
    </w:p>
    <w:p>
      <w:pPr>
        <w:pStyle w:val="BodyText"/>
      </w:pPr>
      <w:r>
        <w:t xml:space="preserve">Перейдем в каталог /tmp и выведем его содержимое на экран командой, используя команду ls с различными опциями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],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],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3110385"/>
            <wp:effectExtent b="0" l="0" r="0" t="0"/>
            <wp:docPr descr="Figure 2: ls -a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ls -a</w:t>
      </w:r>
    </w:p>
    <w:bookmarkEnd w:id="0"/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1738586"/>
            <wp:effectExtent b="0" l="0" r="0" t="0"/>
            <wp:docPr descr="Figure 3: ls -F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8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ls -F</w:t>
      </w:r>
    </w:p>
    <w:bookmarkEnd w:id="0"/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1871067"/>
            <wp:effectExtent b="0" l="0" r="0" t="0"/>
            <wp:docPr descr="Figure 4: ls -l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1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ls -l</w:t>
      </w:r>
    </w:p>
    <w:bookmarkEnd w:id="0"/>
    <w:p>
      <w:pPr>
        <w:pStyle w:val="BodyText"/>
      </w:pPr>
      <w:r>
        <w:t xml:space="preserve">Определим, есть ли в каталоге /var/spool подкаталог с именем cron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456197"/>
            <wp:effectExtent b="0" l="0" r="0" t="0"/>
            <wp:docPr descr="Figure 5: Выполнение команды ls -a в директории /var/spool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Выполнение команды ls -a в директории /var/spool</w:t>
      </w:r>
    </w:p>
    <w:bookmarkEnd w:id="0"/>
    <w:p>
      <w:pPr>
        <w:pStyle w:val="BodyText"/>
      </w:pPr>
      <w:r>
        <w:t xml:space="preserve">Как можно заметить по 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], то каталог /var/spool не имеет подкаталога с именем cron.</w:t>
      </w:r>
    </w:p>
    <w:p>
      <w:pPr>
        <w:pStyle w:val="BodyText"/>
      </w:pPr>
      <w:r>
        <w:t xml:space="preserve">Перейдем в домашний каталог и выведем на экран его содержимое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1905701"/>
            <wp:effectExtent b="0" l="0" r="0" t="0"/>
            <wp:docPr descr="Figure 6: Выполнение команды ls -l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Выполнение команды ls -l в домашнем каталоге</w:t>
      </w:r>
    </w:p>
    <w:bookmarkEnd w:id="0"/>
    <w:p>
      <w:pPr>
        <w:pStyle w:val="BodyText"/>
      </w:pPr>
      <w:r>
        <w:t xml:space="preserve">Заметим, что владельцем файлов и подкаталогов является aaliechtenstein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p>
      <w:pPr>
        <w:pStyle w:val="BodyText"/>
      </w:pPr>
      <w:r>
        <w:t xml:space="preserve">Выполним следующие действия:</w:t>
      </w:r>
    </w:p>
    <w:p>
      <w:pPr>
        <w:pStyle w:val="BodyText"/>
      </w:pPr>
      <w:r>
        <w:t xml:space="preserve">В домашнем каталоге создадим новый каталог с именем newdir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867408"/>
            <wp:effectExtent b="0" l="0" r="0" t="0"/>
            <wp:docPr descr="Figure 7: Создание каталога newdir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Создание каталога newdir в домашнем каталоге</w:t>
      </w:r>
    </w:p>
    <w:bookmarkEnd w:id="0"/>
    <w:p>
      <w:pPr>
        <w:pStyle w:val="BodyText"/>
      </w:pPr>
      <w:r>
        <w:t xml:space="preserve">В каталоге ~/newdir создадим новый каталог с именем morefun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1038477"/>
            <wp:effectExtent b="0" l="0" r="0" t="0"/>
            <wp:docPr descr="Figure 8: Создание каталога morefun в ~/newdir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Создание каталога morefun в ~/newdir</w:t>
      </w:r>
    </w:p>
    <w:bookmarkEnd w:id="0"/>
    <w:p>
      <w:pPr>
        <w:pStyle w:val="BodyText"/>
      </w:pPr>
      <w:r>
        <w:t xml:space="preserve">В домашнем каталоге создадим одной командой три новых каталога с именами letters, memos, misk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 Затем удалим эти каталоги одной командой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583548"/>
            <wp:effectExtent b="0" l="0" r="0" t="0"/>
            <wp:docPr descr="Figure 9: Создание каталогов с именами letters, memos, misk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Создание каталогов с именами letters, memos, misk в домашнем каталоге</w:t>
      </w:r>
    </w:p>
    <w:bookmarkEnd w:id="0"/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880533"/>
            <wp:effectExtent b="0" l="0" r="0" t="0"/>
            <wp:docPr descr="Figure 10: Удаление каталогов letters, memos, misk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0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Удаление каталогов letters, memos, misk</w:t>
      </w:r>
    </w:p>
    <w:bookmarkEnd w:id="0"/>
    <w:p>
      <w:pPr>
        <w:pStyle w:val="BodyText"/>
      </w:pPr>
      <w:r>
        <w:t xml:space="preserve">Попробуем удалить ранее созданный каталог ~/newdir командой rm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43" w:name="fig:011"/>
      <w:r>
        <w:drawing>
          <wp:inline>
            <wp:extent cx="5334000" cy="502109"/>
            <wp:effectExtent b="0" l="0" r="0" t="0"/>
            <wp:docPr descr="Figure 11: Попытка удалить каталог ~/newdir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Попытка удалить каталог ~/newdir</w:t>
      </w:r>
    </w:p>
    <w:bookmarkEnd w:id="0"/>
    <w:p>
      <w:pPr>
        <w:pStyle w:val="BodyText"/>
      </w:pPr>
      <w:r>
        <w:t xml:space="preserve">Заметим, что каталог ~/newdir/ не удалось удалить, поскольку он не пуст.</w:t>
      </w:r>
    </w:p>
    <w:p>
      <w:pPr>
        <w:pStyle w:val="BodyText"/>
      </w:pPr>
      <w:r>
        <w:t xml:space="preserve">Удалим каталог ~/newdir/morefun. Проверим, был ли каталог удалён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45" w:name="fig:012"/>
      <w:r>
        <w:drawing>
          <wp:inline>
            <wp:extent cx="5334000" cy="905879"/>
            <wp:effectExtent b="0" l="0" r="0" t="0"/>
            <wp:docPr descr="Figure 12: Удаление каталога ~/newdir/morefun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5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Удаление каталога ~/newdir/morefun</w:t>
      </w:r>
    </w:p>
    <w:bookmarkEnd w:id="0"/>
    <w:p>
      <w:pPr>
        <w:pStyle w:val="BodyText"/>
      </w:pPr>
      <w:r>
        <w:t xml:space="preserve">Заметим, что каталог ~/newdir/morefun удалось удалить, поскольку он был пуст.</w:t>
      </w:r>
    </w:p>
    <w:p>
      <w:pPr>
        <w:pStyle w:val="BodyText"/>
      </w:pPr>
      <w:r>
        <w:t xml:space="preserve">С помощью команды man определим, какую опцию команды ls нужно использовать для просмотра содержимого не только указанного каталога, но и подкаталогов, входящих в него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47" w:name="fig:013"/>
      <w:r>
        <w:drawing>
          <wp:inline>
            <wp:extent cx="5334000" cy="868117"/>
            <wp:effectExtent b="0" l="0" r="0" t="0"/>
            <wp:docPr descr="Figure 13: man ls (поиск опции рекурсивного вывода содержимого)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8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man ls (поиск опции рекурсивного вывода содержимого)</w:t>
      </w:r>
    </w:p>
    <w:bookmarkEnd w:id="0"/>
    <w:p>
      <w:pPr>
        <w:pStyle w:val="BodyText"/>
      </w:pPr>
      <w:r>
        <w:t xml:space="preserve">С помощью команды man определим набор опций команды ls, позволяющей отсортировать по времени последнего изменения выводимый список содержимого каталога с развёрнутым описанием файлов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5334000" cy="458390"/>
            <wp:effectExtent b="0" l="0" r="0" t="0"/>
            <wp:docPr descr="Figure 14: man ls (поиск опции сортировки содержимого по времени последнего изменения)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man ls (поиск опции сортировки содержимого по времени последнего изменения)</w:t>
      </w:r>
    </w:p>
    <w:bookmarkEnd w:id="0"/>
    <w:p>
      <w:pPr>
        <w:pStyle w:val="BodyText"/>
      </w:pPr>
      <w:r>
        <w:t xml:space="preserve">Используем команду man для просмотра описания следующих команд: cd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]), pwd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]), mkdir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]), rmdir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]), rm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51" w:name="fig:015"/>
      <w:r>
        <w:drawing>
          <wp:inline>
            <wp:extent cx="5334000" cy="2500312"/>
            <wp:effectExtent b="0" l="0" r="0" t="0"/>
            <wp:docPr descr="Figure 15: man cd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man cd</w:t>
      </w:r>
    </w:p>
    <w:bookmarkEnd w:id="0"/>
    <w:bookmarkStart w:id="0" w:name="fig:016"/>
    <w:p>
      <w:pPr>
        <w:pStyle w:val="CaptionedFigure"/>
      </w:pPr>
      <w:bookmarkStart w:id="53" w:name="fig:016"/>
      <w:r>
        <w:drawing>
          <wp:inline>
            <wp:extent cx="5334000" cy="2547416"/>
            <wp:effectExtent b="0" l="0" r="0" t="0"/>
            <wp:docPr descr="Figure 16: man pwd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7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16: man pwd</w:t>
      </w:r>
    </w:p>
    <w:bookmarkEnd w:id="0"/>
    <w:bookmarkStart w:id="0" w:name="fig:017"/>
    <w:p>
      <w:pPr>
        <w:pStyle w:val="CaptionedFigure"/>
      </w:pPr>
      <w:bookmarkStart w:id="55" w:name="fig:017"/>
      <w:r>
        <w:drawing>
          <wp:inline>
            <wp:extent cx="5334000" cy="2483643"/>
            <wp:effectExtent b="0" l="0" r="0" t="0"/>
            <wp:docPr descr="Figure 17: man mkdir" title="" id="1" name="Picture"/>
            <a:graphic>
              <a:graphicData uri="http://schemas.openxmlformats.org/drawingml/2006/picture">
                <pic:pic>
                  <pic:nvPicPr>
                    <pic:cNvPr descr="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3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17: man mkdir</w:t>
      </w:r>
    </w:p>
    <w:bookmarkEnd w:id="0"/>
    <w:bookmarkStart w:id="0" w:name="fig:018"/>
    <w:p>
      <w:pPr>
        <w:pStyle w:val="CaptionedFigure"/>
      </w:pPr>
      <w:bookmarkStart w:id="57" w:name="fig:018"/>
      <w:r>
        <w:drawing>
          <wp:inline>
            <wp:extent cx="5334000" cy="1962745"/>
            <wp:effectExtent b="0" l="0" r="0" t="0"/>
            <wp:docPr descr="Figure 18: man rmdir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2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18: man rmdir</w:t>
      </w:r>
    </w:p>
    <w:bookmarkEnd w:id="0"/>
    <w:bookmarkStart w:id="0" w:name="fig:019"/>
    <w:p>
      <w:pPr>
        <w:pStyle w:val="CaptionedFigure"/>
      </w:pPr>
      <w:bookmarkStart w:id="59" w:name="fig:019"/>
      <w:r>
        <w:drawing>
          <wp:inline>
            <wp:extent cx="5334000" cy="2025253"/>
            <wp:effectExtent b="0" l="0" r="0" t="0"/>
            <wp:docPr descr="Figure 19: man rm" title="" id="1" name="Picture"/>
            <a:graphic>
              <a:graphicData uri="http://schemas.openxmlformats.org/drawingml/2006/picture">
                <pic:pic>
                  <pic:nvPicPr>
                    <pic:cNvPr descr="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5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19: man rm</w:t>
      </w:r>
    </w:p>
    <w:bookmarkEnd w:id="0"/>
    <w:p>
      <w:pPr>
        <w:pStyle w:val="BodyText"/>
      </w:pPr>
      <w:r>
        <w:t xml:space="preserve">Используем информацию, полученную при помощи команды history, выполним модификацию и исполнение нескольких команд из буфера команд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],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61" w:name="fig:020"/>
      <w:r>
        <w:drawing>
          <wp:inline>
            <wp:extent cx="5334000" cy="905449"/>
            <wp:effectExtent b="0" l="0" r="0" t="0"/>
            <wp:docPr descr="Figure 20: ls -R work/ модифицируем в ls -l work/" title="" id="1" name="Picture"/>
            <a:graphic>
              <a:graphicData uri="http://schemas.openxmlformats.org/drawingml/2006/picture">
                <pic:pic>
                  <pic:nvPicPr>
                    <pic:cNvPr descr="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5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20: ls -R work/ модифицируем в ls -l work/</w:t>
      </w:r>
    </w:p>
    <w:bookmarkEnd w:id="0"/>
    <w:bookmarkStart w:id="0" w:name="fig:021"/>
    <w:p>
      <w:pPr>
        <w:pStyle w:val="CaptionedFigure"/>
      </w:pPr>
      <w:bookmarkStart w:id="63" w:name="fig:021"/>
      <w:r>
        <w:drawing>
          <wp:inline>
            <wp:extent cx="5334000" cy="2222908"/>
            <wp:effectExtent b="0" l="0" r="0" t="0"/>
            <wp:docPr descr="Figure 21: ls –sort=time -l модифицируем в ls –size=time -l" title="" id="1" name="Picture"/>
            <a:graphic>
              <a:graphicData uri="http://schemas.openxmlformats.org/drawingml/2006/picture">
                <pic:pic>
                  <pic:nvPicPr>
                    <pic:cNvPr descr="image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21: ls –sort=time -l модифицируем в ls –size=time -l</w:t>
      </w:r>
    </w:p>
    <w:bookmarkEnd w:id="0"/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работы были приобретены практические навыки взаимодействия пользователя с системой посредством командной строки.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56" Target="media/rId56.jpg" /><Relationship Type="http://schemas.openxmlformats.org/officeDocument/2006/relationships/image" Id="rId58" Target="media/rId58.jpg" /><Relationship Type="http://schemas.openxmlformats.org/officeDocument/2006/relationships/image" Id="rId24" Target="media/rId24.jpg" /><Relationship Type="http://schemas.openxmlformats.org/officeDocument/2006/relationships/image" Id="rId60" Target="media/rId60.jpg" /><Relationship Type="http://schemas.openxmlformats.org/officeDocument/2006/relationships/image" Id="rId62" Target="media/rId6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 №4</dc:title>
  <dc:creator>Лихтенштейн Алина Алексеевна</dc:creator>
  <dc:language>ru-RU</dc:language>
  <cp:keywords/>
  <dcterms:created xsi:type="dcterms:W3CDTF">2023-03-04T08:04:31Z</dcterms:created>
  <dcterms:modified xsi:type="dcterms:W3CDTF">2023-03-04T08:04:31Z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