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9</w:t>
      </w:r>
    </w:p>
    <w:p>
      <w:pPr>
        <w:pStyle w:val="Subtitle"/>
      </w:pPr>
      <w:r>
        <w:t xml:space="preserve">Модель «Накорми студентов»</w:t>
      </w:r>
    </w:p>
    <w:p>
      <w:pPr>
        <w:pStyle w:val="Author"/>
      </w:pPr>
      <w:r>
        <w:t xml:space="preserve">Лихтенштейн Алина 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rPr>
          <w:b/>
          <w:bCs/>
        </w:rPr>
        <w:t xml:space="preserve">Цель работы</w:t>
      </w:r>
    </w:p>
    <w:p>
      <w:pPr>
        <w:pStyle w:val="BodyText"/>
      </w:pPr>
      <w:r>
        <w:t xml:space="preserve">Реализовать модель</w:t>
      </w:r>
      <w:r>
        <w:t xml:space="preserve"> </w:t>
      </w:r>
      <w:r>
        <w:t xml:space="preserve">“Накорми студентов”</w:t>
      </w:r>
      <w:r>
        <w:t xml:space="preserve"> </w:t>
      </w:r>
      <w:r>
        <w:t xml:space="preserve">в CPN Tools.</w:t>
      </w:r>
    </w:p>
    <w:p>
      <w:pPr>
        <w:pStyle w:val="BodyText"/>
      </w:pPr>
      <w:r>
        <w:rPr>
          <w:b/>
          <w:bCs/>
        </w:rP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</w:t>
      </w:r>
      <w:r>
        <w:t xml:space="preserve"> </w:t>
      </w:r>
      <w:r>
        <w:t xml:space="preserve">“Накорми студентов”</w:t>
      </w:r>
      <w:r>
        <w:t xml:space="preserve"> </w:t>
      </w:r>
      <w:r>
        <w:t xml:space="preserve">в CPN Tools;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состояний, сформировать отчет о нем и построить граф.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Рассмотрим пример студентов, обедающих пирогами. Голодный студент становится сытым после того, как съедает пирог.</w:t>
      </w:r>
    </w:p>
    <w:p>
      <w:pPr>
        <w:pStyle w:val="BodyText"/>
      </w:pPr>
      <w:r>
        <w:t xml:space="preserve">Таким образом, имеем:</w:t>
      </w:r>
      <w:r>
        <w:t xml:space="preserve"> </w:t>
      </w:r>
      <w:r>
        <w:t xml:space="preserve">- два типа фишек: «пироги» и «студенты»;</w:t>
      </w:r>
      <w:r>
        <w:t xml:space="preserve"> </w:t>
      </w:r>
      <w:r>
        <w:t xml:space="preserve">- три позиции: «голодный студент», «пирожки», «сытый студент»;</w:t>
      </w:r>
      <w:r>
        <w:t xml:space="preserve"> </w:t>
      </w:r>
      <w:r>
        <w:t xml:space="preserve">- один переход: «съесть пирожок».</w:t>
      </w:r>
    </w:p>
    <w:p>
      <w:pPr>
        <w:pStyle w:val="BodyText"/>
      </w:pPr>
      <w:r>
        <w:t xml:space="preserve">Нарисуем граф сети. Для этого с помощью контекстного меню создаём новую</w:t>
      </w:r>
      <w:r>
        <w:t xml:space="preserve"> </w:t>
      </w:r>
      <w:r>
        <w:t xml:space="preserve">сеть, добавляем позиции, переход и дуги (рис. 1).</w:t>
      </w:r>
    </w:p>
    <w:bookmarkStart w:id="24" w:name="fig:001"/>
    <w:p>
      <w:pPr>
        <w:pStyle w:val="CaptionedFigure"/>
      </w:pPr>
      <w:r>
        <w:drawing>
          <wp:inline>
            <wp:extent cx="3733800" cy="1715195"/>
            <wp:effectExtent b="0" l="0" r="0" t="0"/>
            <wp:docPr descr="Рис. 1: Граф сети модели «Накорми студентов»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5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 сети модели «Накорми студентов»</w:t>
      </w:r>
    </w:p>
    <w:bookmarkEnd w:id="24"/>
    <w:p>
      <w:pPr>
        <w:pStyle w:val="BodyText"/>
      </w:pPr>
      <w:r>
        <w:t xml:space="preserve">Зададим новые декларации модели: типы фишек, начальные значения</w:t>
      </w:r>
      <w:r>
        <w:t xml:space="preserve"> </w:t>
      </w:r>
      <w:r>
        <w:t xml:space="preserve">позиций, выражения для дуг. (рис. 2).</w:t>
      </w:r>
    </w:p>
    <w:bookmarkStart w:id="28" w:name="fig:002"/>
    <w:p>
      <w:pPr>
        <w:pStyle w:val="CaptionedFigure"/>
      </w:pPr>
      <w:r>
        <w:drawing>
          <wp:inline>
            <wp:extent cx="1559858" cy="960504"/>
            <wp:effectExtent b="0" l="0" r="0" t="0"/>
            <wp:docPr descr="Рис. 2: Декларации модели «Накорми студентов»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858" cy="960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Декларации модели «Накорми студентов»</w:t>
      </w:r>
    </w:p>
    <w:bookmarkEnd w:id="28"/>
    <w:p>
      <w:pPr>
        <w:pStyle w:val="BodyText"/>
      </w:pPr>
      <w:r>
        <w:t xml:space="preserve">Зададим тип s фишкам, относящимся к студентам, тип p — фишкам,</w:t>
      </w:r>
      <w:r>
        <w:t xml:space="preserve"> </w:t>
      </w:r>
      <w:r>
        <w:t xml:space="preserve">относящимся к пирогам, задаём значения переменных x и y для дуг и начальные</w:t>
      </w:r>
      <w:r>
        <w:t xml:space="preserve"> </w:t>
      </w:r>
      <w:r>
        <w:t xml:space="preserve">значения мультимножеств</w:t>
      </w:r>
      <w:r>
        <w:t xml:space="preserve"> </w:t>
      </w:r>
      <w:r>
        <w:rPr>
          <w:rStyle w:val="VerbatimChar"/>
        </w:rPr>
        <w:t xml:space="preserve">init_stud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init_food</w:t>
      </w:r>
      <w:r>
        <w:t xml:space="preserve">. В результате получим работающую модель (рис. 3).</w:t>
      </w:r>
    </w:p>
    <w:bookmarkStart w:id="32" w:name="fig:003"/>
    <w:p>
      <w:pPr>
        <w:pStyle w:val="CaptionedFigure"/>
      </w:pPr>
      <w:r>
        <w:drawing>
          <wp:inline>
            <wp:extent cx="3733800" cy="1713245"/>
            <wp:effectExtent b="0" l="0" r="0" t="0"/>
            <wp:docPr descr="Рис. 3: Модель «Накорми студентов»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3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«Накорми студентов»</w:t>
      </w:r>
    </w:p>
    <w:bookmarkEnd w:id="32"/>
    <w:p>
      <w:pPr>
        <w:pStyle w:val="BodyText"/>
      </w:pPr>
      <w:r>
        <w:t xml:space="preserve">Запустим модель. Фишки типа «пирожки» из позиции «еда» и фишки типа «студенты» из позиции «голодный студент», пройдут через переход «съесть пирожок», попадут</w:t>
      </w:r>
      <w:r>
        <w:t xml:space="preserve"> </w:t>
      </w:r>
      <w:r>
        <w:t xml:space="preserve">в позицию «сытый студент» и преобразуются в тип «студенты» (рис. 4).</w:t>
      </w:r>
    </w:p>
    <w:bookmarkStart w:id="36" w:name="fig:004"/>
    <w:p>
      <w:pPr>
        <w:pStyle w:val="CaptionedFigure"/>
      </w:pPr>
      <w:r>
        <w:drawing>
          <wp:inline>
            <wp:extent cx="3733800" cy="2170685"/>
            <wp:effectExtent b="0" l="0" r="0" t="0"/>
            <wp:docPr descr="Рис. 4: Запуск модели «Накорми студентов»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0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модели «Накорми студентов»</w:t>
      </w:r>
    </w:p>
    <w:bookmarkEnd w:id="36"/>
    <w:bookmarkStart w:id="41" w:name="упражне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полученного отчета можно узнать:</w:t>
      </w:r>
    </w:p>
    <w:p>
      <w:pPr>
        <w:pStyle w:val="Compact"/>
        <w:numPr>
          <w:ilvl w:val="0"/>
          <w:numId w:val="1002"/>
        </w:numPr>
      </w:pPr>
      <w:r>
        <w:t xml:space="preserve">В графе 4 узла и 3 дуги (4 состояния и 3 перехода).</w:t>
      </w:r>
    </w:p>
    <w:p>
      <w:pPr>
        <w:pStyle w:val="Compact"/>
        <w:numPr>
          <w:ilvl w:val="0"/>
          <w:numId w:val="1002"/>
        </w:numPr>
      </w:pPr>
      <w:r>
        <w:t xml:space="preserve">Границы значений для каждого элемента: голодные студенты (максимум - 3, минимум - 0), сытые студенты (максимум - 3, минимум - 0), еда (максимум - 5, минимум - 2, минимальное значение 2, так как в конце симуляции остаются пирожки).</w:t>
      </w:r>
    </w:p>
    <w:p>
      <w:pPr>
        <w:pStyle w:val="Compact"/>
        <w:numPr>
          <w:ilvl w:val="0"/>
          <w:numId w:val="1002"/>
        </w:numPr>
      </w:pPr>
      <w:r>
        <w:t xml:space="preserve">Границы мультимножеств.</w:t>
      </w:r>
    </w:p>
    <w:p>
      <w:pPr>
        <w:pStyle w:val="Compact"/>
        <w:numPr>
          <w:ilvl w:val="0"/>
          <w:numId w:val="1002"/>
        </w:numPr>
      </w:pPr>
      <w:r>
        <w:t xml:space="preserve">Маркировка home равная 4.</w:t>
      </w:r>
    </w:p>
    <w:p>
      <w:pPr>
        <w:pStyle w:val="Compact"/>
        <w:numPr>
          <w:ilvl w:val="0"/>
          <w:numId w:val="1002"/>
        </w:numPr>
      </w:pPr>
      <w:r>
        <w:t xml:space="preserve">Маркировка dead равная 4.</w:t>
      </w:r>
    </w:p>
    <w:p>
      <w:pPr>
        <w:pStyle w:val="Compact"/>
        <w:numPr>
          <w:ilvl w:val="0"/>
          <w:numId w:val="1002"/>
        </w:numPr>
      </w:pPr>
      <w:r>
        <w:t xml:space="preserve">Hет бесконечных последовательностей вхождений.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/home/openmodelica/stud_eat.cpn</w:t>
      </w:r>
      <w:r>
        <w:br/>
      </w:r>
      <w:r>
        <w:rPr>
          <w:rStyle w:val="VerbatimChar"/>
        </w:rPr>
        <w:t xml:space="preserve">Report generated: Fri May 24 02:24:03 2024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4</w:t>
      </w:r>
      <w:r>
        <w:br/>
      </w:r>
      <w:r>
        <w:rPr>
          <w:rStyle w:val="VerbatimChar"/>
        </w:rPr>
        <w:t xml:space="preserve">     Arcs:   3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4</w:t>
      </w:r>
      <w:r>
        <w:br/>
      </w:r>
      <w:r>
        <w:rPr>
          <w:rStyle w:val="VerbatimChar"/>
        </w:rPr>
        <w:t xml:space="preserve">     Arcs:   3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nakormi_studenta'food 1 5          2</w:t>
      </w:r>
      <w:r>
        <w:br/>
      </w:r>
      <w:r>
        <w:rPr>
          <w:rStyle w:val="VerbatimChar"/>
        </w:rPr>
        <w:t xml:space="preserve">     nakormi_studenta'hungry_student 1</w:t>
      </w:r>
      <w:r>
        <w:br/>
      </w:r>
      <w:r>
        <w:rPr>
          <w:rStyle w:val="VerbatimChar"/>
        </w:rPr>
        <w:t xml:space="preserve">                             3          0</w:t>
      </w:r>
      <w:r>
        <w:br/>
      </w:r>
      <w:r>
        <w:rPr>
          <w:rStyle w:val="VerbatimChar"/>
        </w:rPr>
        <w:t xml:space="preserve">     nakormi_studenta'satisfied_student 1</w:t>
      </w:r>
      <w:r>
        <w:br/>
      </w:r>
      <w:r>
        <w:rPr>
          <w:rStyle w:val="VerbatimChar"/>
        </w:rPr>
        <w:t xml:space="preserve">                             3          0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nakormi_studenta'food 1</w:t>
      </w:r>
      <w:r>
        <w:br/>
      </w:r>
      <w:r>
        <w:rPr>
          <w:rStyle w:val="VerbatimChar"/>
        </w:rPr>
        <w:t xml:space="preserve">                         5`pasty</w:t>
      </w:r>
      <w:r>
        <w:br/>
      </w:r>
      <w:r>
        <w:rPr>
          <w:rStyle w:val="VerbatimChar"/>
        </w:rPr>
        <w:t xml:space="preserve">     nakormi_studenta'hungry_student 1</w:t>
      </w:r>
      <w:r>
        <w:br/>
      </w:r>
      <w:r>
        <w:rPr>
          <w:rStyle w:val="VerbatimChar"/>
        </w:rPr>
        <w:t xml:space="preserve">                         3`student</w:t>
      </w:r>
      <w:r>
        <w:br/>
      </w:r>
      <w:r>
        <w:rPr>
          <w:rStyle w:val="VerbatimChar"/>
        </w:rPr>
        <w:t xml:space="preserve">     nakormi_studenta'satisfied_student 1</w:t>
      </w:r>
      <w:r>
        <w:br/>
      </w:r>
      <w:r>
        <w:rPr>
          <w:rStyle w:val="VerbatimChar"/>
        </w:rPr>
        <w:t xml:space="preserve">                         3`student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nakormi_studenta'food 1</w:t>
      </w:r>
      <w:r>
        <w:br/>
      </w:r>
      <w:r>
        <w:rPr>
          <w:rStyle w:val="VerbatimChar"/>
        </w:rPr>
        <w:t xml:space="preserve">                         2`pasty</w:t>
      </w:r>
      <w:r>
        <w:br/>
      </w:r>
      <w:r>
        <w:rPr>
          <w:rStyle w:val="VerbatimChar"/>
        </w:rPr>
        <w:t xml:space="preserve">     nakormi_studenta'hungry_student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nakormi_studenta'satisfied_student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[4]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[4]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No infinite occurrence sequences.</w:t>
      </w:r>
    </w:p>
    <w:p>
      <w:pPr>
        <w:pStyle w:val="FirstParagraph"/>
      </w:pPr>
      <w:r>
        <w:t xml:space="preserve">Построим граф пространства состояний:</w:t>
      </w:r>
    </w:p>
    <w:bookmarkStart w:id="40" w:name="fig:005"/>
    <w:p>
      <w:pPr>
        <w:pStyle w:val="CaptionedFigure"/>
      </w:pPr>
      <w:r>
        <w:drawing>
          <wp:inline>
            <wp:extent cx="3733800" cy="3533997"/>
            <wp:effectExtent b="0" l="0" r="0" t="0"/>
            <wp:docPr descr="Рис. 5: Пространство состояний для модели «Накорми студентов»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3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Пространство состояний для модели «Накорми студентов»</w:t>
      </w:r>
    </w:p>
    <w:bookmarkEnd w:id="40"/>
    <w:bookmarkEnd w:id="41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была реализована модель</w:t>
      </w:r>
      <w:r>
        <w:t xml:space="preserve"> </w:t>
      </w:r>
      <w:r>
        <w:t xml:space="preserve">“Накорми студентов”</w:t>
      </w:r>
      <w:r>
        <w:t xml:space="preserve"> </w:t>
      </w:r>
      <w:r>
        <w:t xml:space="preserve">в CPN Tools.</w:t>
      </w:r>
    </w:p>
    <w:bookmarkEnd w:id="43"/>
    <w:bookmarkStart w:id="44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Королькова А.В., Кулябов Д.С. Моделирование информационных процессов</w:t>
      </w:r>
    </w:p>
    <w:bookmarkEnd w:id="4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9</dc:title>
  <dc:creator>Лихтенштейн Алина Алексеевна</dc:creator>
  <dc:language>ru-RU</dc:language>
  <cp:keywords/>
  <dcterms:created xsi:type="dcterms:W3CDTF">2025-03-16T14:19:35Z</dcterms:created>
  <dcterms:modified xsi:type="dcterms:W3CDTF">2025-03-16T14:19:35Z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Модель «Накорми студентов»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