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79E" w:rsidRDefault="00561E56" w:rsidP="00561E56">
      <w:pPr>
        <w:jc w:val="center"/>
        <w:rPr>
          <w:rFonts w:ascii="宋体" w:hAnsi="宋体" w:cs="宋体"/>
          <w:b/>
          <w:bCs/>
          <w:sz w:val="28"/>
          <w:szCs w:val="28"/>
        </w:rPr>
      </w:pPr>
      <w:r>
        <w:rPr>
          <w:rFonts w:ascii="宋体" w:hAnsi="宋体" w:cs="宋体"/>
          <w:b/>
          <w:bCs/>
          <w:sz w:val="28"/>
          <w:szCs w:val="28"/>
        </w:rPr>
        <w:t>目录</w:t>
      </w:r>
    </w:p>
    <w:p w:rsidR="006E72B1" w:rsidRDefault="006E72B1" w:rsidP="00561E56">
      <w:pPr>
        <w:jc w:val="center"/>
        <w:rPr>
          <w:sz w:val="20"/>
          <w:szCs w:val="20"/>
        </w:rPr>
      </w:pPr>
    </w:p>
    <w:p w:rsidR="006E72B1" w:rsidRDefault="0056586E">
      <w:pPr>
        <w:rPr>
          <w:rFonts w:ascii="Arial" w:eastAsiaTheme="minorEastAsia" w:hAnsi="Arial" w:cs="Arial"/>
          <w:sz w:val="18"/>
          <w:szCs w:val="18"/>
        </w:rPr>
      </w:pPr>
      <w:hyperlink w:anchor="page5">
        <w:proofErr w:type="gramStart"/>
        <w:r w:rsidR="006E72B1">
          <w:rPr>
            <w:rFonts w:ascii="Arial" w:eastAsia="Arial" w:hAnsi="Arial" w:cs="Arial"/>
            <w:b/>
            <w:bCs/>
            <w:sz w:val="18"/>
            <w:szCs w:val="18"/>
          </w:rPr>
          <w:t xml:space="preserve">Abstract </w:t>
        </w:r>
        <w:r w:rsidR="006E72B1">
          <w:rPr>
            <w:rFonts w:ascii="Arial" w:eastAsia="Arial" w:hAnsi="Arial" w:cs="Arial"/>
            <w:sz w:val="18"/>
            <w:szCs w:val="18"/>
          </w:rPr>
          <w:t>.........................................................</w:t>
        </w:r>
        <w:proofErr w:type="gramEnd"/>
      </w:hyperlink>
    </w:p>
    <w:tbl>
      <w:tblPr>
        <w:tblW w:w="6420" w:type="dxa"/>
        <w:tblInd w:w="-1833" w:type="dxa"/>
        <w:tblLayout w:type="fixed"/>
        <w:tblCellMar>
          <w:left w:w="0" w:type="dxa"/>
          <w:right w:w="0" w:type="dxa"/>
        </w:tblCellMar>
        <w:tblLook w:val="0000" w:firstRow="0" w:lastRow="0" w:firstColumn="0" w:lastColumn="0" w:noHBand="0" w:noVBand="0"/>
      </w:tblPr>
      <w:tblGrid>
        <w:gridCol w:w="681"/>
        <w:gridCol w:w="5739"/>
      </w:tblGrid>
      <w:tr w:rsidR="006E72B1" w:rsidTr="00C9661A">
        <w:trPr>
          <w:trHeight w:val="334"/>
        </w:trPr>
        <w:tc>
          <w:tcPr>
            <w:tcW w:w="660" w:type="dxa"/>
            <w:vAlign w:val="bottom"/>
          </w:tcPr>
          <w:p w:rsidR="006E72B1" w:rsidRPr="006E72B1" w:rsidRDefault="006E72B1" w:rsidP="00C9661A">
            <w:pPr>
              <w:spacing w:line="206" w:lineRule="exact"/>
              <w:rPr>
                <w:rFonts w:ascii="Arial" w:eastAsiaTheme="minorEastAsia" w:hAnsi="Arial" w:cs="Arial"/>
                <w:sz w:val="18"/>
                <w:szCs w:val="18"/>
              </w:rPr>
            </w:pPr>
          </w:p>
        </w:tc>
        <w:tc>
          <w:tcPr>
            <w:tcW w:w="5560" w:type="dxa"/>
            <w:vAlign w:val="bottom"/>
          </w:tcPr>
          <w:p w:rsidR="006E72B1" w:rsidRDefault="006E72B1" w:rsidP="006E72B1">
            <w:pPr>
              <w:spacing w:line="217" w:lineRule="exact"/>
              <w:ind w:right="880"/>
              <w:jc w:val="center"/>
              <w:rPr>
                <w:rFonts w:ascii="宋体" w:hAnsi="宋体" w:cs="宋体"/>
                <w:sz w:val="18"/>
                <w:szCs w:val="18"/>
              </w:rPr>
            </w:pPr>
            <w:r>
              <w:rPr>
                <w:rFonts w:hint="eastAsia"/>
              </w:rPr>
              <w:t xml:space="preserve">     1/</w:t>
            </w:r>
            <w:hyperlink w:anchor="page8">
              <w:r>
                <w:rPr>
                  <w:rFonts w:ascii="宋体" w:hAnsi="宋体" w:cs="宋体"/>
                  <w:sz w:val="18"/>
                  <w:szCs w:val="18"/>
                </w:rPr>
                <w:t xml:space="preserve">绪论 </w:t>
              </w:r>
              <w:r>
                <w:rPr>
                  <w:rFonts w:ascii="Arial" w:eastAsia="Arial" w:hAnsi="Arial" w:cs="Arial"/>
                  <w:sz w:val="18"/>
                  <w:szCs w:val="18"/>
                </w:rPr>
                <w:t>.......................................................</w:t>
              </w:r>
            </w:hyperlink>
          </w:p>
        </w:tc>
      </w:tr>
    </w:tbl>
    <w:p w:rsidR="006E72B1" w:rsidRPr="006E72B1" w:rsidRDefault="006E72B1">
      <w:pPr>
        <w:rPr>
          <w:rFonts w:eastAsiaTheme="minorEastAsia"/>
          <w:sz w:val="20"/>
          <w:szCs w:val="20"/>
        </w:rPr>
      </w:pPr>
    </w:p>
    <w:p w:rsidR="006E72B1" w:rsidRDefault="006E72B1" w:rsidP="00561E56">
      <w:pPr>
        <w:jc w:val="center"/>
        <w:rPr>
          <w:sz w:val="20"/>
          <w:szCs w:val="20"/>
        </w:rPr>
      </w:pPr>
    </w:p>
    <w:p w:rsidR="006E72B1" w:rsidRDefault="006E72B1">
      <w:pPr>
        <w:rPr>
          <w:sz w:val="20"/>
          <w:szCs w:val="20"/>
        </w:rPr>
      </w:pPr>
      <w:r>
        <w:rPr>
          <w:sz w:val="20"/>
          <w:szCs w:val="20"/>
        </w:rPr>
        <w:br w:type="page"/>
      </w:r>
    </w:p>
    <w:p w:rsidR="006A2371" w:rsidRDefault="006A2371" w:rsidP="006A2371">
      <w:pPr>
        <w:jc w:val="center"/>
        <w:rPr>
          <w:rFonts w:ascii="Arial" w:eastAsiaTheme="minorEastAsia" w:hAnsi="Arial" w:cs="Arial"/>
          <w:b/>
          <w:bCs/>
          <w:sz w:val="28"/>
          <w:szCs w:val="28"/>
        </w:rPr>
      </w:pPr>
      <w:r>
        <w:rPr>
          <w:rFonts w:ascii="Arial" w:eastAsiaTheme="minorEastAsia" w:hAnsi="Arial" w:cs="Arial" w:hint="eastAsia"/>
          <w:b/>
          <w:bCs/>
          <w:sz w:val="28"/>
          <w:szCs w:val="28"/>
        </w:rPr>
        <w:lastRenderedPageBreak/>
        <w:t>摘要</w:t>
      </w:r>
      <w:bookmarkStart w:id="0" w:name="摘要"/>
      <w:bookmarkEnd w:id="0"/>
    </w:p>
    <w:p w:rsidR="00986C8D" w:rsidRDefault="00986C8D" w:rsidP="006A2371">
      <w:pPr>
        <w:jc w:val="center"/>
        <w:rPr>
          <w:rFonts w:ascii="Arial" w:eastAsiaTheme="minorEastAsia" w:hAnsi="Arial" w:cs="Arial"/>
          <w:b/>
          <w:bCs/>
          <w:sz w:val="28"/>
          <w:szCs w:val="28"/>
        </w:rPr>
      </w:pPr>
    </w:p>
    <w:p w:rsidR="00F40403" w:rsidRDefault="00F40403" w:rsidP="00F40403">
      <w:pPr>
        <w:ind w:firstLine="555"/>
        <w:rPr>
          <w:rFonts w:ascii="宋体" w:hAnsi="宋体" w:cs="宋体"/>
          <w:sz w:val="24"/>
          <w:szCs w:val="24"/>
        </w:rPr>
      </w:pPr>
      <w:r w:rsidRPr="007328C1">
        <w:rPr>
          <w:rFonts w:ascii="宋体" w:hAnsi="宋体" w:cs="宋体"/>
          <w:sz w:val="24"/>
          <w:szCs w:val="24"/>
        </w:rPr>
        <w:t>深度学习作为一类主流的机器学习算法，在图像识别、语音识别以及自然语言处理等多个领域有着广泛应用。然而深度学习应用程序具有计算量大、访存密集且不规则等特点，传统的CPU和GPU等多核体</w:t>
      </w:r>
      <w:proofErr w:type="gramStart"/>
      <w:r w:rsidRPr="007328C1">
        <w:rPr>
          <w:rFonts w:ascii="宋体" w:hAnsi="宋体" w:cs="宋体"/>
          <w:sz w:val="24"/>
          <w:szCs w:val="24"/>
        </w:rPr>
        <w:t>系结构</w:t>
      </w:r>
      <w:proofErr w:type="gramEnd"/>
      <w:r w:rsidRPr="007328C1">
        <w:rPr>
          <w:rFonts w:ascii="宋体" w:hAnsi="宋体" w:cs="宋体"/>
          <w:sz w:val="24"/>
          <w:szCs w:val="24"/>
        </w:rPr>
        <w:t>受自身限制，无法有效满足深度学习应用的硬件需求。而FPGA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Pr="007328C1">
        <w:rPr>
          <w:rFonts w:ascii="宋体" w:hAnsi="宋体" w:cs="宋体"/>
          <w:sz w:val="24"/>
          <w:szCs w:val="24"/>
        </w:rPr>
        <w:t>可</w:t>
      </w:r>
      <w:proofErr w:type="gramEnd"/>
      <w:r w:rsidRPr="007328C1">
        <w:rPr>
          <w:rFonts w:ascii="宋体" w:hAnsi="宋体" w:cs="宋体"/>
          <w:sz w:val="24"/>
          <w:szCs w:val="24"/>
        </w:rPr>
        <w:t>扩展性。</w:t>
      </w:r>
    </w:p>
    <w:p w:rsidR="00F40403" w:rsidRDefault="00F40403" w:rsidP="00F40403">
      <w:pPr>
        <w:rPr>
          <w:rFonts w:ascii="宋体" w:hAnsi="宋体" w:cs="宋体"/>
          <w:sz w:val="24"/>
          <w:szCs w:val="24"/>
        </w:rPr>
      </w:pPr>
      <w:r>
        <w:rPr>
          <w:rFonts w:ascii="宋体" w:hAnsi="宋体" w:cs="宋体" w:hint="eastAsia"/>
          <w:sz w:val="24"/>
          <w:szCs w:val="24"/>
        </w:rPr>
        <w:t xml:space="preserve">    </w:t>
      </w:r>
      <w:r w:rsidR="003B1F0E" w:rsidRPr="007328C1">
        <w:rPr>
          <w:rFonts w:ascii="宋体" w:hAnsi="宋体" w:cs="宋体"/>
          <w:sz w:val="24"/>
          <w:szCs w:val="24"/>
        </w:rPr>
        <w:t>通过实验分析深度学习应用的基本计算和数据访问特征</w:t>
      </w:r>
      <w:r w:rsidR="003B1F0E">
        <w:rPr>
          <w:rFonts w:ascii="宋体" w:hAnsi="宋体" w:cs="宋体" w:hint="eastAsia"/>
          <w:sz w:val="24"/>
          <w:szCs w:val="24"/>
        </w:rPr>
        <w:t>；</w:t>
      </w:r>
      <w:r w:rsidR="003B1F0E" w:rsidRPr="007328C1">
        <w:rPr>
          <w:rFonts w:ascii="宋体" w:hAnsi="宋体" w:cs="宋体"/>
          <w:sz w:val="24"/>
          <w:szCs w:val="24"/>
        </w:rPr>
        <w:t>掌握</w:t>
      </w:r>
      <w:r w:rsidR="003B1F0E">
        <w:rPr>
          <w:rFonts w:ascii="宋体" w:hAnsi="宋体" w:cs="宋体"/>
          <w:sz w:val="24"/>
          <w:szCs w:val="24"/>
        </w:rPr>
        <w:t>FPGA</w:t>
      </w:r>
      <w:r w:rsidR="003B1F0E">
        <w:rPr>
          <w:rFonts w:ascii="宋体" w:hAnsi="宋体" w:cs="宋体" w:hint="eastAsia"/>
          <w:sz w:val="24"/>
          <w:szCs w:val="24"/>
        </w:rPr>
        <w:t xml:space="preserve"> </w:t>
      </w:r>
      <w:r w:rsidR="003B1F0E" w:rsidRPr="007328C1">
        <w:rPr>
          <w:rFonts w:ascii="宋体" w:hAnsi="宋体" w:cs="宋体"/>
          <w:sz w:val="24"/>
          <w:szCs w:val="24"/>
        </w:rPr>
        <w:t>HLS</w:t>
      </w:r>
      <w:r w:rsidR="003B1F0E">
        <w:rPr>
          <w:rFonts w:ascii="宋体" w:hAnsi="宋体" w:cs="宋体"/>
          <w:sz w:val="24"/>
          <w:szCs w:val="24"/>
        </w:rPr>
        <w:t>（高层次综合</w:t>
      </w:r>
      <w:r w:rsidR="003B1F0E">
        <w:rPr>
          <w:rFonts w:ascii="宋体" w:hAnsi="宋体" w:cs="宋体" w:hint="eastAsia"/>
          <w:sz w:val="24"/>
          <w:szCs w:val="24"/>
        </w:rPr>
        <w:t>）</w:t>
      </w:r>
      <w:r w:rsidR="003B1F0E" w:rsidRPr="007328C1">
        <w:rPr>
          <w:rFonts w:ascii="宋体" w:hAnsi="宋体" w:cs="宋体"/>
          <w:sz w:val="24"/>
          <w:szCs w:val="24"/>
        </w:rPr>
        <w:t>技术，了解基本的FPGA</w:t>
      </w:r>
      <w:r w:rsidR="003B1F0E">
        <w:rPr>
          <w:rFonts w:ascii="宋体" w:hAnsi="宋体" w:cs="宋体"/>
          <w:sz w:val="24"/>
          <w:szCs w:val="24"/>
        </w:rPr>
        <w:t>加速器设计方法与技巧</w:t>
      </w:r>
      <w:r w:rsidR="003B1F0E">
        <w:rPr>
          <w:rFonts w:ascii="宋体" w:hAnsi="宋体" w:cs="宋体" w:hint="eastAsia"/>
          <w:sz w:val="24"/>
          <w:szCs w:val="24"/>
        </w:rPr>
        <w:t>；</w:t>
      </w:r>
      <w:r w:rsidR="003B1F0E" w:rsidRPr="007328C1">
        <w:rPr>
          <w:rFonts w:ascii="宋体" w:hAnsi="宋体" w:cs="宋体"/>
          <w:sz w:val="24"/>
          <w:szCs w:val="24"/>
        </w:rPr>
        <w:t>在选定的FPGA开发板中设计实现面向深度学习应用的FPGA加速器原型，并对其性能与功耗进行分析比较。</w:t>
      </w:r>
      <w:r w:rsidR="003B1F0E">
        <w:rPr>
          <w:rFonts w:ascii="宋体" w:hAnsi="宋体" w:cs="宋体" w:hint="eastAsia"/>
          <w:sz w:val="24"/>
          <w:szCs w:val="24"/>
        </w:rPr>
        <w:t>最终实现</w:t>
      </w:r>
      <w:r w:rsidR="003B1F0E" w:rsidRPr="007328C1">
        <w:rPr>
          <w:rFonts w:ascii="宋体" w:hAnsi="宋体" w:cs="宋体"/>
          <w:sz w:val="24"/>
          <w:szCs w:val="24"/>
        </w:rPr>
        <w:t>面向深度学习应用的FPGA加速器原型设计</w:t>
      </w:r>
      <w:r w:rsidR="003B1F0E">
        <w:rPr>
          <w:rFonts w:ascii="宋体" w:hAnsi="宋体" w:cs="宋体" w:hint="eastAsia"/>
          <w:sz w:val="24"/>
          <w:szCs w:val="24"/>
        </w:rPr>
        <w:t>。</w:t>
      </w:r>
    </w:p>
    <w:p w:rsidR="00F40403" w:rsidRDefault="00F40403" w:rsidP="00F40403">
      <w:pPr>
        <w:rPr>
          <w:rFonts w:ascii="宋体" w:hAnsi="宋体" w:cs="宋体"/>
          <w:sz w:val="24"/>
          <w:szCs w:val="24"/>
        </w:rPr>
      </w:pPr>
    </w:p>
    <w:p w:rsidR="006A2371" w:rsidRPr="006A2371" w:rsidRDefault="006A2371" w:rsidP="00F40403">
      <w:pPr>
        <w:rPr>
          <w:rFonts w:ascii="Arial" w:eastAsiaTheme="minorEastAsia" w:hAnsi="Arial" w:cs="Arial"/>
          <w:bCs/>
          <w:sz w:val="24"/>
          <w:szCs w:val="24"/>
        </w:rPr>
      </w:pPr>
      <w:r w:rsidRPr="006A2371">
        <w:rPr>
          <w:rFonts w:ascii="黑体" w:eastAsia="黑体" w:hAnsi="黑体" w:cs="Arial" w:hint="eastAsia"/>
          <w:bCs/>
          <w:sz w:val="24"/>
          <w:szCs w:val="24"/>
        </w:rPr>
        <w:t>关键词</w:t>
      </w:r>
      <w:r w:rsidRPr="006A2371">
        <w:rPr>
          <w:rFonts w:ascii="Arial" w:eastAsiaTheme="minorEastAsia" w:hAnsi="Arial" w:cs="Arial" w:hint="eastAsia"/>
          <w:bCs/>
          <w:sz w:val="24"/>
          <w:szCs w:val="24"/>
        </w:rPr>
        <w:t>：神经网络；深度学习；</w:t>
      </w:r>
      <w:r w:rsidR="00B5722C">
        <w:rPr>
          <w:rFonts w:ascii="Arial" w:eastAsiaTheme="minorEastAsia" w:hAnsi="Arial" w:cs="Arial" w:hint="eastAsia"/>
          <w:bCs/>
          <w:sz w:val="24"/>
          <w:szCs w:val="24"/>
        </w:rPr>
        <w:t>FPGA</w:t>
      </w:r>
      <w:r w:rsidR="00B5722C">
        <w:rPr>
          <w:rFonts w:ascii="Arial" w:eastAsiaTheme="minorEastAsia" w:hAnsi="Arial" w:cs="Arial" w:hint="eastAsia"/>
          <w:bCs/>
          <w:sz w:val="24"/>
          <w:szCs w:val="24"/>
        </w:rPr>
        <w:t>；</w:t>
      </w:r>
      <w:r w:rsidR="00F40403">
        <w:rPr>
          <w:rFonts w:ascii="Arial" w:eastAsiaTheme="minorEastAsia" w:hAnsi="Arial" w:cs="Arial" w:hint="eastAsia"/>
          <w:bCs/>
          <w:sz w:val="24"/>
          <w:szCs w:val="24"/>
        </w:rPr>
        <w:t>图像识别</w:t>
      </w:r>
    </w:p>
    <w:p w:rsidR="006A2371" w:rsidRDefault="006A2371" w:rsidP="006A2371">
      <w:pPr>
        <w:rPr>
          <w:rFonts w:ascii="Arial" w:eastAsiaTheme="minorEastAsia" w:hAnsi="Arial" w:cs="Arial"/>
          <w:b/>
          <w:bCs/>
          <w:sz w:val="24"/>
          <w:szCs w:val="24"/>
        </w:rPr>
      </w:pPr>
    </w:p>
    <w:p w:rsidR="006A2371" w:rsidRDefault="006A2371" w:rsidP="006A2371">
      <w:pPr>
        <w:rPr>
          <w:rFonts w:ascii="Arial" w:eastAsiaTheme="minorEastAsia" w:hAnsi="Arial" w:cs="Arial"/>
          <w:b/>
          <w:bCs/>
          <w:sz w:val="24"/>
          <w:szCs w:val="24"/>
        </w:rPr>
      </w:pPr>
    </w:p>
    <w:p w:rsidR="006A2371" w:rsidRDefault="006A2371" w:rsidP="006A2371">
      <w:pPr>
        <w:spacing w:line="239" w:lineRule="auto"/>
        <w:jc w:val="center"/>
        <w:rPr>
          <w:sz w:val="20"/>
          <w:szCs w:val="20"/>
        </w:rPr>
      </w:pPr>
      <w:r>
        <w:rPr>
          <w:rFonts w:ascii="Arial" w:eastAsia="Arial" w:hAnsi="Arial" w:cs="Arial"/>
          <w:b/>
          <w:bCs/>
          <w:sz w:val="27"/>
          <w:szCs w:val="27"/>
        </w:rPr>
        <w:t>Abstract</w:t>
      </w:r>
    </w:p>
    <w:p w:rsidR="006A2371" w:rsidRDefault="006A2371" w:rsidP="006A2371">
      <w:pPr>
        <w:rPr>
          <w:rFonts w:ascii="Arial" w:eastAsiaTheme="minorEastAsia" w:hAnsi="Arial" w:cs="Arial"/>
          <w:b/>
          <w:bCs/>
          <w:sz w:val="24"/>
          <w:szCs w:val="24"/>
        </w:rPr>
      </w:pPr>
    </w:p>
    <w:p w:rsidR="00045929" w:rsidRDefault="00DF4C30" w:rsidP="00045929">
      <w:pPr>
        <w:ind w:firstLineChars="200" w:firstLine="480"/>
        <w:rPr>
          <w:rFonts w:ascii="Arial" w:eastAsiaTheme="minorEastAsia" w:hAnsi="Arial" w:cs="Arial"/>
          <w:bCs/>
          <w:sz w:val="24"/>
          <w:szCs w:val="24"/>
        </w:rPr>
      </w:pPr>
      <w:r w:rsidRPr="00DF4C30">
        <w:rPr>
          <w:rFonts w:ascii="Arial" w:eastAsiaTheme="minorEastAsia" w:hAnsi="Arial" w:cs="Arial"/>
          <w:bCs/>
          <w:sz w:val="24"/>
          <w:szCs w:val="24"/>
        </w:rPr>
        <w:t>As a mainstream machine learning algorithm, deep learning has been widely used in many fields such as image recognition, speech recognition and natural language processing. However, deep learning applications have the characteristics of large amount of calculation, intensive and irregular access, and the traditional multi-core architectures such as CPU and GPU are limited by themselves and cannot effectively meet the hardware requirements of deep learning applications. As a flexible and efficient semi-customized hardware technology, FPGA has been widely selected as an accelerator platform tech</w:t>
      </w:r>
      <w:r w:rsidR="00045929">
        <w:rPr>
          <w:rFonts w:ascii="Arial" w:eastAsiaTheme="minorEastAsia" w:hAnsi="Arial" w:cs="Arial" w:hint="eastAsia"/>
          <w:bCs/>
          <w:sz w:val="24"/>
          <w:szCs w:val="24"/>
        </w:rPr>
        <w:t>-</w:t>
      </w:r>
    </w:p>
    <w:p w:rsidR="00045929" w:rsidRDefault="00DF4C30" w:rsidP="00045929">
      <w:pPr>
        <w:rPr>
          <w:rFonts w:ascii="Arial" w:eastAsiaTheme="minorEastAsia" w:hAnsi="Arial" w:cs="Arial"/>
          <w:bCs/>
          <w:sz w:val="24"/>
          <w:szCs w:val="24"/>
        </w:rPr>
      </w:pPr>
      <w:proofErr w:type="spellStart"/>
      <w:proofErr w:type="gramStart"/>
      <w:r w:rsidRPr="00DF4C30">
        <w:rPr>
          <w:rFonts w:ascii="Arial" w:eastAsiaTheme="minorEastAsia" w:hAnsi="Arial" w:cs="Arial"/>
          <w:bCs/>
          <w:sz w:val="24"/>
          <w:szCs w:val="24"/>
        </w:rPr>
        <w:t>nology</w:t>
      </w:r>
      <w:proofErr w:type="spellEnd"/>
      <w:proofErr w:type="gramEnd"/>
      <w:r w:rsidRPr="00DF4C30">
        <w:rPr>
          <w:rFonts w:ascii="Arial" w:eastAsiaTheme="minorEastAsia" w:hAnsi="Arial" w:cs="Arial"/>
          <w:bCs/>
          <w:sz w:val="24"/>
          <w:szCs w:val="24"/>
        </w:rPr>
        <w:t xml:space="preserve"> for specific applications by the academic community. The development of FPGA-based deep learning application accelerators can effectively improve the performance and power consumption of deep learning applications, there</w:t>
      </w:r>
      <w:r w:rsidR="00045929">
        <w:rPr>
          <w:rFonts w:ascii="Arial" w:eastAsiaTheme="minorEastAsia" w:hAnsi="Arial" w:cs="Arial" w:hint="eastAsia"/>
          <w:bCs/>
          <w:sz w:val="24"/>
          <w:szCs w:val="24"/>
        </w:rPr>
        <w:t>-</w:t>
      </w:r>
    </w:p>
    <w:p w:rsidR="00DF4C30" w:rsidRPr="00DF4C30" w:rsidRDefault="00DF4C30" w:rsidP="00045929">
      <w:pPr>
        <w:rPr>
          <w:rFonts w:ascii="Arial" w:eastAsiaTheme="minorEastAsia" w:hAnsi="Arial" w:cs="Arial"/>
          <w:bCs/>
          <w:sz w:val="24"/>
          <w:szCs w:val="24"/>
        </w:rPr>
      </w:pPr>
      <w:proofErr w:type="gramStart"/>
      <w:r w:rsidRPr="00DF4C30">
        <w:rPr>
          <w:rFonts w:ascii="Arial" w:eastAsiaTheme="minorEastAsia" w:hAnsi="Arial" w:cs="Arial"/>
          <w:bCs/>
          <w:sz w:val="24"/>
          <w:szCs w:val="24"/>
        </w:rPr>
        <w:t>by</w:t>
      </w:r>
      <w:proofErr w:type="gramEnd"/>
      <w:r w:rsidRPr="00DF4C30">
        <w:rPr>
          <w:rFonts w:ascii="Arial" w:eastAsiaTheme="minorEastAsia" w:hAnsi="Arial" w:cs="Arial"/>
          <w:bCs/>
          <w:sz w:val="24"/>
          <w:szCs w:val="24"/>
        </w:rPr>
        <w:t xml:space="preserve"> improving the usability and scalability of deep learning technologies.</w:t>
      </w:r>
    </w:p>
    <w:p w:rsidR="00045929" w:rsidRDefault="00DF4C30" w:rsidP="00045929">
      <w:pPr>
        <w:ind w:firstLine="270"/>
        <w:rPr>
          <w:rFonts w:ascii="Arial" w:eastAsiaTheme="minorEastAsia" w:hAnsi="Arial" w:cs="Arial"/>
          <w:bCs/>
          <w:sz w:val="24"/>
          <w:szCs w:val="24"/>
        </w:rPr>
      </w:pPr>
      <w:r w:rsidRPr="00DF4C30">
        <w:rPr>
          <w:rFonts w:ascii="Arial" w:eastAsiaTheme="minorEastAsia" w:hAnsi="Arial" w:cs="Arial"/>
          <w:bCs/>
          <w:sz w:val="24"/>
          <w:szCs w:val="24"/>
        </w:rPr>
        <w:t>Exploring basic calculations and data access features of deep learning app</w:t>
      </w:r>
      <w:r w:rsidR="00045929">
        <w:rPr>
          <w:rFonts w:ascii="Arial" w:eastAsiaTheme="minorEastAsia" w:hAnsi="Arial" w:cs="Arial" w:hint="eastAsia"/>
          <w:bCs/>
          <w:sz w:val="24"/>
          <w:szCs w:val="24"/>
        </w:rPr>
        <w:t>-</w:t>
      </w:r>
    </w:p>
    <w:p w:rsidR="00045929" w:rsidRDefault="00DF4C30" w:rsidP="00045929">
      <w:pPr>
        <w:rPr>
          <w:rFonts w:ascii="Arial" w:eastAsiaTheme="minorEastAsia" w:hAnsi="Arial" w:cs="Arial"/>
          <w:bCs/>
          <w:sz w:val="24"/>
          <w:szCs w:val="24"/>
        </w:rPr>
      </w:pPr>
      <w:proofErr w:type="spellStart"/>
      <w:proofErr w:type="gramStart"/>
      <w:r w:rsidRPr="00DF4C30">
        <w:rPr>
          <w:rFonts w:ascii="Arial" w:eastAsiaTheme="minorEastAsia" w:hAnsi="Arial" w:cs="Arial"/>
          <w:bCs/>
          <w:sz w:val="24"/>
          <w:szCs w:val="24"/>
        </w:rPr>
        <w:t>lications</w:t>
      </w:r>
      <w:proofErr w:type="spellEnd"/>
      <w:proofErr w:type="gramEnd"/>
      <w:r w:rsidRPr="00DF4C30">
        <w:rPr>
          <w:rFonts w:ascii="Arial" w:eastAsiaTheme="minorEastAsia" w:hAnsi="Arial" w:cs="Arial"/>
          <w:bCs/>
          <w:sz w:val="24"/>
          <w:szCs w:val="24"/>
        </w:rPr>
        <w:t xml:space="preserve"> through experiments; mastering FPGA HLS (high-level synthesis) techniques, understanding basic FPGA accelerator design methods and tech</w:t>
      </w:r>
      <w:r w:rsidR="00045929">
        <w:rPr>
          <w:rFonts w:ascii="Arial" w:eastAsiaTheme="minorEastAsia" w:hAnsi="Arial" w:cs="Arial" w:hint="eastAsia"/>
          <w:bCs/>
          <w:sz w:val="24"/>
          <w:szCs w:val="24"/>
        </w:rPr>
        <w:t>-</w:t>
      </w:r>
    </w:p>
    <w:p w:rsidR="00045929" w:rsidRDefault="00DF4C30" w:rsidP="00045929">
      <w:pPr>
        <w:rPr>
          <w:rFonts w:ascii="Arial" w:eastAsiaTheme="minorEastAsia" w:hAnsi="Arial" w:cs="Arial"/>
          <w:bCs/>
          <w:sz w:val="24"/>
          <w:szCs w:val="24"/>
        </w:rPr>
      </w:pPr>
      <w:proofErr w:type="spellStart"/>
      <w:proofErr w:type="gramStart"/>
      <w:r w:rsidRPr="00DF4C30">
        <w:rPr>
          <w:rFonts w:ascii="Arial" w:eastAsiaTheme="minorEastAsia" w:hAnsi="Arial" w:cs="Arial"/>
          <w:bCs/>
          <w:sz w:val="24"/>
          <w:szCs w:val="24"/>
        </w:rPr>
        <w:t>niques</w:t>
      </w:r>
      <w:proofErr w:type="spellEnd"/>
      <w:proofErr w:type="gramEnd"/>
      <w:r w:rsidRPr="00DF4C30">
        <w:rPr>
          <w:rFonts w:ascii="Arial" w:eastAsiaTheme="minorEastAsia" w:hAnsi="Arial" w:cs="Arial"/>
          <w:bCs/>
          <w:sz w:val="24"/>
          <w:szCs w:val="24"/>
        </w:rPr>
        <w:t>; designing FPGAs for deep learning ap</w:t>
      </w:r>
      <w:r w:rsidR="00045929">
        <w:rPr>
          <w:rFonts w:ascii="Arial" w:eastAsiaTheme="minorEastAsia" w:hAnsi="Arial" w:cs="Arial"/>
          <w:bCs/>
          <w:sz w:val="24"/>
          <w:szCs w:val="24"/>
        </w:rPr>
        <w:t>plications in selected FPGA de</w:t>
      </w:r>
      <w:r w:rsidR="00045929">
        <w:rPr>
          <w:rFonts w:ascii="Arial" w:eastAsiaTheme="minorEastAsia" w:hAnsi="Arial" w:cs="Arial" w:hint="eastAsia"/>
          <w:bCs/>
          <w:sz w:val="24"/>
          <w:szCs w:val="24"/>
        </w:rPr>
        <w:t>-</w:t>
      </w:r>
    </w:p>
    <w:p w:rsidR="00045929" w:rsidRDefault="00045929" w:rsidP="00045929">
      <w:pPr>
        <w:rPr>
          <w:rFonts w:ascii="Arial" w:eastAsiaTheme="minorEastAsia" w:hAnsi="Arial" w:cs="Arial"/>
          <w:bCs/>
          <w:sz w:val="24"/>
          <w:szCs w:val="24"/>
        </w:rPr>
      </w:pPr>
      <w:proofErr w:type="spellStart"/>
      <w:proofErr w:type="gramStart"/>
      <w:r>
        <w:rPr>
          <w:rFonts w:ascii="Arial" w:eastAsiaTheme="minorEastAsia" w:hAnsi="Arial" w:cs="Arial"/>
          <w:bCs/>
          <w:sz w:val="24"/>
          <w:szCs w:val="24"/>
        </w:rPr>
        <w:t>v</w:t>
      </w:r>
      <w:r>
        <w:rPr>
          <w:rFonts w:ascii="Arial" w:eastAsiaTheme="minorEastAsia" w:hAnsi="Arial" w:cs="Arial" w:hint="eastAsia"/>
          <w:bCs/>
          <w:sz w:val="24"/>
          <w:szCs w:val="24"/>
        </w:rPr>
        <w:t>e</w:t>
      </w:r>
      <w:r w:rsidR="00DF4C30" w:rsidRPr="00DF4C30">
        <w:rPr>
          <w:rFonts w:ascii="Arial" w:eastAsiaTheme="minorEastAsia" w:hAnsi="Arial" w:cs="Arial"/>
          <w:bCs/>
          <w:sz w:val="24"/>
          <w:szCs w:val="24"/>
        </w:rPr>
        <w:t>lopment</w:t>
      </w:r>
      <w:proofErr w:type="spellEnd"/>
      <w:proofErr w:type="gramEnd"/>
      <w:r w:rsidR="00DF4C30" w:rsidRPr="00DF4C30">
        <w:rPr>
          <w:rFonts w:ascii="Arial" w:eastAsiaTheme="minorEastAsia" w:hAnsi="Arial" w:cs="Arial"/>
          <w:bCs/>
          <w:sz w:val="24"/>
          <w:szCs w:val="24"/>
        </w:rPr>
        <w:t xml:space="preserve"> boards Accelerator prototype, and analyze and compare its </w:t>
      </w:r>
      <w:proofErr w:type="spellStart"/>
      <w:r w:rsidR="00DF4C30" w:rsidRPr="00DF4C30">
        <w:rPr>
          <w:rFonts w:ascii="Arial" w:eastAsiaTheme="minorEastAsia" w:hAnsi="Arial" w:cs="Arial"/>
          <w:bCs/>
          <w:sz w:val="24"/>
          <w:szCs w:val="24"/>
        </w:rPr>
        <w:t>perfor</w:t>
      </w:r>
      <w:proofErr w:type="spellEnd"/>
      <w:r>
        <w:rPr>
          <w:rFonts w:ascii="Arial" w:eastAsiaTheme="minorEastAsia" w:hAnsi="Arial" w:cs="Arial" w:hint="eastAsia"/>
          <w:bCs/>
          <w:sz w:val="24"/>
          <w:szCs w:val="24"/>
        </w:rPr>
        <w:t>-</w:t>
      </w:r>
    </w:p>
    <w:p w:rsidR="00045929" w:rsidRDefault="00DF4C30" w:rsidP="00045929">
      <w:pPr>
        <w:rPr>
          <w:rFonts w:ascii="Arial" w:eastAsiaTheme="minorEastAsia" w:hAnsi="Arial" w:cs="Arial"/>
          <w:bCs/>
          <w:sz w:val="24"/>
          <w:szCs w:val="24"/>
        </w:rPr>
      </w:pPr>
      <w:proofErr w:type="spellStart"/>
      <w:proofErr w:type="gramStart"/>
      <w:r w:rsidRPr="00DF4C30">
        <w:rPr>
          <w:rFonts w:ascii="Arial" w:eastAsiaTheme="minorEastAsia" w:hAnsi="Arial" w:cs="Arial"/>
          <w:bCs/>
          <w:sz w:val="24"/>
          <w:szCs w:val="24"/>
        </w:rPr>
        <w:t>mance</w:t>
      </w:r>
      <w:proofErr w:type="spellEnd"/>
      <w:proofErr w:type="gramEnd"/>
      <w:r w:rsidRPr="00DF4C30">
        <w:rPr>
          <w:rFonts w:ascii="Arial" w:eastAsiaTheme="minorEastAsia" w:hAnsi="Arial" w:cs="Arial"/>
          <w:bCs/>
          <w:sz w:val="24"/>
          <w:szCs w:val="24"/>
        </w:rPr>
        <w:t xml:space="preserve"> and power consumption. Finally, F</w:t>
      </w:r>
      <w:r w:rsidR="00045929">
        <w:rPr>
          <w:rFonts w:ascii="Arial" w:eastAsiaTheme="minorEastAsia" w:hAnsi="Arial" w:cs="Arial"/>
          <w:bCs/>
          <w:sz w:val="24"/>
          <w:szCs w:val="24"/>
        </w:rPr>
        <w:t>PGA accelerator prototyping for</w:t>
      </w:r>
      <w:r w:rsidR="00045929">
        <w:rPr>
          <w:rFonts w:ascii="Arial" w:eastAsiaTheme="minorEastAsia" w:hAnsi="Arial" w:cs="Arial" w:hint="eastAsia"/>
          <w:bCs/>
          <w:sz w:val="24"/>
          <w:szCs w:val="24"/>
        </w:rPr>
        <w:t xml:space="preserve"> </w:t>
      </w:r>
      <w:r w:rsidRPr="00DF4C30">
        <w:rPr>
          <w:rFonts w:ascii="Arial" w:eastAsiaTheme="minorEastAsia" w:hAnsi="Arial" w:cs="Arial"/>
          <w:bCs/>
          <w:sz w:val="24"/>
          <w:szCs w:val="24"/>
        </w:rPr>
        <w:t>de</w:t>
      </w:r>
      <w:r w:rsidR="00045929">
        <w:rPr>
          <w:rFonts w:ascii="Arial" w:eastAsiaTheme="minorEastAsia" w:hAnsi="Arial" w:cs="Arial" w:hint="eastAsia"/>
          <w:bCs/>
          <w:sz w:val="24"/>
          <w:szCs w:val="24"/>
        </w:rPr>
        <w:t>-</w:t>
      </w:r>
    </w:p>
    <w:p w:rsidR="006A2371" w:rsidRDefault="00DF4C30" w:rsidP="00045929">
      <w:pPr>
        <w:rPr>
          <w:rFonts w:ascii="Arial" w:eastAsiaTheme="minorEastAsia" w:hAnsi="Arial" w:cs="Arial"/>
          <w:bCs/>
          <w:sz w:val="24"/>
          <w:szCs w:val="24"/>
        </w:rPr>
      </w:pPr>
      <w:proofErr w:type="gramStart"/>
      <w:r w:rsidRPr="00DF4C30">
        <w:rPr>
          <w:rFonts w:ascii="Arial" w:eastAsiaTheme="minorEastAsia" w:hAnsi="Arial" w:cs="Arial"/>
          <w:bCs/>
          <w:sz w:val="24"/>
          <w:szCs w:val="24"/>
        </w:rPr>
        <w:t>ep</w:t>
      </w:r>
      <w:proofErr w:type="gramEnd"/>
      <w:r w:rsidRPr="00DF4C30">
        <w:rPr>
          <w:rFonts w:ascii="Arial" w:eastAsiaTheme="minorEastAsia" w:hAnsi="Arial" w:cs="Arial"/>
          <w:bCs/>
          <w:sz w:val="24"/>
          <w:szCs w:val="24"/>
        </w:rPr>
        <w:t xml:space="preserve"> learning applications is achieved.</w:t>
      </w:r>
    </w:p>
    <w:p w:rsidR="00DF4C30" w:rsidRPr="00DF4C30" w:rsidRDefault="00DF4C30" w:rsidP="00DF4C30">
      <w:pPr>
        <w:ind w:firstLine="270"/>
        <w:rPr>
          <w:rFonts w:ascii="Arial" w:eastAsiaTheme="minorEastAsia" w:hAnsi="Arial" w:cs="Arial"/>
          <w:bCs/>
          <w:sz w:val="24"/>
          <w:szCs w:val="24"/>
        </w:rPr>
      </w:pPr>
    </w:p>
    <w:p w:rsidR="006A2371" w:rsidRPr="00986C8D" w:rsidRDefault="006A2371" w:rsidP="006A2371">
      <w:pPr>
        <w:rPr>
          <w:rFonts w:ascii="Arial" w:eastAsiaTheme="minorEastAsia" w:hAnsi="Arial" w:cs="Arial"/>
          <w:b/>
          <w:bCs/>
          <w:sz w:val="24"/>
          <w:szCs w:val="24"/>
        </w:rPr>
      </w:pPr>
      <w:r w:rsidRPr="006A2371">
        <w:rPr>
          <w:rFonts w:ascii="黑体" w:eastAsia="黑体" w:hAnsi="黑体"/>
          <w:bCs/>
          <w:sz w:val="24"/>
          <w:szCs w:val="24"/>
        </w:rPr>
        <w:t>Keywords</w:t>
      </w:r>
      <w:r w:rsidRPr="006A2371">
        <w:rPr>
          <w:rFonts w:ascii="宋体" w:hAnsi="宋体" w:cs="宋体"/>
          <w:bCs/>
          <w:sz w:val="18"/>
          <w:szCs w:val="18"/>
        </w:rPr>
        <w:t>：</w:t>
      </w:r>
      <w:proofErr w:type="gramStart"/>
      <w:r w:rsidR="00DF4C30" w:rsidRPr="00986C8D">
        <w:rPr>
          <w:rFonts w:ascii="Times New Roman" w:eastAsiaTheme="minorEastAsia" w:hAnsi="Times New Roman" w:hint="eastAsia"/>
          <w:sz w:val="24"/>
          <w:szCs w:val="24"/>
        </w:rPr>
        <w:t>neural</w:t>
      </w:r>
      <w:proofErr w:type="gramEnd"/>
      <w:r w:rsidR="00DF4C30" w:rsidRPr="00986C8D">
        <w:rPr>
          <w:rFonts w:ascii="Times New Roman" w:eastAsiaTheme="minorEastAsia" w:hAnsi="Times New Roman" w:hint="eastAsia"/>
          <w:sz w:val="24"/>
          <w:szCs w:val="24"/>
        </w:rPr>
        <w:t xml:space="preserve"> net; </w:t>
      </w:r>
      <w:r w:rsidR="00986C8D" w:rsidRPr="00986C8D">
        <w:rPr>
          <w:rFonts w:ascii="Times New Roman" w:eastAsiaTheme="minorEastAsia" w:hAnsi="Times New Roman"/>
          <w:sz w:val="24"/>
          <w:szCs w:val="24"/>
        </w:rPr>
        <w:t>Deep learning; FPGA; Image recognition</w:t>
      </w:r>
    </w:p>
    <w:p w:rsidR="006A2371" w:rsidRPr="005955DC" w:rsidRDefault="006A2371" w:rsidP="006A2371">
      <w:pPr>
        <w:rPr>
          <w:rFonts w:ascii="Arial" w:eastAsia="Arial" w:hAnsi="Arial" w:cs="Arial"/>
          <w:b/>
          <w:bCs/>
          <w:sz w:val="28"/>
          <w:szCs w:val="28"/>
        </w:rPr>
      </w:pPr>
    </w:p>
    <w:p w:rsidR="006E72B1" w:rsidRPr="005955DC" w:rsidRDefault="006E72B1" w:rsidP="00561E56">
      <w:pPr>
        <w:jc w:val="center"/>
        <w:rPr>
          <w:rFonts w:ascii="Arial" w:eastAsia="Arial" w:hAnsi="Arial" w:cs="Arial"/>
          <w:b/>
          <w:bCs/>
          <w:sz w:val="28"/>
          <w:szCs w:val="28"/>
        </w:rPr>
      </w:pPr>
      <w:r>
        <w:rPr>
          <w:rFonts w:ascii="Arial" w:eastAsia="Arial" w:hAnsi="Arial" w:cs="Arial"/>
          <w:b/>
          <w:bCs/>
          <w:sz w:val="28"/>
          <w:szCs w:val="28"/>
        </w:rPr>
        <w:lastRenderedPageBreak/>
        <w:t xml:space="preserve">1. </w:t>
      </w:r>
      <w:r w:rsidRPr="005955DC">
        <w:rPr>
          <w:rFonts w:ascii="Arial" w:eastAsia="Arial" w:hAnsi="Arial" w:cs="Arial"/>
          <w:b/>
          <w:bCs/>
          <w:sz w:val="28"/>
          <w:szCs w:val="28"/>
        </w:rPr>
        <w:t>绪论</w:t>
      </w:r>
      <w:bookmarkStart w:id="1" w:name="绪论"/>
      <w:bookmarkEnd w:id="1"/>
    </w:p>
    <w:p w:rsidR="00DF29F1" w:rsidRDefault="005955DC" w:rsidP="006E72B1">
      <w:pPr>
        <w:rPr>
          <w:rFonts w:ascii="宋体" w:hAnsi="宋体" w:cs="宋体"/>
          <w:i/>
          <w:iCs/>
          <w:color w:val="FF0000"/>
          <w:sz w:val="18"/>
          <w:szCs w:val="18"/>
        </w:rPr>
      </w:pPr>
      <w:r>
        <w:rPr>
          <w:rFonts w:ascii="宋体" w:hAnsi="宋体" w:cs="宋体"/>
          <w:i/>
          <w:iCs/>
          <w:color w:val="FF0000"/>
          <w:sz w:val="18"/>
          <w:szCs w:val="18"/>
        </w:rPr>
        <w:t>综合评述前人工作，说明论文工作的选题目的和意义，</w:t>
      </w:r>
      <w:r w:rsidRPr="00C97140">
        <w:rPr>
          <w:rFonts w:ascii="宋体" w:hAnsi="宋体" w:cs="宋体"/>
          <w:i/>
          <w:iCs/>
          <w:color w:val="FF0000"/>
          <w:sz w:val="18"/>
          <w:szCs w:val="18"/>
          <w:highlight w:val="yellow"/>
        </w:rPr>
        <w:t>国内外文献综述</w:t>
      </w:r>
      <w:r>
        <w:rPr>
          <w:rFonts w:ascii="宋体" w:hAnsi="宋体" w:cs="宋体"/>
          <w:i/>
          <w:iCs/>
          <w:color w:val="FF0000"/>
          <w:sz w:val="18"/>
          <w:szCs w:val="18"/>
        </w:rPr>
        <w:t>，以及论文</w:t>
      </w:r>
      <w:r w:rsidR="00DF4C30">
        <w:rPr>
          <w:rFonts w:ascii="宋体" w:hAnsi="宋体" w:cs="宋体"/>
          <w:i/>
          <w:iCs/>
          <w:color w:val="FF0000"/>
          <w:sz w:val="18"/>
          <w:szCs w:val="18"/>
        </w:rPr>
        <w:t>所要研究的内容。</w:t>
      </w:r>
    </w:p>
    <w:p w:rsidR="00FE5031" w:rsidRPr="00A71A74" w:rsidRDefault="002611BE" w:rsidP="00A71A74">
      <w:pPr>
        <w:ind w:firstLineChars="200" w:firstLine="480"/>
        <w:rPr>
          <w:rFonts w:ascii="宋体" w:hAnsi="宋体" w:cs="宋体"/>
          <w:sz w:val="24"/>
          <w:szCs w:val="24"/>
        </w:rPr>
      </w:pPr>
      <w:r w:rsidRPr="00A71A74">
        <w:rPr>
          <w:rFonts w:ascii="宋体" w:hAnsi="宋体" w:cs="宋体"/>
          <w:sz w:val="24"/>
          <w:szCs w:val="24"/>
        </w:rPr>
        <w:t>深度学习的概念由Hinton等人于2006年提出</w:t>
      </w:r>
      <w:r w:rsidR="00FE5031" w:rsidRPr="00A71A74">
        <w:rPr>
          <w:rFonts w:ascii="宋体" w:hAnsi="宋体" w:cs="宋体" w:hint="eastAsia"/>
          <w:sz w:val="24"/>
          <w:szCs w:val="24"/>
        </w:rPr>
        <w:t>，</w:t>
      </w:r>
      <w:r w:rsidRPr="00A71A74">
        <w:rPr>
          <w:rFonts w:ascii="宋体" w:hAnsi="宋体" w:cs="宋体"/>
          <w:sz w:val="24"/>
          <w:szCs w:val="24"/>
        </w:rPr>
        <w:t>概念源于人工神经网络的研究。建立、模拟人脑进行分析学习的神经网络，它模仿人脑的机制来解释数据，例如图像，声音和文本。基于</w:t>
      </w:r>
      <w:proofErr w:type="gramStart"/>
      <w:r w:rsidRPr="00A71A74">
        <w:rPr>
          <w:rFonts w:ascii="宋体" w:hAnsi="宋体" w:cs="宋体"/>
          <w:sz w:val="24"/>
          <w:szCs w:val="24"/>
        </w:rPr>
        <w:t>深信度网</w:t>
      </w:r>
      <w:proofErr w:type="gramEnd"/>
      <w:r w:rsidRPr="00A71A74">
        <w:rPr>
          <w:rFonts w:ascii="宋体" w:hAnsi="宋体" w:cs="宋体"/>
          <w:sz w:val="24"/>
          <w:szCs w:val="24"/>
        </w:rPr>
        <w:t>(DBN)提出</w:t>
      </w:r>
      <w:proofErr w:type="gramStart"/>
      <w:r w:rsidRPr="00A71A74">
        <w:rPr>
          <w:rFonts w:ascii="宋体" w:hAnsi="宋体" w:cs="宋体"/>
          <w:sz w:val="24"/>
          <w:szCs w:val="24"/>
        </w:rPr>
        <w:t>非监督</w:t>
      </w:r>
      <w:proofErr w:type="gramEnd"/>
      <w:r w:rsidRPr="00A71A74">
        <w:rPr>
          <w:rFonts w:ascii="宋体" w:hAnsi="宋体" w:cs="宋体"/>
          <w:sz w:val="24"/>
          <w:szCs w:val="24"/>
        </w:rPr>
        <w:t>贪心逐层训练算法，为解决深层结构相关的优化难题带来希望，随后提出多层自动编码器深层结构。此外</w:t>
      </w:r>
      <w:proofErr w:type="spellStart"/>
      <w:r w:rsidRPr="00A71A74">
        <w:rPr>
          <w:rFonts w:ascii="宋体" w:hAnsi="宋体" w:cs="宋体"/>
          <w:sz w:val="24"/>
          <w:szCs w:val="24"/>
        </w:rPr>
        <w:t>Lecun</w:t>
      </w:r>
      <w:proofErr w:type="spellEnd"/>
      <w:r w:rsidRPr="00A71A74">
        <w:rPr>
          <w:rFonts w:ascii="宋体" w:hAnsi="宋体" w:cs="宋体"/>
          <w:sz w:val="24"/>
          <w:szCs w:val="24"/>
        </w:rPr>
        <w:t>等人提出的卷积神经网络是第一个真正多层结构学习算法，它利用空间相对关系减少参数数目以提高训练性能。</w:t>
      </w:r>
    </w:p>
    <w:p w:rsidR="00FE5031" w:rsidRPr="009E4EBA" w:rsidRDefault="00FE5031" w:rsidP="00FE5031">
      <w:pPr>
        <w:ind w:firstLineChars="200" w:firstLine="480"/>
        <w:rPr>
          <w:rFonts w:ascii="宋体" w:hAnsi="宋体" w:cs="宋体"/>
          <w:sz w:val="24"/>
          <w:szCs w:val="24"/>
        </w:rPr>
      </w:pPr>
      <w:r w:rsidRPr="007328C1">
        <w:rPr>
          <w:rFonts w:ascii="宋体" w:hAnsi="宋体" w:cs="宋体"/>
          <w:sz w:val="24"/>
          <w:szCs w:val="24"/>
        </w:rPr>
        <w:t>FPGA作为一种灵活高效的半定制化硬件技术，被学术界广泛选作面向特定应用的加速器平台技术。发展基于FPGA的深度学习应用加速器能有效改善深度学习应用的性能与功耗，从而提高深度学习技术的可用性和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Pr="007328C1">
        <w:rPr>
          <w:rFonts w:ascii="宋体" w:hAnsi="宋体" w:cs="宋体"/>
          <w:sz w:val="24"/>
          <w:szCs w:val="24"/>
        </w:rPr>
        <w:t>可</w:t>
      </w:r>
      <w:proofErr w:type="gramEnd"/>
      <w:r w:rsidRPr="007328C1">
        <w:rPr>
          <w:rFonts w:ascii="宋体" w:hAnsi="宋体" w:cs="宋体"/>
          <w:sz w:val="24"/>
          <w:szCs w:val="24"/>
        </w:rPr>
        <w:t>扩展性。</w:t>
      </w:r>
    </w:p>
    <w:p w:rsidR="006B54CA" w:rsidRPr="006B54CA" w:rsidRDefault="006B54CA" w:rsidP="006B54CA">
      <w:pPr>
        <w:ind w:firstLineChars="200" w:firstLine="360"/>
        <w:rPr>
          <w:rFonts w:ascii="宋体" w:hAnsi="宋体" w:cs="宋体" w:hint="eastAsia"/>
          <w:i/>
          <w:iCs/>
          <w:color w:val="FF0000"/>
          <w:sz w:val="18"/>
          <w:szCs w:val="18"/>
        </w:rPr>
      </w:pPr>
      <w:r w:rsidRPr="00C97140">
        <w:rPr>
          <w:rFonts w:ascii="宋体" w:hAnsi="宋体" w:cs="宋体"/>
          <w:i/>
          <w:iCs/>
          <w:color w:val="FF0000"/>
          <w:sz w:val="18"/>
          <w:szCs w:val="18"/>
          <w:highlight w:val="yellow"/>
        </w:rPr>
        <w:t>国内外文献</w:t>
      </w:r>
      <w:proofErr w:type="gramStart"/>
      <w:r w:rsidRPr="00C97140">
        <w:rPr>
          <w:rFonts w:ascii="宋体" w:hAnsi="宋体" w:cs="宋体"/>
          <w:i/>
          <w:iCs/>
          <w:color w:val="FF0000"/>
          <w:sz w:val="18"/>
          <w:szCs w:val="18"/>
          <w:highlight w:val="yellow"/>
        </w:rPr>
        <w:t>综述</w:t>
      </w:r>
      <w:r w:rsidRPr="006B54CA">
        <w:rPr>
          <w:rFonts w:ascii="宋体" w:hAnsi="宋体" w:cs="宋体" w:hint="eastAsia"/>
          <w:i/>
          <w:iCs/>
          <w:color w:val="FF0000"/>
          <w:sz w:val="18"/>
          <w:szCs w:val="18"/>
        </w:rPr>
        <w:t>综述</w:t>
      </w:r>
      <w:proofErr w:type="gramEnd"/>
      <w:r w:rsidRPr="006B54CA">
        <w:rPr>
          <w:rFonts w:ascii="宋体" w:hAnsi="宋体" w:cs="宋体" w:hint="eastAsia"/>
          <w:i/>
          <w:iCs/>
          <w:color w:val="FF0000"/>
          <w:sz w:val="18"/>
          <w:szCs w:val="18"/>
        </w:rPr>
        <w:t>不应简单的以一系列总结的形式描述他人已发表的文章，而应该采用批判讨论的形式，展现出深刻见解，意识到不同的论点、理论和方法。综述应是相关文献的综合与分析，并时刻与你自己的目的和理由相连。</w:t>
      </w:r>
      <w:r w:rsidR="0060374F" w:rsidRPr="0060374F">
        <w:rPr>
          <w:rFonts w:ascii="宋体" w:hAnsi="宋体" w:cs="宋体" w:hint="eastAsia"/>
          <w:i/>
          <w:iCs/>
          <w:color w:val="FF0000"/>
          <w:sz w:val="18"/>
          <w:szCs w:val="18"/>
        </w:rPr>
        <w:t>要有自己的观点和见解。不能混淆作者与文献的观点。</w:t>
      </w:r>
    </w:p>
    <w:p w:rsidR="00DF29F1" w:rsidRPr="00FE5031" w:rsidRDefault="009E4EBA" w:rsidP="009E4EBA">
      <w:pPr>
        <w:ind w:firstLineChars="200" w:firstLine="480"/>
        <w:rPr>
          <w:rFonts w:ascii="Arial" w:hAnsi="Arial" w:cs="Arial"/>
          <w:color w:val="333333"/>
          <w:sz w:val="21"/>
          <w:szCs w:val="21"/>
          <w:shd w:val="clear" w:color="auto" w:fill="FFFFFF"/>
        </w:rPr>
      </w:pPr>
      <w:r w:rsidRPr="009E4EBA">
        <w:rPr>
          <w:rFonts w:ascii="宋体" w:hAnsi="宋体" w:cs="宋体" w:hint="eastAsia"/>
          <w:sz w:val="24"/>
          <w:szCs w:val="24"/>
        </w:rPr>
        <w:t>2016年</w:t>
      </w:r>
      <w:r w:rsidRPr="009E4EBA">
        <w:rPr>
          <w:rFonts w:ascii="宋体" w:hAnsi="宋体" w:cs="宋体"/>
          <w:sz w:val="24"/>
          <w:szCs w:val="24"/>
        </w:rPr>
        <w:t>ACM/IEEE</w:t>
      </w:r>
      <w:r w:rsidRPr="009E4EBA">
        <w:rPr>
          <w:rFonts w:ascii="宋体" w:hAnsi="宋体" w:cs="宋体" w:hint="eastAsia"/>
          <w:sz w:val="24"/>
          <w:szCs w:val="24"/>
        </w:rPr>
        <w:t>第43届国际计算机体系结构研讨会上</w:t>
      </w:r>
      <w:r>
        <w:rPr>
          <w:rFonts w:ascii="宋体" w:hAnsi="宋体" w:cs="宋体" w:hint="eastAsia"/>
          <w:sz w:val="24"/>
          <w:szCs w:val="24"/>
        </w:rPr>
        <w:t>，</w:t>
      </w:r>
      <w:proofErr w:type="spellStart"/>
      <w:r w:rsidR="00A71A74" w:rsidRPr="00A71A74">
        <w:rPr>
          <w:rFonts w:ascii="宋体" w:hAnsi="宋体" w:cs="宋体"/>
          <w:sz w:val="24"/>
          <w:szCs w:val="24"/>
        </w:rPr>
        <w:t>Shaoli</w:t>
      </w:r>
      <w:proofErr w:type="spellEnd"/>
      <w:r w:rsidR="00A71A74" w:rsidRPr="00A71A74">
        <w:rPr>
          <w:rFonts w:ascii="宋体" w:hAnsi="宋体" w:cs="宋体"/>
          <w:sz w:val="24"/>
          <w:szCs w:val="24"/>
        </w:rPr>
        <w:t xml:space="preserve"> Liu </w:t>
      </w:r>
      <w:r w:rsidR="00A71A74" w:rsidRPr="00A71A74">
        <w:rPr>
          <w:rFonts w:ascii="宋体" w:hAnsi="宋体" w:cs="宋体" w:hint="eastAsia"/>
          <w:sz w:val="24"/>
          <w:szCs w:val="24"/>
        </w:rPr>
        <w:t>、</w:t>
      </w:r>
      <w:proofErr w:type="spellStart"/>
      <w:r w:rsidR="00A71A74" w:rsidRPr="00A71A74">
        <w:rPr>
          <w:rFonts w:ascii="宋体" w:hAnsi="宋体" w:cs="宋体"/>
          <w:sz w:val="24"/>
          <w:szCs w:val="24"/>
        </w:rPr>
        <w:t>Zidong</w:t>
      </w:r>
      <w:proofErr w:type="spellEnd"/>
      <w:r w:rsidR="00A71A74" w:rsidRPr="00A71A74">
        <w:rPr>
          <w:rFonts w:ascii="宋体" w:hAnsi="宋体" w:cs="宋体"/>
          <w:sz w:val="24"/>
          <w:szCs w:val="24"/>
        </w:rPr>
        <w:t xml:space="preserve"> Du </w:t>
      </w:r>
      <w:r w:rsidR="00A71A74" w:rsidRPr="00A71A74">
        <w:rPr>
          <w:rFonts w:ascii="宋体" w:hAnsi="宋体" w:cs="宋体" w:hint="eastAsia"/>
          <w:sz w:val="24"/>
          <w:szCs w:val="24"/>
        </w:rPr>
        <w:t>等人</w:t>
      </w:r>
      <w:r w:rsidR="00C97140">
        <w:rPr>
          <w:rFonts w:ascii="宋体" w:hAnsi="宋体" w:cs="宋体" w:hint="eastAsia"/>
          <w:sz w:val="24"/>
          <w:szCs w:val="24"/>
        </w:rPr>
        <w:t>发表的《</w:t>
      </w:r>
      <w:proofErr w:type="spellStart"/>
      <w:r w:rsidR="00C97140" w:rsidRPr="00C97140">
        <w:rPr>
          <w:rFonts w:ascii="宋体" w:hAnsi="宋体" w:cs="宋体"/>
          <w:sz w:val="24"/>
          <w:szCs w:val="24"/>
        </w:rPr>
        <w:t>Cambricon</w:t>
      </w:r>
      <w:proofErr w:type="spellEnd"/>
      <w:r w:rsidR="00C97140" w:rsidRPr="00C97140">
        <w:rPr>
          <w:rFonts w:ascii="宋体" w:hAnsi="宋体" w:cs="宋体"/>
          <w:sz w:val="24"/>
          <w:szCs w:val="24"/>
        </w:rPr>
        <w:t>: An Instruction Set Architecture for Neural Networks</w:t>
      </w:r>
      <w:r w:rsidR="00C97140">
        <w:rPr>
          <w:rFonts w:ascii="宋体" w:hAnsi="宋体" w:cs="宋体" w:hint="eastAsia"/>
          <w:sz w:val="24"/>
          <w:szCs w:val="24"/>
        </w:rPr>
        <w:t>》中</w:t>
      </w:r>
      <w:r w:rsidR="00C97140" w:rsidRPr="00C97140">
        <w:rPr>
          <w:rFonts w:ascii="宋体" w:hAnsi="宋体" w:cs="宋体" w:hint="eastAsia"/>
          <w:sz w:val="24"/>
          <w:szCs w:val="24"/>
        </w:rPr>
        <w:t>提出了一种新的用于NN加速器的领域专用指令集架构（ISA），称为</w:t>
      </w:r>
      <w:proofErr w:type="spellStart"/>
      <w:r w:rsidR="00C97140" w:rsidRPr="00C97140">
        <w:rPr>
          <w:rFonts w:ascii="宋体" w:hAnsi="宋体" w:cs="宋体" w:hint="eastAsia"/>
          <w:sz w:val="24"/>
          <w:szCs w:val="24"/>
        </w:rPr>
        <w:t>Cambricon</w:t>
      </w:r>
      <w:proofErr w:type="spellEnd"/>
      <w:r w:rsidR="00C97140" w:rsidRPr="00C97140">
        <w:rPr>
          <w:rFonts w:ascii="宋体" w:hAnsi="宋体" w:cs="宋体" w:hint="eastAsia"/>
          <w:sz w:val="24"/>
          <w:szCs w:val="24"/>
        </w:rPr>
        <w:t>，它是一种集标量、向量、矩阵、逻辑、数据传输和控制指令于一体的加载-存储架构。</w:t>
      </w:r>
      <w:bookmarkStart w:id="2" w:name="_GoBack"/>
      <w:bookmarkEnd w:id="2"/>
      <w:r w:rsidR="00DF29F1">
        <w:rPr>
          <w:rFonts w:ascii="宋体" w:hAnsi="宋体" w:cs="宋体"/>
          <w:i/>
          <w:iCs/>
          <w:color w:val="FF0000"/>
          <w:sz w:val="18"/>
          <w:szCs w:val="18"/>
        </w:rPr>
        <w:br w:type="page"/>
      </w:r>
    </w:p>
    <w:p w:rsidR="00DF4C30" w:rsidRDefault="00DF4C30">
      <w:pPr>
        <w:rPr>
          <w:rFonts w:ascii="宋体" w:hAnsi="宋体" w:cs="宋体"/>
          <w:i/>
          <w:iCs/>
          <w:color w:val="FF0000"/>
          <w:sz w:val="18"/>
          <w:szCs w:val="18"/>
        </w:rPr>
      </w:pPr>
    </w:p>
    <w:p w:rsidR="00DF29F1" w:rsidRDefault="00DF29F1" w:rsidP="00DF29F1">
      <w:pPr>
        <w:jc w:val="center"/>
        <w:rPr>
          <w:rFonts w:ascii="宋体" w:hAnsi="宋体" w:cs="宋体"/>
          <w:i/>
          <w:iCs/>
          <w:color w:val="FF0000"/>
          <w:sz w:val="18"/>
          <w:szCs w:val="18"/>
        </w:rPr>
      </w:pPr>
      <w:r>
        <w:rPr>
          <w:rFonts w:ascii="Arial" w:eastAsia="Arial" w:hAnsi="Arial" w:cs="Arial"/>
          <w:b/>
          <w:bCs/>
          <w:sz w:val="27"/>
          <w:szCs w:val="27"/>
        </w:rPr>
        <w:t>2.</w:t>
      </w:r>
    </w:p>
    <w:p w:rsidR="00DF29F1" w:rsidRDefault="00DF29F1" w:rsidP="00DF29F1">
      <w:pPr>
        <w:jc w:val="center"/>
        <w:rPr>
          <w:rFonts w:ascii="宋体" w:hAnsi="宋体" w:cs="宋体"/>
          <w:i/>
          <w:iCs/>
          <w:color w:val="FF0000"/>
          <w:sz w:val="18"/>
          <w:szCs w:val="18"/>
        </w:rPr>
      </w:pPr>
      <w:r>
        <w:rPr>
          <w:rFonts w:ascii="宋体" w:hAnsi="宋体" w:cs="宋体"/>
          <w:i/>
          <w:iCs/>
          <w:color w:val="FF0000"/>
          <w:sz w:val="18"/>
          <w:szCs w:val="18"/>
        </w:rPr>
        <w:br w:type="page"/>
      </w:r>
    </w:p>
    <w:p w:rsidR="006E72B1" w:rsidRDefault="005955DC" w:rsidP="006E72B1">
      <w:pPr>
        <w:rPr>
          <w:sz w:val="20"/>
          <w:szCs w:val="20"/>
        </w:rPr>
      </w:pPr>
      <w:r>
        <w:rPr>
          <w:rFonts w:ascii="宋体" w:hAnsi="宋体" w:cs="宋体"/>
          <w:i/>
          <w:iCs/>
          <w:color w:val="FF0000"/>
          <w:sz w:val="18"/>
          <w:szCs w:val="18"/>
        </w:rPr>
        <w:lastRenderedPageBreak/>
        <w:t>所要研究的内容</w:t>
      </w:r>
    </w:p>
    <w:p w:rsidR="006E72B1" w:rsidRDefault="006E72B1" w:rsidP="006E72B1">
      <w:pPr>
        <w:rPr>
          <w:sz w:val="20"/>
          <w:szCs w:val="20"/>
        </w:rPr>
      </w:pPr>
    </w:p>
    <w:p w:rsidR="006E72B1" w:rsidRPr="006E72B1" w:rsidRDefault="006E72B1" w:rsidP="006E72B1">
      <w:pPr>
        <w:rPr>
          <w:rFonts w:eastAsiaTheme="minorEastAsia"/>
          <w:sz w:val="20"/>
          <w:szCs w:val="20"/>
        </w:rPr>
      </w:pPr>
    </w:p>
    <w:sectPr w:rsidR="006E72B1" w:rsidRPr="006E72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86E" w:rsidRDefault="0056586E" w:rsidP="00DF4C30">
      <w:r>
        <w:separator/>
      </w:r>
    </w:p>
  </w:endnote>
  <w:endnote w:type="continuationSeparator" w:id="0">
    <w:p w:rsidR="0056586E" w:rsidRDefault="0056586E" w:rsidP="00D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86E" w:rsidRDefault="0056586E" w:rsidP="00DF4C30">
      <w:r>
        <w:separator/>
      </w:r>
    </w:p>
  </w:footnote>
  <w:footnote w:type="continuationSeparator" w:id="0">
    <w:p w:rsidR="0056586E" w:rsidRDefault="0056586E" w:rsidP="00DF4C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9E"/>
    <w:rsid w:val="00045929"/>
    <w:rsid w:val="000B26B2"/>
    <w:rsid w:val="001226C8"/>
    <w:rsid w:val="002611BE"/>
    <w:rsid w:val="00334759"/>
    <w:rsid w:val="003B1F0E"/>
    <w:rsid w:val="00561E56"/>
    <w:rsid w:val="0056586E"/>
    <w:rsid w:val="005955DC"/>
    <w:rsid w:val="0060374F"/>
    <w:rsid w:val="006A2371"/>
    <w:rsid w:val="006B54CA"/>
    <w:rsid w:val="006E72B1"/>
    <w:rsid w:val="007A1D01"/>
    <w:rsid w:val="00986C8D"/>
    <w:rsid w:val="009E4EBA"/>
    <w:rsid w:val="00A71A74"/>
    <w:rsid w:val="00A86E78"/>
    <w:rsid w:val="00B5722C"/>
    <w:rsid w:val="00C97140"/>
    <w:rsid w:val="00CC62D9"/>
    <w:rsid w:val="00D0679E"/>
    <w:rsid w:val="00DF29F1"/>
    <w:rsid w:val="00DF4C30"/>
    <w:rsid w:val="00F40403"/>
    <w:rsid w:val="00FE5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79E"/>
    <w:rPr>
      <w:rFonts w:ascii="Calibri" w:eastAsia="宋体" w:hAnsi="Calibri"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4C30"/>
    <w:rPr>
      <w:rFonts w:ascii="Calibri" w:eastAsia="宋体" w:hAnsi="Calibri" w:cs="Times New Roman"/>
      <w:kern w:val="0"/>
      <w:sz w:val="18"/>
      <w:szCs w:val="18"/>
    </w:rPr>
  </w:style>
  <w:style w:type="paragraph" w:styleId="a4">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0"/>
    <w:link w:val="a4"/>
    <w:uiPriority w:val="99"/>
    <w:rsid w:val="00DF4C30"/>
    <w:rPr>
      <w:rFonts w:ascii="Calibri" w:eastAsia="宋体" w:hAnsi="Calibri"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79E"/>
    <w:rPr>
      <w:rFonts w:ascii="Calibri" w:eastAsia="宋体" w:hAnsi="Calibri"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4C30"/>
    <w:rPr>
      <w:rFonts w:ascii="Calibri" w:eastAsia="宋体" w:hAnsi="Calibri" w:cs="Times New Roman"/>
      <w:kern w:val="0"/>
      <w:sz w:val="18"/>
      <w:szCs w:val="18"/>
    </w:rPr>
  </w:style>
  <w:style w:type="paragraph" w:styleId="a4">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0"/>
    <w:link w:val="a4"/>
    <w:uiPriority w:val="99"/>
    <w:rsid w:val="00DF4C30"/>
    <w:rPr>
      <w:rFonts w:ascii="Calibri" w:eastAsia="宋体" w:hAnsi="Calibri"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8F868-B2C1-45CE-AD6B-29F485EED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5</Pages>
  <Words>412</Words>
  <Characters>2349</Characters>
  <Application>Microsoft Office Word</Application>
  <DocSecurity>0</DocSecurity>
  <Lines>19</Lines>
  <Paragraphs>5</Paragraphs>
  <ScaleCrop>false</ScaleCrop>
  <Company>Microsoft</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11</cp:revision>
  <dcterms:created xsi:type="dcterms:W3CDTF">2018-05-03T14:12:00Z</dcterms:created>
  <dcterms:modified xsi:type="dcterms:W3CDTF">2018-05-07T02:58:00Z</dcterms:modified>
</cp:coreProperties>
</file>