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RIA-013  |  Gate de registro de IA por ciclo Spec Kit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Tornar obrigatório e auditável o registro de uso de inteligência artificial ao final de cada ciclo Spec Kit, depois dos testes e antes do commit que encerra o ciclo.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informou que já possui um repositório Git e determinou que, ao final de cada ciclo Spec Kit, após os testes e antes do commit, seja gerado um registro de uso de IA. O documento deverá ser versionado em uma pasta específica de documentação e permanecer disponível para entrega à equipe organizadora do evento.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definida uma política de um registro por ciclo concluído. O fluxo obrigatório passa a ser: concluir implementação e convergência; executar testes; gerar o RIA em Markdown; atualizar o índice; validar campos e evidências; incluir código, testes, índice e RIA no mesmo commit; abrir pull request. O repositório recebe gerador, validador, hook de pre-commit, workflow de CI, template do registro, índice e instruções para o Codex em AGENTS.md. A validação local impede o commit e a CI impede o merge quando houver alteração funcional sem novo registro.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gate comprova que o artefato foi criado e contém os campos obrigatórios, mas não garante sozinho a qualidade da análise humana. O registro é gerado antes do commit e, por isso, usa o SHA do commit-base e o hash do diff funcional preparado, não o SHA do commit ainda inexistente. Informações sensíveis, segredos, dados pessoais e prompts integrais com conteúdo restrito não devem ser incluídos; deve-se registrar uma síntese sanitizada.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regra foi determinada pelo solicitante e incorporada como gate obrigatório da metodologia. A equipe ainda deverá instalar o pacote no repositório real, escolher revisores e confirmar o formato final exigido pela organização do evento.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registro pré-commit por ciclo passa a integrar a Definition of Done e o controle de pull requests do projeto.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Decisão do solicitante nesta interação; metodologia oficial FluxID; documentação oficial do GitHub Spec Kit e do Codex sobre instruções de repositório.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RIA-013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28/09/2026 06:56:00 -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Informar a URL ou o caminho do repositório real para instalação; definir responsáveis pela revisão; confirmar se a organização exige exportação DOCX ou PDF por ciclo; configurar os comandos reais de teste na CI; e proteger a branch principal exigindo o check de governança.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RIA-013 Gate de registro de IA por ciclo Spec Kit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