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1D9FE" w14:textId="77777777" w:rsidR="00B9698B" w:rsidRDefault="00000000">
      <w:pPr>
        <w:spacing w:after="0"/>
        <w:jc w:val="center"/>
        <w:rPr>
          <w:b/>
          <w:sz w:val="28"/>
          <w:szCs w:val="28"/>
        </w:rPr>
      </w:pPr>
      <w:r>
        <w:rPr>
          <w:b/>
          <w:sz w:val="28"/>
          <w:szCs w:val="28"/>
        </w:rPr>
        <w:t>Ideation Phase</w:t>
      </w:r>
    </w:p>
    <w:p w14:paraId="6B24D297" w14:textId="77777777" w:rsidR="00B9698B" w:rsidRDefault="00000000">
      <w:pPr>
        <w:spacing w:after="0"/>
        <w:jc w:val="center"/>
        <w:rPr>
          <w:b/>
          <w:sz w:val="28"/>
          <w:szCs w:val="28"/>
        </w:rPr>
      </w:pPr>
      <w:r>
        <w:rPr>
          <w:b/>
          <w:sz w:val="28"/>
          <w:szCs w:val="28"/>
        </w:rPr>
        <w:t>Empathize &amp; Discover</w:t>
      </w:r>
    </w:p>
    <w:p w14:paraId="7EAFEBA7" w14:textId="77777777" w:rsidR="00B9698B" w:rsidRDefault="00B9698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9698B" w14:paraId="39495647" w14:textId="77777777">
        <w:tc>
          <w:tcPr>
            <w:tcW w:w="4508" w:type="dxa"/>
          </w:tcPr>
          <w:p w14:paraId="3DF06F29" w14:textId="77777777" w:rsidR="00B9698B" w:rsidRDefault="00000000">
            <w:r>
              <w:t>Date</w:t>
            </w:r>
          </w:p>
        </w:tc>
        <w:tc>
          <w:tcPr>
            <w:tcW w:w="4508" w:type="dxa"/>
          </w:tcPr>
          <w:p w14:paraId="4BE55DB9" w14:textId="60CE704E" w:rsidR="00902F94" w:rsidRDefault="00595BDA">
            <w:r>
              <w:t>30 September 2026</w:t>
            </w:r>
          </w:p>
        </w:tc>
      </w:tr>
      <w:tr w:rsidR="00902F94" w14:paraId="34754839" w14:textId="77777777">
        <w:tc>
          <w:tcPr>
            <w:tcW w:w="4508" w:type="dxa"/>
          </w:tcPr>
          <w:p w14:paraId="4D7FB3FD" w14:textId="77777777" w:rsidR="00902F94" w:rsidRDefault="00902F94" w:rsidP="00902F94">
            <w:r>
              <w:t>Team ID</w:t>
            </w:r>
          </w:p>
        </w:tc>
        <w:tc>
          <w:tcPr>
            <w:tcW w:w="4508" w:type="dxa"/>
          </w:tcPr>
          <w:p w14:paraId="3728D4B7" w14:textId="23B3DC21" w:rsidR="00902F94" w:rsidRDefault="00902F94" w:rsidP="00902F94">
            <w:r w:rsidRPr="003E063C">
              <w:t>SWTID-2026-9521</w:t>
            </w:r>
          </w:p>
        </w:tc>
      </w:tr>
      <w:tr w:rsidR="00902F94" w14:paraId="3BC4F986" w14:textId="77777777">
        <w:tc>
          <w:tcPr>
            <w:tcW w:w="4508" w:type="dxa"/>
          </w:tcPr>
          <w:p w14:paraId="12608116" w14:textId="77777777" w:rsidR="00902F94" w:rsidRDefault="00902F94" w:rsidP="00902F94">
            <w:r>
              <w:t>Project Name</w:t>
            </w:r>
          </w:p>
        </w:tc>
        <w:tc>
          <w:tcPr>
            <w:tcW w:w="4508" w:type="dxa"/>
          </w:tcPr>
          <w:p w14:paraId="1B44DC52" w14:textId="1BB8693B" w:rsidR="00902F94" w:rsidRDefault="00902F94" w:rsidP="00902F94">
            <w:r>
              <w:t>AI FAQ Assistant API</w:t>
            </w:r>
          </w:p>
        </w:tc>
      </w:tr>
      <w:tr w:rsidR="00902F94" w14:paraId="15FEE5EE" w14:textId="77777777">
        <w:tc>
          <w:tcPr>
            <w:tcW w:w="4508" w:type="dxa"/>
          </w:tcPr>
          <w:p w14:paraId="0EA56B51" w14:textId="77777777" w:rsidR="00902F94" w:rsidRDefault="00902F94" w:rsidP="00902F94">
            <w:r>
              <w:t>Maximum Marks</w:t>
            </w:r>
          </w:p>
        </w:tc>
        <w:tc>
          <w:tcPr>
            <w:tcW w:w="4508" w:type="dxa"/>
          </w:tcPr>
          <w:p w14:paraId="7B12A989" w14:textId="77777777" w:rsidR="00902F94" w:rsidRDefault="00902F94" w:rsidP="00902F94">
            <w:r>
              <w:t>4 Marks</w:t>
            </w:r>
          </w:p>
        </w:tc>
      </w:tr>
    </w:tbl>
    <w:p w14:paraId="6EC7AA5C" w14:textId="77777777" w:rsidR="00B9698B" w:rsidRDefault="00B9698B">
      <w:pPr>
        <w:rPr>
          <w:b/>
          <w:sz w:val="24"/>
          <w:szCs w:val="24"/>
        </w:rPr>
      </w:pPr>
    </w:p>
    <w:p w14:paraId="7CDF6F86" w14:textId="77777777" w:rsidR="00B9698B" w:rsidRDefault="00000000">
      <w:pPr>
        <w:rPr>
          <w:b/>
          <w:sz w:val="24"/>
          <w:szCs w:val="24"/>
        </w:rPr>
      </w:pPr>
      <w:r>
        <w:rPr>
          <w:b/>
          <w:sz w:val="24"/>
          <w:szCs w:val="24"/>
        </w:rPr>
        <w:t>Empathy Map Canvas:</w:t>
      </w:r>
    </w:p>
    <w:p w14:paraId="24429714" w14:textId="4169829D" w:rsidR="000A699F" w:rsidRDefault="000A699F">
      <w:pPr>
        <w:rPr>
          <w:b/>
          <w:sz w:val="24"/>
          <w:szCs w:val="24"/>
        </w:rPr>
      </w:pPr>
      <w:r w:rsidRPr="000A699F">
        <w:rPr>
          <w:b/>
          <w:sz w:val="24"/>
          <w:szCs w:val="24"/>
        </w:rPr>
        <w:t>For the AI FAQ Assistant API, brainstorming and idea prioritization help the team understand customer needs and identify the most useful solutions. During brainstorming, the team generates ideas such as instant FAQ responses, natural language understanding, multilingual support, accurate search, personalized answers, and easy API integration. These ideas are grouped according to customer problems, expectations, and frustrations identified through the empathy map canvas. The team then prioritizes ideas based on customer value, importance, feasibility, and implementation effort. High-priority features focus on reducing customer waiting time, improving answer accuracy, and providing a simple support experience. This process helps create a customer-focused and effective AI FAQ Assistant.</w:t>
      </w:r>
    </w:p>
    <w:p w14:paraId="1F1A066B" w14:textId="77777777" w:rsidR="00B9698B" w:rsidRDefault="00000000">
      <w:pPr>
        <w:jc w:val="both"/>
        <w:rPr>
          <w:b/>
          <w:color w:val="2A2A2A"/>
          <w:sz w:val="24"/>
          <w:szCs w:val="24"/>
        </w:rPr>
      </w:pPr>
      <w:r>
        <w:rPr>
          <w:b/>
          <w:color w:val="2A2A2A"/>
          <w:sz w:val="24"/>
          <w:szCs w:val="24"/>
        </w:rPr>
        <w:t>Example:</w:t>
      </w:r>
    </w:p>
    <w:p w14:paraId="4BC9F221" w14:textId="7F7EA289" w:rsidR="00B9698B" w:rsidRPr="00583B5E" w:rsidRDefault="00000000" w:rsidP="00583B5E">
      <w:pPr>
        <w:jc w:val="both"/>
        <w:rPr>
          <w:b/>
          <w:color w:val="2A2A2A"/>
          <w:sz w:val="24"/>
          <w:szCs w:val="24"/>
        </w:rPr>
      </w:pPr>
      <w:r>
        <w:rPr>
          <w:noProof/>
        </w:rPr>
        <w:drawing>
          <wp:inline distT="0" distB="0" distL="0" distR="0" wp14:anchorId="6A952534" wp14:editId="382E7168">
            <wp:extent cx="5935980" cy="3820795"/>
            <wp:effectExtent l="0" t="0" r="7620" b="8255"/>
            <wp:docPr id="5" name="image2.jpg"/>
            <wp:cNvGraphicFramePr/>
            <a:graphic xmlns:a="http://schemas.openxmlformats.org/drawingml/2006/main">
              <a:graphicData uri="http://schemas.openxmlformats.org/drawingml/2006/picture">
                <pic:pic xmlns:pic="http://schemas.openxmlformats.org/drawingml/2006/picture">
                  <pic:nvPicPr>
                    <pic:cNvPr id="5" name="image2.jp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936308" cy="3821006"/>
                    </a:xfrm>
                    <a:prstGeom prst="rect">
                      <a:avLst/>
                    </a:prstGeom>
                    <a:ln/>
                  </pic:spPr>
                </pic:pic>
              </a:graphicData>
            </a:graphic>
          </wp:inline>
        </w:drawing>
      </w:r>
    </w:p>
    <w:p w14:paraId="1D5AB6BB" w14:textId="77777777" w:rsidR="00B9698B" w:rsidRDefault="00B9698B">
      <w:pPr>
        <w:jc w:val="both"/>
        <w:rPr>
          <w:b/>
          <w:color w:val="2A2A2A"/>
          <w:sz w:val="24"/>
          <w:szCs w:val="24"/>
        </w:rPr>
      </w:pPr>
    </w:p>
    <w:p w14:paraId="3C20D623" w14:textId="77777777" w:rsidR="00B9698B" w:rsidRDefault="00B9698B">
      <w:pPr>
        <w:jc w:val="both"/>
        <w:rPr>
          <w:b/>
          <w:color w:val="2A2A2A"/>
          <w:sz w:val="24"/>
          <w:szCs w:val="24"/>
        </w:rPr>
      </w:pPr>
    </w:p>
    <w:p w14:paraId="52C3CB04" w14:textId="77777777" w:rsidR="00B9698B" w:rsidRDefault="00000000">
      <w:pPr>
        <w:jc w:val="both"/>
        <w:rPr>
          <w:b/>
          <w:color w:val="2A2A2A"/>
          <w:sz w:val="24"/>
          <w:szCs w:val="24"/>
        </w:rPr>
      </w:pPr>
      <w:r>
        <w:rPr>
          <w:b/>
          <w:color w:val="2A2A2A"/>
          <w:sz w:val="24"/>
          <w:szCs w:val="24"/>
        </w:rPr>
        <w:t>Example: Food Ordering &amp; Delivery Application</w:t>
      </w:r>
    </w:p>
    <w:p w14:paraId="3C502B2D" w14:textId="77777777" w:rsidR="00B9698B" w:rsidRDefault="00000000">
      <w:pPr>
        <w:rPr>
          <w:sz w:val="24"/>
          <w:szCs w:val="24"/>
        </w:rPr>
      </w:pPr>
      <w:r>
        <w:rPr>
          <w:noProof/>
        </w:rPr>
        <w:lastRenderedPageBreak/>
        <w:drawing>
          <wp:inline distT="0" distB="0" distL="0" distR="0" wp14:anchorId="69880BCD" wp14:editId="20BE9E38">
            <wp:extent cx="6103620" cy="4199829"/>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6118808" cy="4210279"/>
                    </a:xfrm>
                    <a:prstGeom prst="rect">
                      <a:avLst/>
                    </a:prstGeom>
                    <a:ln/>
                  </pic:spPr>
                </pic:pic>
              </a:graphicData>
            </a:graphic>
          </wp:inline>
        </w:drawing>
      </w:r>
    </w:p>
    <w:sectPr w:rsidR="00B9698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98B"/>
    <w:rsid w:val="00040258"/>
    <w:rsid w:val="000A699F"/>
    <w:rsid w:val="00376A55"/>
    <w:rsid w:val="00583B5E"/>
    <w:rsid w:val="00595BDA"/>
    <w:rsid w:val="00863A29"/>
    <w:rsid w:val="00902F94"/>
    <w:rsid w:val="00B9698B"/>
    <w:rsid w:val="00DA1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71E0B"/>
  <w15:docId w15:val="{5FF652ED-2D90-4976-831F-CA39C87FC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S0733983</cp:lastModifiedBy>
  <cp:revision>5</cp:revision>
  <dcterms:created xsi:type="dcterms:W3CDTF">2022-09-18T16:51:00Z</dcterms:created>
  <dcterms:modified xsi:type="dcterms:W3CDTF">2026-09-29T13:35:00Z</dcterms:modified>
</cp:coreProperties>
</file>