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Instructions: Decision Analysis Model for Bank Marketing</w:t>
      </w:r>
    </w:p>
    <w:p>
      <w:pPr>
        <w:pStyle w:val="Heading1"/>
      </w:pPr>
      <w:r>
        <w:t>Overview</w:t>
      </w:r>
    </w:p>
    <w:p>
      <w:r>
        <w:t>This document outlines the step-by-step process used to build a decision analysis model in Power BI to determine when contacting customers is financially beneficial.</w:t>
      </w:r>
    </w:p>
    <w:p>
      <w:pPr>
        <w:pStyle w:val="Heading1"/>
      </w:pPr>
      <w:r>
        <w:t>Step 1: Import the Dataset</w:t>
      </w:r>
    </w:p>
    <w:p>
      <w:r>
        <w:t>Home → Get Data → Text/CSV → Select bank-additional-full.csv → Transform Data</w:t>
      </w:r>
    </w:p>
    <w:p>
      <w:pPr>
        <w:pStyle w:val="Heading1"/>
      </w:pPr>
      <w:r>
        <w:t>Step 2: Data Preparation</w:t>
      </w:r>
    </w:p>
    <w:p>
      <w:r>
        <w:t>Create y_num column:</w:t>
      </w:r>
    </w:p>
    <w:p>
      <w:r>
        <w:rPr>
          <w:rFonts w:ascii="Courier New" w:hAnsi="Courier New"/>
          <w:sz w:val="20"/>
        </w:rPr>
        <w:t>If y = "yes" → 1</w:t>
        <w:br/>
        <w:t>Else → 0</w:t>
        <w:br/>
        <w:t>Data Type: Whole Number</w:t>
      </w:r>
    </w:p>
    <w:p>
      <w:pPr>
        <w:pStyle w:val="Heading1"/>
      </w:pPr>
      <w:r>
        <w:t>Step 3: Base Subscription Rate Measure</w:t>
      </w:r>
    </w:p>
    <w:p>
      <w:r>
        <w:rPr>
          <w:rFonts w:ascii="Courier New" w:hAnsi="Courier New"/>
          <w:sz w:val="20"/>
        </w:rPr>
        <w:t>Base Subscription Rate =</w:t>
        <w:br/>
        <w:t>DIVIDE(</w:t>
        <w:br/>
        <w:t xml:space="preserve">    SUM(Marketing[y_num]),</w:t>
        <w:br/>
        <w:t xml:space="preserve">    COUNTROWS(Marketing)</w:t>
        <w:br/>
        <w:t>)</w:t>
      </w:r>
    </w:p>
    <w:p>
      <w:pPr>
        <w:pStyle w:val="Heading1"/>
      </w:pPr>
      <w:r>
        <w:t>Step 4: Parameters</w:t>
      </w:r>
    </w:p>
    <w:p>
      <w:r>
        <w:t>Cost Per Contact: Min 0, Max 20, Increment 1, Default 5</w:t>
      </w:r>
    </w:p>
    <w:p>
      <w:r>
        <w:t>Profit Per Subscription: Min 0, Max 2000, Increment 50, Default 500</w:t>
      </w:r>
    </w:p>
    <w:p>
      <w:pPr>
        <w:pStyle w:val="Heading1"/>
      </w:pPr>
      <w:r>
        <w:t>Step 5: Probability Threshold</w:t>
      </w:r>
    </w:p>
    <w:p>
      <w:r>
        <w:rPr>
          <w:rFonts w:ascii="Courier New" w:hAnsi="Courier New"/>
          <w:sz w:val="20"/>
        </w:rPr>
        <w:t>Probability Threshold =</w:t>
        <w:br/>
        <w:t>DIVIDE([Cost Per Contact Value], [Profit Per Subscription Value])</w:t>
      </w:r>
    </w:p>
    <w:p>
      <w:pPr>
        <w:pStyle w:val="Heading1"/>
      </w:pPr>
      <w:r>
        <w:t>Step 6: Expected Value</w:t>
      </w:r>
    </w:p>
    <w:p>
      <w:r>
        <w:rPr>
          <w:rFonts w:ascii="Courier New" w:hAnsi="Courier New"/>
          <w:sz w:val="20"/>
        </w:rPr>
        <w:t>Expected Value =</w:t>
        <w:br/>
        <w:t>([Base Subscription Rate] * [Profit Per Subscription Value])</w:t>
        <w:br/>
        <w:t>- [Cost Per Contact Value]</w:t>
      </w:r>
    </w:p>
    <w:p>
      <w:pPr>
        <w:pStyle w:val="Heading1"/>
      </w:pPr>
      <w:r>
        <w:t>Step 7: Contact Decision</w:t>
      </w:r>
    </w:p>
    <w:p>
      <w:r>
        <w:rPr>
          <w:rFonts w:ascii="Courier New" w:hAnsi="Courier New"/>
          <w:sz w:val="20"/>
        </w:rPr>
        <w:t>Contact Decision =</w:t>
        <w:br/>
        <w:t>IF([Base Subscription Rate] &gt; [Probability Threshold], "Contact", "Do Not Contact")</w:t>
      </w:r>
    </w:p>
    <w:p>
      <w:pPr>
        <w:pStyle w:val="Heading1"/>
      </w:pPr>
      <w:r>
        <w:t>Step 8: Visualizations</w:t>
      </w:r>
    </w:p>
    <w:p>
      <w:r>
        <w:t>Table: job, Base Subscription Rate, Probability Threshold, Expected Value, Contact Decision</w:t>
      </w:r>
    </w:p>
    <w:p>
      <w:r>
        <w:t>Decomposition Tree: Analyze = Expected Value, Explain by = job</w:t>
      </w:r>
    </w:p>
    <w:p>
      <w:r>
        <w:t>Bar Chart: Axis = job, Values = Expected Value</w:t>
      </w:r>
    </w:p>
    <w:p>
      <w:pPr>
        <w:pStyle w:val="Heading1"/>
      </w:pPr>
      <w:r>
        <w:t>Step 9: Dashboard Layout</w:t>
      </w:r>
    </w:p>
    <w:p>
      <w:r>
        <w:t>Top: Sliders (Cost, Profit)</w:t>
        <w:br/>
        <w:t>Middle: Cards (Threshold, Expected Value)</w:t>
        <w:br/>
        <w:t>Bottom: Tree + Chart</w:t>
      </w:r>
    </w:p>
    <w:p>
      <w:pPr>
        <w:pStyle w:val="Heading1"/>
      </w:pPr>
      <w:r>
        <w:t>Conclusion</w:t>
      </w:r>
    </w:p>
    <w:p>
      <w:r>
        <w:t>This model determines when marketing outreach is profitable using probability, cost, and revenue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