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114300" distT="114300" distL="114300" distR="114300">
            <wp:extent cx="59436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>
          <w:rFonts w:ascii="Lexend Deca" w:cs="Lexend Deca" w:eastAsia="Lexend Deca" w:hAnsi="Lexend Deca"/>
          <w:b w:val="1"/>
          <w:bCs w:val="1"/>
          <w:i w:val="1"/>
          <w:iCs w:val="1"/>
          <w:color w:val="333333"/>
          <w:sz w:val="36"/>
          <w:szCs w:val="36"/>
        </w:rPr>
      </w:pPr>
      <w:r w:rsidDel="00000000" w:rsidR="00000000" w:rsidRPr="00000000">
        <w:rPr>
          <w:rFonts w:ascii="Lexend Deca" w:cs="Lexend Deca" w:eastAsia="Lexend Deca" w:hAnsi="Lexend Deca"/>
          <w:b w:val="1"/>
          <w:bCs w:val="1"/>
          <w:i w:val="1"/>
          <w:iCs w:val="1"/>
          <w:color w:val="202124"/>
          <w:sz w:val="36"/>
          <w:szCs w:val="36"/>
          <w:rtl w:val="0"/>
        </w:rPr>
        <w:t xml:space="preserve">Topic: </w:t>
      </w:r>
      <w:r w:rsidDel="00000000" w:rsidR="00000000" w:rsidRPr="00000000">
        <w:rPr>
          <w:rFonts w:ascii="Lexend Deca" w:cs="Lexend Deca" w:eastAsia="Lexend Deca" w:hAnsi="Lexend Deca"/>
          <w:b w:val="1"/>
          <w:bCs w:val="1"/>
          <w:i w:val="1"/>
          <w:iCs w:val="1"/>
          <w:color w:val="1d1c1d"/>
          <w:sz w:val="36"/>
          <w:szCs w:val="36"/>
          <w:rtl w:val="0"/>
        </w:rPr>
        <w:t xml:space="preserve">Students spend too much time on social media, think of a policy that could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left"/>
        <w:rPr>
          <w:rFonts w:ascii="Lexend Deca" w:cs="Lexend Deca" w:eastAsia="Lexend Deca" w:hAnsi="Lexend Deca"/>
          <w:b w:val="1"/>
          <w:bCs w:val="1"/>
          <w:i w:val="1"/>
          <w:iCs w:val="1"/>
          <w:color w:val="1d1c1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0000ff"/>
                <w:sz w:val="28"/>
                <w:szCs w:val="28"/>
                <w:rtl w:val="0"/>
              </w:rPr>
              <w:t xml:space="preserve">Write 3 points to support your side with the claim, warrant and impact.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Deca" w:cs="Lexend Deca" w:eastAsia="Lexend Deca" w:hAnsi="Lexend Deca"/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  <w:rtl w:val="0"/>
              </w:rPr>
              <w:t xml:space="preserve">Claim</w:t>
            </w:r>
            <w:r w:rsidDel="00000000" w:rsidR="00000000" w:rsidRPr="00000000">
              <w:rPr>
                <w:rFonts w:ascii="Lexend Deca" w:cs="Lexend Deca" w:eastAsia="Lexend Deca" w:hAnsi="Lexend Deca"/>
                <w:color w:val="1d1c1d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  <w:rtl w:val="0"/>
              </w:rPr>
              <w:t xml:space="preserve">Warrant</w:t>
            </w:r>
            <w:r w:rsidDel="00000000" w:rsidR="00000000" w:rsidRPr="00000000">
              <w:rPr>
                <w:rFonts w:ascii="Lexend Deca" w:cs="Lexend Deca" w:eastAsia="Lexend Deca" w:hAnsi="Lexend Deca"/>
                <w:color w:val="1d1c1d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  <w:rtl w:val="0"/>
              </w:rPr>
              <w:t xml:space="preserve">Impact</w:t>
            </w:r>
            <w:r w:rsidDel="00000000" w:rsidR="00000000" w:rsidRPr="00000000">
              <w:rPr>
                <w:rFonts w:ascii="Lexend Deca" w:cs="Lexend Deca" w:eastAsia="Lexend Deca" w:hAnsi="Lexend Deca"/>
                <w:color w:val="1d1c1d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ind w:left="0" w:firstLine="0"/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0000ff"/>
                <w:sz w:val="28"/>
                <w:szCs w:val="28"/>
                <w:rtl w:val="0"/>
              </w:rPr>
              <w:t xml:space="preserve">Write your rebuttal script.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Deca" w:cs="Lexend Deca" w:eastAsia="Lexend Deca" w:hAnsi="Lexend Deca"/>
                <w:b w:val="1"/>
                <w:bCs w:val="1"/>
                <w:i w:val="1"/>
                <w:iCs w:val="1"/>
                <w:color w:val="1d1c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jc w:val="left"/>
        <w:rPr>
          <w:rFonts w:ascii="Lexend Deca" w:cs="Lexend Deca" w:eastAsia="Lexend Deca" w:hAnsi="Lexend Deca"/>
          <w:b w:val="1"/>
          <w:bCs w:val="1"/>
          <w:i w:val="1"/>
          <w:iCs w:val="1"/>
          <w:color w:val="1d1c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720" w:firstLine="0"/>
        <w:jc w:val="left"/>
        <w:rPr>
          <w:rFonts w:ascii="Lexend Deca" w:cs="Lexend Deca" w:eastAsia="Lexend Deca" w:hAnsi="Lexend Deca"/>
          <w:b w:val="1"/>
          <w:bCs w:val="1"/>
          <w:i w:val="1"/>
          <w:iCs w:val="1"/>
          <w:color w:val="1d1c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0" w:firstLine="0"/>
        <w:jc w:val="left"/>
        <w:rPr>
          <w:rFonts w:ascii="Lexend Deca" w:cs="Lexend Deca" w:eastAsia="Lexend Deca" w:hAnsi="Lexend Deca"/>
          <w:b w:val="1"/>
          <w:bCs w:val="1"/>
          <w:i w:val="1"/>
          <w:iCs w:val="1"/>
          <w:color w:val="1d1c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Lexend Dec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/>
      <w:pict>
        <v:shape id="WordPictureWatermark1" style="position:absolute;width:702.0pt;height:70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Deca-regular.ttf"/><Relationship Id="rId2" Type="http://schemas.openxmlformats.org/officeDocument/2006/relationships/font" Target="fonts/LexendDec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