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27A" w:rsidRDefault="000721E1">
      <w:pPr>
        <w:rPr>
          <w:rFonts w:hint="eastAsia"/>
        </w:rPr>
      </w:pPr>
      <w:r>
        <w:rPr>
          <w:rFonts w:hint="eastAsia"/>
        </w:rPr>
        <w:t>对于记账需要那些表，第一</w:t>
      </w:r>
    </w:p>
    <w:p w:rsidR="000721E1" w:rsidRDefault="000721E1">
      <w:r>
        <w:rPr>
          <w:rFonts w:hint="eastAsia"/>
        </w:rPr>
        <w:t>用户表</w:t>
      </w:r>
    </w:p>
    <w:p w:rsidR="000721E1" w:rsidRDefault="000721E1">
      <w:r>
        <w:rPr>
          <w:rFonts w:hint="eastAsia"/>
        </w:rPr>
        <w:t>权限表</w:t>
      </w:r>
    </w:p>
    <w:p w:rsidR="000721E1" w:rsidRPr="000721E1" w:rsidRDefault="000721E1">
      <w:pPr>
        <w:rPr>
          <w:rFonts w:hint="eastAsia"/>
        </w:rPr>
      </w:pPr>
      <w:r>
        <w:rPr>
          <w:rFonts w:hint="eastAsia"/>
        </w:rPr>
        <w:t>数据表</w:t>
      </w:r>
      <w:bookmarkStart w:id="0" w:name="_GoBack"/>
      <w:bookmarkEnd w:id="0"/>
    </w:p>
    <w:sectPr w:rsidR="000721E1" w:rsidRPr="000721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AD7"/>
    <w:rsid w:val="000721E1"/>
    <w:rsid w:val="0050627A"/>
    <w:rsid w:val="0058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5C80A"/>
  <w15:chartTrackingRefBased/>
  <w15:docId w15:val="{B5CC2A85-9E93-4590-9C0D-2C4C5869E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 A</dc:creator>
  <cp:keywords/>
  <dc:description/>
  <cp:lastModifiedBy>Stone A</cp:lastModifiedBy>
  <cp:revision>2</cp:revision>
  <dcterms:created xsi:type="dcterms:W3CDTF">2016-12-30T06:51:00Z</dcterms:created>
  <dcterms:modified xsi:type="dcterms:W3CDTF">2016-12-30T06:52:00Z</dcterms:modified>
</cp:coreProperties>
</file>