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Angel Almanzar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Professor Termini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 to Linux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3/11/2025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#!/bin/sh #identifies the script so the commands can run. This is called a shebang.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echo hello world #prints hello world 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150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#Angel Almanzar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#!/bin/sh #this is a shebang, lets the system  know it is a script.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name=angel #setting the name variable to my name.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echo this is plain text. #echo without quotes is plain text.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echo "hello $name this is semiopaque" #echo with double quotes, is semi opaque and will use variables.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echo 'hello $name this is opaque' #this is a echo with single quotes, and will show you exactly what you write in the quote and will not use variables.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