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2ABB1C" w14:textId="77777777" w:rsidR="000B5CB1" w:rsidRDefault="000B5CB1" w:rsidP="000B5CB1">
      <w:pPr>
        <w:rPr>
          <w:rFonts w:asciiTheme="majorBidi" w:hAnsiTheme="majorBidi" w:cstheme="majorBidi"/>
          <w:sz w:val="24"/>
          <w:szCs w:val="24"/>
        </w:rPr>
      </w:pPr>
    </w:p>
    <w:p w14:paraId="1320E04E" w14:textId="77777777" w:rsidR="0088170C" w:rsidRPr="001111C5" w:rsidRDefault="0088170C" w:rsidP="0088170C">
      <w:pPr>
        <w:ind w:left="720" w:hanging="360"/>
        <w:jc w:val="center"/>
        <w:rPr>
          <w:rFonts w:asciiTheme="majorBidi" w:hAnsiTheme="majorBidi" w:cstheme="majorBidi"/>
          <w:sz w:val="28"/>
          <w:szCs w:val="28"/>
        </w:rPr>
      </w:pPr>
      <w:r w:rsidRPr="001111C5">
        <w:rPr>
          <w:rFonts w:asciiTheme="majorBidi" w:hAnsiTheme="majorBidi" w:cstheme="majorBidi"/>
          <w:sz w:val="28"/>
          <w:szCs w:val="28"/>
        </w:rPr>
        <w:t>Ali Al-Musawi</w:t>
      </w:r>
    </w:p>
    <w:p w14:paraId="5258A1D9" w14:textId="75979989" w:rsidR="0088170C" w:rsidRPr="0088170C" w:rsidRDefault="0088170C" w:rsidP="00AE7A43">
      <w:pPr>
        <w:spacing w:line="480" w:lineRule="auto"/>
        <w:ind w:left="720" w:hanging="360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1111C5">
        <w:rPr>
          <w:rFonts w:asciiTheme="majorBidi" w:hAnsiTheme="majorBidi" w:cstheme="majorBidi"/>
          <w:b/>
          <w:bCs/>
          <w:sz w:val="28"/>
          <w:szCs w:val="28"/>
        </w:rPr>
        <w:t>ALI-KYOTECH</w:t>
      </w:r>
    </w:p>
    <w:p w14:paraId="61115354" w14:textId="4128B947" w:rsidR="000B5CB1" w:rsidRDefault="000B5CB1" w:rsidP="008B5B33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Project 1 – Part 3:</w:t>
      </w:r>
    </w:p>
    <w:p w14:paraId="3F8F1D90" w14:textId="51B6AF73" w:rsidR="00930E1B" w:rsidRDefault="00E42D70" w:rsidP="008B5B33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Fields that need to be normalized are:</w:t>
      </w:r>
      <w:r w:rsidR="00E23ECA">
        <w:rPr>
          <w:rFonts w:asciiTheme="majorBidi" w:hAnsiTheme="majorBidi" w:cstheme="majorBidi"/>
          <w:sz w:val="24"/>
          <w:szCs w:val="24"/>
        </w:rPr>
        <w:br/>
      </w:r>
      <w:r w:rsidR="00DE5EB3" w:rsidRPr="00E42D70">
        <w:rPr>
          <w:rFonts w:asciiTheme="majorBidi" w:hAnsiTheme="majorBidi" w:cstheme="majorBidi"/>
          <w:sz w:val="24"/>
          <w:szCs w:val="24"/>
        </w:rPr>
        <w:t>For ‘PRODUCT’ table, the field ‘Product_Class’</w:t>
      </w:r>
      <w:r w:rsidR="00930E1B" w:rsidRPr="00E42D70">
        <w:rPr>
          <w:rFonts w:asciiTheme="majorBidi" w:hAnsiTheme="majorBidi" w:cstheme="majorBidi"/>
          <w:sz w:val="24"/>
          <w:szCs w:val="24"/>
        </w:rPr>
        <w:t>.</w:t>
      </w:r>
      <w:r w:rsidR="00E23ECA">
        <w:rPr>
          <w:rFonts w:asciiTheme="majorBidi" w:hAnsiTheme="majorBidi" w:cstheme="majorBidi"/>
          <w:sz w:val="24"/>
          <w:szCs w:val="24"/>
        </w:rPr>
        <w:br/>
      </w:r>
      <w:r w:rsidR="00930E1B" w:rsidRPr="00E42D70">
        <w:rPr>
          <w:rFonts w:asciiTheme="majorBidi" w:hAnsiTheme="majorBidi" w:cstheme="majorBidi"/>
          <w:sz w:val="24"/>
          <w:szCs w:val="24"/>
        </w:rPr>
        <w:t>For ‘PRODUCT’ table, the field ‘</w:t>
      </w:r>
      <w:r w:rsidR="00650E2D">
        <w:rPr>
          <w:rFonts w:asciiTheme="majorBidi" w:hAnsiTheme="majorBidi" w:cstheme="majorBidi"/>
          <w:sz w:val="24"/>
          <w:szCs w:val="24"/>
        </w:rPr>
        <w:t>Product_Size</w:t>
      </w:r>
      <w:r w:rsidR="00023334" w:rsidRPr="00E42D70">
        <w:rPr>
          <w:rFonts w:asciiTheme="majorBidi" w:hAnsiTheme="majorBidi" w:cstheme="majorBidi"/>
          <w:sz w:val="24"/>
          <w:szCs w:val="24"/>
        </w:rPr>
        <w:t>’</w:t>
      </w:r>
      <w:r w:rsidR="00930E1B" w:rsidRPr="00E42D70">
        <w:rPr>
          <w:rFonts w:asciiTheme="majorBidi" w:hAnsiTheme="majorBidi" w:cstheme="majorBidi"/>
          <w:sz w:val="24"/>
          <w:szCs w:val="24"/>
        </w:rPr>
        <w:t>.</w:t>
      </w:r>
      <w:r w:rsidR="00E23ECA">
        <w:rPr>
          <w:rFonts w:asciiTheme="majorBidi" w:hAnsiTheme="majorBidi" w:cstheme="majorBidi"/>
          <w:sz w:val="24"/>
          <w:szCs w:val="24"/>
        </w:rPr>
        <w:br/>
      </w:r>
      <w:r w:rsidR="00930E1B" w:rsidRPr="00E42D70">
        <w:rPr>
          <w:rFonts w:asciiTheme="majorBidi" w:hAnsiTheme="majorBidi" w:cstheme="majorBidi"/>
          <w:sz w:val="24"/>
          <w:szCs w:val="24"/>
        </w:rPr>
        <w:t>For ‘INVOICE’ table, the field ‘</w:t>
      </w:r>
      <w:r w:rsidR="00650E2D">
        <w:rPr>
          <w:rFonts w:asciiTheme="majorBidi" w:hAnsiTheme="majorBidi" w:cstheme="majorBidi"/>
          <w:sz w:val="24"/>
          <w:szCs w:val="24"/>
        </w:rPr>
        <w:t>Invoice_Status’</w:t>
      </w:r>
      <w:r w:rsidR="00930E1B" w:rsidRPr="00E42D70">
        <w:rPr>
          <w:rFonts w:asciiTheme="majorBidi" w:hAnsiTheme="majorBidi" w:cstheme="majorBidi"/>
          <w:sz w:val="24"/>
          <w:szCs w:val="24"/>
        </w:rPr>
        <w:t>.</w:t>
      </w:r>
    </w:p>
    <w:p w14:paraId="57692E00" w14:textId="5CD2E734" w:rsidR="0088170C" w:rsidRDefault="0088170C" w:rsidP="008B5B33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Project 2: </w:t>
      </w:r>
    </w:p>
    <w:p w14:paraId="21FC97D3" w14:textId="0DE37758" w:rsidR="00132F7B" w:rsidRDefault="00B82617" w:rsidP="008B5B33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My business products</w:t>
      </w:r>
      <w:r w:rsidR="003D068E">
        <w:rPr>
          <w:rFonts w:asciiTheme="majorBidi" w:hAnsiTheme="majorBidi" w:cstheme="majorBidi"/>
          <w:sz w:val="24"/>
          <w:szCs w:val="24"/>
        </w:rPr>
        <w:t xml:space="preserve"> are mainly influenced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3D068E">
        <w:rPr>
          <w:rFonts w:asciiTheme="majorBidi" w:hAnsiTheme="majorBidi" w:cstheme="majorBidi"/>
          <w:sz w:val="24"/>
          <w:szCs w:val="24"/>
        </w:rPr>
        <w:t>by</w:t>
      </w:r>
      <w:r>
        <w:rPr>
          <w:rFonts w:asciiTheme="majorBidi" w:hAnsiTheme="majorBidi" w:cstheme="majorBidi"/>
          <w:sz w:val="24"/>
          <w:szCs w:val="24"/>
        </w:rPr>
        <w:t xml:space="preserve"> three of Porter’s Five Forces.</w:t>
      </w:r>
      <w:r w:rsidR="003D068E">
        <w:rPr>
          <w:rFonts w:asciiTheme="majorBidi" w:hAnsiTheme="majorBidi" w:cstheme="majorBidi"/>
          <w:sz w:val="24"/>
          <w:szCs w:val="24"/>
        </w:rPr>
        <w:t xml:space="preserve"> The most influential of which is the threat of </w:t>
      </w:r>
      <w:r w:rsidR="00EF34AC">
        <w:rPr>
          <w:rFonts w:asciiTheme="majorBidi" w:hAnsiTheme="majorBidi" w:cstheme="majorBidi"/>
          <w:sz w:val="24"/>
          <w:szCs w:val="24"/>
        </w:rPr>
        <w:t xml:space="preserve">substitutes. This is because classrooms </w:t>
      </w:r>
      <w:r w:rsidR="00B86194">
        <w:rPr>
          <w:rFonts w:asciiTheme="majorBidi" w:hAnsiTheme="majorBidi" w:cstheme="majorBidi"/>
          <w:sz w:val="24"/>
          <w:szCs w:val="24"/>
        </w:rPr>
        <w:t xml:space="preserve">are shifting towards completely digital environments. As such, </w:t>
      </w:r>
      <w:r w:rsidR="00F51DA0">
        <w:rPr>
          <w:rFonts w:asciiTheme="majorBidi" w:hAnsiTheme="majorBidi" w:cstheme="majorBidi"/>
          <w:sz w:val="24"/>
          <w:szCs w:val="24"/>
        </w:rPr>
        <w:t>teachers might want to opt for educational video games instead of boardgames. However, this comes with the downside that the instructor has no co</w:t>
      </w:r>
      <w:r w:rsidR="0066223E">
        <w:rPr>
          <w:rFonts w:asciiTheme="majorBidi" w:hAnsiTheme="majorBidi" w:cstheme="majorBidi"/>
          <w:sz w:val="24"/>
          <w:szCs w:val="24"/>
        </w:rPr>
        <w:t xml:space="preserve">mplete control and supervision over each student activity, which are offered by my product. </w:t>
      </w:r>
      <w:r w:rsidR="00DB0D0A">
        <w:rPr>
          <w:rFonts w:asciiTheme="majorBidi" w:hAnsiTheme="majorBidi" w:cstheme="majorBidi"/>
          <w:sz w:val="24"/>
          <w:szCs w:val="24"/>
        </w:rPr>
        <w:t xml:space="preserve">The next force is </w:t>
      </w:r>
      <w:r w:rsidR="0084132A">
        <w:rPr>
          <w:rFonts w:asciiTheme="majorBidi" w:hAnsiTheme="majorBidi" w:cstheme="majorBidi"/>
          <w:sz w:val="24"/>
          <w:szCs w:val="24"/>
        </w:rPr>
        <w:t>industry rivalry; it is not surprising that l</w:t>
      </w:r>
      <w:r w:rsidR="007650F1">
        <w:rPr>
          <w:rFonts w:asciiTheme="majorBidi" w:hAnsiTheme="majorBidi" w:cstheme="majorBidi"/>
          <w:sz w:val="24"/>
          <w:szCs w:val="24"/>
        </w:rPr>
        <w:t xml:space="preserve">arge boardgame companies </w:t>
      </w:r>
      <w:r w:rsidR="00B4796F">
        <w:rPr>
          <w:rFonts w:asciiTheme="majorBidi" w:hAnsiTheme="majorBidi" w:cstheme="majorBidi"/>
          <w:sz w:val="24"/>
          <w:szCs w:val="24"/>
        </w:rPr>
        <w:t>will attempt to compete indirectly by creating a similar line of products or directly by offering up to purchase my business as a whole.</w:t>
      </w:r>
      <w:r w:rsidR="00FE6505">
        <w:rPr>
          <w:rFonts w:asciiTheme="majorBidi" w:hAnsiTheme="majorBidi" w:cstheme="majorBidi"/>
          <w:sz w:val="24"/>
          <w:szCs w:val="24"/>
        </w:rPr>
        <w:t xml:space="preserve"> Large companies have </w:t>
      </w:r>
      <w:r w:rsidR="00811C86">
        <w:rPr>
          <w:rFonts w:asciiTheme="majorBidi" w:hAnsiTheme="majorBidi" w:cstheme="majorBidi"/>
          <w:sz w:val="24"/>
          <w:szCs w:val="24"/>
        </w:rPr>
        <w:t>more financial capital and a larger minimum efficient scale (</w:t>
      </w:r>
      <w:r w:rsidR="006F1673">
        <w:rPr>
          <w:rFonts w:asciiTheme="majorBidi" w:hAnsiTheme="majorBidi" w:cstheme="majorBidi"/>
          <w:sz w:val="24"/>
          <w:szCs w:val="24"/>
        </w:rPr>
        <w:t>as a consequence, they would effectively force me to sell below production cost).</w:t>
      </w:r>
      <w:r w:rsidR="00B4796F">
        <w:rPr>
          <w:rFonts w:asciiTheme="majorBidi" w:hAnsiTheme="majorBidi" w:cstheme="majorBidi"/>
          <w:sz w:val="24"/>
          <w:szCs w:val="24"/>
        </w:rPr>
        <w:t xml:space="preserve"> </w:t>
      </w:r>
      <w:r w:rsidR="004C1F7B">
        <w:rPr>
          <w:rFonts w:asciiTheme="majorBidi" w:hAnsiTheme="majorBidi" w:cstheme="majorBidi"/>
          <w:sz w:val="24"/>
          <w:szCs w:val="24"/>
        </w:rPr>
        <w:t xml:space="preserve">This threat can be counteracted by </w:t>
      </w:r>
      <w:r w:rsidR="00FE6505">
        <w:rPr>
          <w:rFonts w:asciiTheme="majorBidi" w:hAnsiTheme="majorBidi" w:cstheme="majorBidi"/>
          <w:sz w:val="24"/>
          <w:szCs w:val="24"/>
        </w:rPr>
        <w:t>vigilantly protecting my intellectual proper</w:t>
      </w:r>
      <w:r w:rsidR="00CB7D42">
        <w:rPr>
          <w:rFonts w:asciiTheme="majorBidi" w:hAnsiTheme="majorBidi" w:cstheme="majorBidi"/>
          <w:sz w:val="24"/>
          <w:szCs w:val="24"/>
        </w:rPr>
        <w:t xml:space="preserve">ty </w:t>
      </w:r>
      <w:r w:rsidR="009004EF">
        <w:rPr>
          <w:rFonts w:asciiTheme="majorBidi" w:hAnsiTheme="majorBidi" w:cstheme="majorBidi"/>
          <w:sz w:val="24"/>
          <w:szCs w:val="24"/>
        </w:rPr>
        <w:t xml:space="preserve">as well as pursuing other legal </w:t>
      </w:r>
      <w:r w:rsidR="004248FB">
        <w:rPr>
          <w:rFonts w:asciiTheme="majorBidi" w:hAnsiTheme="majorBidi" w:cstheme="majorBidi"/>
          <w:sz w:val="24"/>
          <w:szCs w:val="24"/>
        </w:rPr>
        <w:t xml:space="preserve">channels </w:t>
      </w:r>
      <w:r w:rsidR="00CB7D42">
        <w:rPr>
          <w:rFonts w:asciiTheme="majorBidi" w:hAnsiTheme="majorBidi" w:cstheme="majorBidi"/>
          <w:sz w:val="24"/>
          <w:szCs w:val="24"/>
        </w:rPr>
        <w:t>so</w:t>
      </w:r>
      <w:r w:rsidR="00FA5D18">
        <w:rPr>
          <w:rFonts w:asciiTheme="majorBidi" w:hAnsiTheme="majorBidi" w:cstheme="majorBidi"/>
          <w:sz w:val="24"/>
          <w:szCs w:val="24"/>
        </w:rPr>
        <w:t xml:space="preserve"> </w:t>
      </w:r>
      <w:r w:rsidR="00C62BB0">
        <w:rPr>
          <w:rFonts w:asciiTheme="majorBidi" w:hAnsiTheme="majorBidi" w:cstheme="majorBidi"/>
          <w:sz w:val="24"/>
          <w:szCs w:val="24"/>
        </w:rPr>
        <w:t xml:space="preserve">other businesses may not get away with </w:t>
      </w:r>
      <w:r w:rsidR="003E7EA5">
        <w:rPr>
          <w:rFonts w:asciiTheme="majorBidi" w:hAnsiTheme="majorBidi" w:cstheme="majorBidi"/>
          <w:sz w:val="24"/>
          <w:szCs w:val="24"/>
        </w:rPr>
        <w:t xml:space="preserve">‘product dumping’. Finally, </w:t>
      </w:r>
      <w:r w:rsidR="00A72E92">
        <w:rPr>
          <w:rFonts w:asciiTheme="majorBidi" w:hAnsiTheme="majorBidi" w:cstheme="majorBidi"/>
          <w:sz w:val="24"/>
          <w:szCs w:val="24"/>
        </w:rPr>
        <w:t>bargaining power of buyers also poses a risk</w:t>
      </w:r>
      <w:r w:rsidR="00FD302A">
        <w:rPr>
          <w:rFonts w:asciiTheme="majorBidi" w:hAnsiTheme="majorBidi" w:cstheme="majorBidi"/>
          <w:sz w:val="24"/>
          <w:szCs w:val="24"/>
        </w:rPr>
        <w:t xml:space="preserve"> because as a start-up, I cannot match the prices that large industrial manufacturers offer for </w:t>
      </w:r>
      <w:r w:rsidR="005D3B19">
        <w:rPr>
          <w:rFonts w:asciiTheme="majorBidi" w:hAnsiTheme="majorBidi" w:cstheme="majorBidi"/>
          <w:sz w:val="24"/>
          <w:szCs w:val="24"/>
        </w:rPr>
        <w:t xml:space="preserve">related products. In order to work around this, there are two strategies: one, </w:t>
      </w:r>
      <w:r w:rsidR="000D3DE1">
        <w:rPr>
          <w:rFonts w:asciiTheme="majorBidi" w:hAnsiTheme="majorBidi" w:cstheme="majorBidi"/>
          <w:sz w:val="24"/>
          <w:szCs w:val="24"/>
        </w:rPr>
        <w:t xml:space="preserve">the composition of my consumer base will be mainly </w:t>
      </w:r>
      <w:r w:rsidR="00A120A4">
        <w:rPr>
          <w:rFonts w:asciiTheme="majorBidi" w:hAnsiTheme="majorBidi" w:cstheme="majorBidi"/>
          <w:sz w:val="24"/>
          <w:szCs w:val="24"/>
        </w:rPr>
        <w:t>educational institutions</w:t>
      </w:r>
      <w:r w:rsidR="00D66F8E">
        <w:rPr>
          <w:rFonts w:asciiTheme="majorBidi" w:hAnsiTheme="majorBidi" w:cstheme="majorBidi"/>
          <w:sz w:val="24"/>
          <w:szCs w:val="24"/>
        </w:rPr>
        <w:t xml:space="preserve"> (school boards, colleges, schools, tutors, etc)</w:t>
      </w:r>
      <w:r w:rsidR="00A120A4">
        <w:rPr>
          <w:rFonts w:asciiTheme="majorBidi" w:hAnsiTheme="majorBidi" w:cstheme="majorBidi"/>
          <w:sz w:val="24"/>
          <w:szCs w:val="24"/>
        </w:rPr>
        <w:t xml:space="preserve"> that do not </w:t>
      </w:r>
      <w:r w:rsidR="00E81C28">
        <w:rPr>
          <w:rFonts w:asciiTheme="majorBidi" w:hAnsiTheme="majorBidi" w:cstheme="majorBidi"/>
          <w:sz w:val="24"/>
          <w:szCs w:val="24"/>
        </w:rPr>
        <w:t>base their purchases on the price tag</w:t>
      </w:r>
      <w:r w:rsidR="00D66F8E">
        <w:rPr>
          <w:rFonts w:asciiTheme="majorBidi" w:hAnsiTheme="majorBidi" w:cstheme="majorBidi"/>
          <w:sz w:val="24"/>
          <w:szCs w:val="24"/>
        </w:rPr>
        <w:t xml:space="preserve"> of the educational tool</w:t>
      </w:r>
      <w:r w:rsidR="00E81C28">
        <w:rPr>
          <w:rFonts w:asciiTheme="majorBidi" w:hAnsiTheme="majorBidi" w:cstheme="majorBidi"/>
          <w:sz w:val="24"/>
          <w:szCs w:val="24"/>
        </w:rPr>
        <w:t xml:space="preserve">, but rather </w:t>
      </w:r>
      <w:r w:rsidR="00D66F8E">
        <w:rPr>
          <w:rFonts w:asciiTheme="majorBidi" w:hAnsiTheme="majorBidi" w:cstheme="majorBidi"/>
          <w:sz w:val="24"/>
          <w:szCs w:val="24"/>
        </w:rPr>
        <w:t xml:space="preserve">on </w:t>
      </w:r>
      <w:r w:rsidR="00E81C28">
        <w:rPr>
          <w:rFonts w:asciiTheme="majorBidi" w:hAnsiTheme="majorBidi" w:cstheme="majorBidi"/>
          <w:sz w:val="24"/>
          <w:szCs w:val="24"/>
        </w:rPr>
        <w:t xml:space="preserve">the </w:t>
      </w:r>
      <w:r w:rsidR="00D66F8E">
        <w:rPr>
          <w:rFonts w:asciiTheme="majorBidi" w:hAnsiTheme="majorBidi" w:cstheme="majorBidi"/>
          <w:sz w:val="24"/>
          <w:szCs w:val="24"/>
        </w:rPr>
        <w:t xml:space="preserve">need for that tool. </w:t>
      </w:r>
      <w:r w:rsidR="00AA45C7">
        <w:rPr>
          <w:rFonts w:asciiTheme="majorBidi" w:hAnsiTheme="majorBidi" w:cstheme="majorBidi"/>
          <w:sz w:val="24"/>
          <w:szCs w:val="24"/>
        </w:rPr>
        <w:t>The second strategy</w:t>
      </w:r>
      <w:r w:rsidR="00155CE8">
        <w:rPr>
          <w:rFonts w:asciiTheme="majorBidi" w:hAnsiTheme="majorBidi" w:cstheme="majorBidi"/>
          <w:sz w:val="24"/>
          <w:szCs w:val="24"/>
        </w:rPr>
        <w:t xml:space="preserve"> involves</w:t>
      </w:r>
      <w:r w:rsidR="00D66F8E">
        <w:rPr>
          <w:rFonts w:asciiTheme="majorBidi" w:hAnsiTheme="majorBidi" w:cstheme="majorBidi"/>
          <w:sz w:val="24"/>
          <w:szCs w:val="24"/>
        </w:rPr>
        <w:t xml:space="preserve"> </w:t>
      </w:r>
      <w:r w:rsidR="00722C31">
        <w:rPr>
          <w:rFonts w:asciiTheme="majorBidi" w:hAnsiTheme="majorBidi" w:cstheme="majorBidi"/>
          <w:sz w:val="24"/>
          <w:szCs w:val="24"/>
        </w:rPr>
        <w:t>practising price discrimination</w:t>
      </w:r>
      <w:r w:rsidR="00155CE8">
        <w:rPr>
          <w:rFonts w:asciiTheme="majorBidi" w:hAnsiTheme="majorBidi" w:cstheme="majorBidi"/>
          <w:sz w:val="24"/>
          <w:szCs w:val="24"/>
        </w:rPr>
        <w:t>. This entails</w:t>
      </w:r>
      <w:r w:rsidR="00722C31">
        <w:rPr>
          <w:rFonts w:asciiTheme="majorBidi" w:hAnsiTheme="majorBidi" w:cstheme="majorBidi"/>
          <w:sz w:val="24"/>
          <w:szCs w:val="24"/>
        </w:rPr>
        <w:t xml:space="preserve"> lower prices for </w:t>
      </w:r>
      <w:r w:rsidR="00AA45C7">
        <w:rPr>
          <w:rFonts w:asciiTheme="majorBidi" w:hAnsiTheme="majorBidi" w:cstheme="majorBidi"/>
          <w:sz w:val="24"/>
          <w:szCs w:val="24"/>
        </w:rPr>
        <w:t xml:space="preserve">consumers that </w:t>
      </w:r>
      <w:r w:rsidR="00665E77">
        <w:rPr>
          <w:rFonts w:asciiTheme="majorBidi" w:hAnsiTheme="majorBidi" w:cstheme="majorBidi"/>
          <w:sz w:val="24"/>
          <w:szCs w:val="24"/>
        </w:rPr>
        <w:t>value the product for less and higher prices for consumers that value the product more.</w:t>
      </w:r>
    </w:p>
    <w:p w14:paraId="3E7E346C" w14:textId="6875A744" w:rsidR="008D3378" w:rsidRDefault="008D3378" w:rsidP="008B5B33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 xml:space="preserve">A suitable competitive strategy for my business is </w:t>
      </w:r>
      <w:r w:rsidR="006A6CF6">
        <w:rPr>
          <w:rFonts w:asciiTheme="majorBidi" w:hAnsiTheme="majorBidi" w:cstheme="majorBidi"/>
          <w:sz w:val="24"/>
          <w:szCs w:val="24"/>
        </w:rPr>
        <w:t xml:space="preserve">offering the best and most-customized boardgames across the boardgame industry, </w:t>
      </w:r>
      <w:r w:rsidR="002163CE">
        <w:rPr>
          <w:rFonts w:asciiTheme="majorBidi" w:hAnsiTheme="majorBidi" w:cstheme="majorBidi"/>
          <w:sz w:val="24"/>
          <w:szCs w:val="24"/>
        </w:rPr>
        <w:t xml:space="preserve">with a goal to minimize cost without compromising on overall quality. </w:t>
      </w:r>
      <w:r w:rsidR="000A16AD">
        <w:rPr>
          <w:rFonts w:asciiTheme="majorBidi" w:hAnsiTheme="majorBidi" w:cstheme="majorBidi"/>
          <w:sz w:val="24"/>
          <w:szCs w:val="24"/>
        </w:rPr>
        <w:t xml:space="preserve">The nature of my business is customized educational games, so it only makes sense to charge for the customizable design </w:t>
      </w:r>
      <w:r w:rsidR="002735D8">
        <w:rPr>
          <w:rFonts w:asciiTheme="majorBidi" w:hAnsiTheme="majorBidi" w:cstheme="majorBidi"/>
          <w:sz w:val="24"/>
          <w:szCs w:val="24"/>
        </w:rPr>
        <w:t xml:space="preserve">the client demands – after all, </w:t>
      </w:r>
      <w:r w:rsidR="00FF4F81">
        <w:rPr>
          <w:rFonts w:asciiTheme="majorBidi" w:hAnsiTheme="majorBidi" w:cstheme="majorBidi"/>
          <w:sz w:val="24"/>
          <w:szCs w:val="24"/>
        </w:rPr>
        <w:t xml:space="preserve">searching for and obtaining the resources required to meet client customized design </w:t>
      </w:r>
      <w:r w:rsidR="00940024">
        <w:rPr>
          <w:rFonts w:asciiTheme="majorBidi" w:hAnsiTheme="majorBidi" w:cstheme="majorBidi"/>
          <w:sz w:val="24"/>
          <w:szCs w:val="24"/>
        </w:rPr>
        <w:t xml:space="preserve">cost much more than simply </w:t>
      </w:r>
      <w:r w:rsidR="006906A6">
        <w:rPr>
          <w:rFonts w:asciiTheme="majorBidi" w:hAnsiTheme="majorBidi" w:cstheme="majorBidi"/>
          <w:sz w:val="24"/>
          <w:szCs w:val="24"/>
        </w:rPr>
        <w:t xml:space="preserve">using the raw </w:t>
      </w:r>
      <w:r w:rsidR="00E23ECA">
        <w:rPr>
          <w:rFonts w:asciiTheme="majorBidi" w:hAnsiTheme="majorBidi" w:cstheme="majorBidi"/>
          <w:sz w:val="24"/>
          <w:szCs w:val="24"/>
        </w:rPr>
        <w:t xml:space="preserve">material </w:t>
      </w:r>
      <w:r w:rsidR="006906A6">
        <w:rPr>
          <w:rFonts w:asciiTheme="majorBidi" w:hAnsiTheme="majorBidi" w:cstheme="majorBidi"/>
          <w:sz w:val="24"/>
          <w:szCs w:val="24"/>
        </w:rPr>
        <w:t xml:space="preserve">on hand. </w:t>
      </w:r>
      <w:r w:rsidR="00076FCE">
        <w:rPr>
          <w:rFonts w:asciiTheme="majorBidi" w:hAnsiTheme="majorBidi" w:cstheme="majorBidi"/>
          <w:sz w:val="24"/>
          <w:szCs w:val="24"/>
        </w:rPr>
        <w:t>Since the likelihood of finding a</w:t>
      </w:r>
      <w:r w:rsidR="000F39FA">
        <w:rPr>
          <w:rFonts w:asciiTheme="majorBidi" w:hAnsiTheme="majorBidi" w:cstheme="majorBidi"/>
          <w:sz w:val="24"/>
          <w:szCs w:val="24"/>
        </w:rPr>
        <w:t xml:space="preserve">n educational boardgame with the exact specifications </w:t>
      </w:r>
      <w:r w:rsidR="004C079D">
        <w:rPr>
          <w:rFonts w:asciiTheme="majorBidi" w:hAnsiTheme="majorBidi" w:cstheme="majorBidi"/>
          <w:sz w:val="24"/>
          <w:szCs w:val="24"/>
        </w:rPr>
        <w:t xml:space="preserve">on a client’s mind is so low, product differentiation </w:t>
      </w:r>
      <w:r w:rsidR="00030C32">
        <w:rPr>
          <w:rFonts w:asciiTheme="majorBidi" w:hAnsiTheme="majorBidi" w:cstheme="majorBidi"/>
          <w:sz w:val="24"/>
          <w:szCs w:val="24"/>
        </w:rPr>
        <w:t xml:space="preserve">is a great strategy to </w:t>
      </w:r>
      <w:r w:rsidR="00F66D23">
        <w:rPr>
          <w:rFonts w:asciiTheme="majorBidi" w:hAnsiTheme="majorBidi" w:cstheme="majorBidi"/>
          <w:sz w:val="24"/>
          <w:szCs w:val="24"/>
        </w:rPr>
        <w:t>increase how much value a client places on our products. Finally</w:t>
      </w:r>
      <w:r w:rsidR="006906A6">
        <w:rPr>
          <w:rFonts w:asciiTheme="majorBidi" w:hAnsiTheme="majorBidi" w:cstheme="majorBidi"/>
          <w:sz w:val="24"/>
          <w:szCs w:val="24"/>
        </w:rPr>
        <w:t xml:space="preserve">, we are constantly looking for </w:t>
      </w:r>
      <w:r w:rsidR="005D46ED">
        <w:rPr>
          <w:rFonts w:asciiTheme="majorBidi" w:hAnsiTheme="majorBidi" w:cstheme="majorBidi"/>
          <w:sz w:val="24"/>
          <w:szCs w:val="24"/>
        </w:rPr>
        <w:t>ways to improve the efficiency of our production process to lower the prices for all of our consumer</w:t>
      </w:r>
      <w:r w:rsidR="00E23ECA">
        <w:rPr>
          <w:rFonts w:asciiTheme="majorBidi" w:hAnsiTheme="majorBidi" w:cstheme="majorBidi"/>
          <w:sz w:val="24"/>
          <w:szCs w:val="24"/>
        </w:rPr>
        <w:t>s</w:t>
      </w:r>
      <w:r w:rsidR="005D46ED">
        <w:rPr>
          <w:rFonts w:asciiTheme="majorBidi" w:hAnsiTheme="majorBidi" w:cstheme="majorBidi"/>
          <w:sz w:val="24"/>
          <w:szCs w:val="24"/>
        </w:rPr>
        <w:t xml:space="preserve"> and increase the quantity demanded of ou</w:t>
      </w:r>
      <w:r w:rsidR="00E23ECA">
        <w:rPr>
          <w:rFonts w:asciiTheme="majorBidi" w:hAnsiTheme="majorBidi" w:cstheme="majorBidi"/>
          <w:sz w:val="24"/>
          <w:szCs w:val="24"/>
        </w:rPr>
        <w:t>r</w:t>
      </w:r>
      <w:r w:rsidR="005D46ED">
        <w:rPr>
          <w:rFonts w:asciiTheme="majorBidi" w:hAnsiTheme="majorBidi" w:cstheme="majorBidi"/>
          <w:sz w:val="24"/>
          <w:szCs w:val="24"/>
        </w:rPr>
        <w:t xml:space="preserve"> products. </w:t>
      </w:r>
    </w:p>
    <w:p w14:paraId="3908A1D3" w14:textId="77777777" w:rsidR="00AE7A43" w:rsidRPr="00AE7A43" w:rsidRDefault="00AE7A43" w:rsidP="008B5B33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AE7A43">
        <w:rPr>
          <w:rFonts w:asciiTheme="majorBidi" w:hAnsiTheme="majorBidi" w:cstheme="majorBidi"/>
          <w:sz w:val="24"/>
          <w:szCs w:val="24"/>
        </w:rPr>
        <w:t>Document Prepared By:</w:t>
      </w:r>
    </w:p>
    <w:p w14:paraId="1B34E007" w14:textId="77777777" w:rsidR="00AE7A43" w:rsidRPr="00AE7A43" w:rsidRDefault="00AE7A43" w:rsidP="008B5B33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AE7A43">
        <w:rPr>
          <w:rFonts w:asciiTheme="majorBidi" w:hAnsiTheme="majorBidi" w:cstheme="majorBidi"/>
          <w:sz w:val="24"/>
          <w:szCs w:val="24"/>
        </w:rPr>
        <w:t>Ali Al-Musawi</w:t>
      </w:r>
    </w:p>
    <w:p w14:paraId="00DD4111" w14:textId="77777777" w:rsidR="00AE7A43" w:rsidRPr="00AE7A43" w:rsidRDefault="00AE7A43" w:rsidP="008B5B33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bookmarkStart w:id="0" w:name="_GoBack"/>
      <w:bookmarkEnd w:id="0"/>
      <w:r w:rsidRPr="00AE7A43">
        <w:rPr>
          <w:rFonts w:asciiTheme="majorBidi" w:hAnsiTheme="majorBidi" w:cstheme="majorBidi"/>
          <w:sz w:val="24"/>
          <w:szCs w:val="24"/>
        </w:rPr>
        <w:t>AALMUSAW</w:t>
      </w:r>
    </w:p>
    <w:p w14:paraId="049EC967" w14:textId="77777777" w:rsidR="00E23ECA" w:rsidRDefault="00E23ECA" w:rsidP="008B5B33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644C037A" w14:textId="77777777" w:rsidR="00E42D70" w:rsidRPr="00E42D70" w:rsidRDefault="00E42D70" w:rsidP="008B5B33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53AAC316" w14:textId="77777777" w:rsidR="002B1B97" w:rsidRDefault="002B1B97" w:rsidP="008B5B33">
      <w:pPr>
        <w:spacing w:line="360" w:lineRule="auto"/>
      </w:pPr>
    </w:p>
    <w:p w14:paraId="7510D593" w14:textId="77777777" w:rsidR="00342098" w:rsidRDefault="00342098" w:rsidP="00DE5EB3"/>
    <w:p w14:paraId="0719AAE9" w14:textId="032D3FF5" w:rsidR="00DE5EB3" w:rsidRPr="00DE5EB3" w:rsidRDefault="00831097" w:rsidP="00DE5EB3">
      <w:r>
        <w:t xml:space="preserve"> </w:t>
      </w:r>
    </w:p>
    <w:sectPr w:rsidR="00DE5EB3" w:rsidRPr="00DE5EB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07F"/>
    <w:rsid w:val="00023334"/>
    <w:rsid w:val="00030C32"/>
    <w:rsid w:val="00060912"/>
    <w:rsid w:val="000748EE"/>
    <w:rsid w:val="00076FCE"/>
    <w:rsid w:val="000A16AD"/>
    <w:rsid w:val="000B0F6A"/>
    <w:rsid w:val="000B5CB1"/>
    <w:rsid w:val="000D3DE1"/>
    <w:rsid w:val="000F39FA"/>
    <w:rsid w:val="000F60D0"/>
    <w:rsid w:val="00132F7B"/>
    <w:rsid w:val="00155CE8"/>
    <w:rsid w:val="001C783E"/>
    <w:rsid w:val="00207D33"/>
    <w:rsid w:val="002163CE"/>
    <w:rsid w:val="002735D8"/>
    <w:rsid w:val="002B1B97"/>
    <w:rsid w:val="002E5D7E"/>
    <w:rsid w:val="00316A0C"/>
    <w:rsid w:val="00342098"/>
    <w:rsid w:val="00396182"/>
    <w:rsid w:val="003D068E"/>
    <w:rsid w:val="003E7EA5"/>
    <w:rsid w:val="003F07FA"/>
    <w:rsid w:val="004248FB"/>
    <w:rsid w:val="004C079D"/>
    <w:rsid w:val="004C1F7B"/>
    <w:rsid w:val="005D3B19"/>
    <w:rsid w:val="005D46ED"/>
    <w:rsid w:val="005E298B"/>
    <w:rsid w:val="005E441C"/>
    <w:rsid w:val="00650E2D"/>
    <w:rsid w:val="00657ECB"/>
    <w:rsid w:val="0066223E"/>
    <w:rsid w:val="00665E77"/>
    <w:rsid w:val="00667443"/>
    <w:rsid w:val="006906A6"/>
    <w:rsid w:val="006A6CF6"/>
    <w:rsid w:val="006F1673"/>
    <w:rsid w:val="0072015A"/>
    <w:rsid w:val="00722C31"/>
    <w:rsid w:val="00730856"/>
    <w:rsid w:val="007650F1"/>
    <w:rsid w:val="007F6CFE"/>
    <w:rsid w:val="00811C86"/>
    <w:rsid w:val="00831097"/>
    <w:rsid w:val="0084132A"/>
    <w:rsid w:val="0088170C"/>
    <w:rsid w:val="0089707F"/>
    <w:rsid w:val="008B5B33"/>
    <w:rsid w:val="008D3378"/>
    <w:rsid w:val="009004EF"/>
    <w:rsid w:val="00930E1B"/>
    <w:rsid w:val="00940024"/>
    <w:rsid w:val="009A3D15"/>
    <w:rsid w:val="00A120A4"/>
    <w:rsid w:val="00A72E92"/>
    <w:rsid w:val="00AA45C7"/>
    <w:rsid w:val="00AE7A43"/>
    <w:rsid w:val="00B4796F"/>
    <w:rsid w:val="00B82617"/>
    <w:rsid w:val="00B86194"/>
    <w:rsid w:val="00C62BB0"/>
    <w:rsid w:val="00CB7D42"/>
    <w:rsid w:val="00CE4622"/>
    <w:rsid w:val="00D66F8E"/>
    <w:rsid w:val="00DB0D0A"/>
    <w:rsid w:val="00DE5EB3"/>
    <w:rsid w:val="00E23ECA"/>
    <w:rsid w:val="00E31570"/>
    <w:rsid w:val="00E42D70"/>
    <w:rsid w:val="00E81C28"/>
    <w:rsid w:val="00ED2E6D"/>
    <w:rsid w:val="00ED37DC"/>
    <w:rsid w:val="00EF34AC"/>
    <w:rsid w:val="00F51DA0"/>
    <w:rsid w:val="00F66D23"/>
    <w:rsid w:val="00FA5D18"/>
    <w:rsid w:val="00FD302A"/>
    <w:rsid w:val="00FE6505"/>
    <w:rsid w:val="00FF4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1EE4F"/>
  <w15:chartTrackingRefBased/>
  <w15:docId w15:val="{3EAFE9D3-593E-4D9C-A011-354B16B24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2</Pages>
  <Words>432</Words>
  <Characters>2469</Characters>
  <Application>Microsoft Office Word</Application>
  <DocSecurity>0</DocSecurity>
  <Lines>20</Lines>
  <Paragraphs>5</Paragraphs>
  <ScaleCrop>false</ScaleCrop>
  <Company/>
  <LinksUpToDate>false</LinksUpToDate>
  <CharactersWithSpaces>2896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Al-Musawi</dc:creator>
  <cp:keywords/>
  <dc:description/>
  <cp:lastModifiedBy>Ali Al-Musawi</cp:lastModifiedBy>
  <cp:revision>81</cp:revision>
  <dcterms:created xsi:type="dcterms:W3CDTF">2019-02-12T20:17:00Z</dcterms:created>
  <dcterms:modified xsi:type="dcterms:W3CDTF">2020-06-04T23:45:00Z</dcterms:modified>
</cp:coreProperties>
</file>