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Analysis Report</w:t>
      </w:r>
    </w:p>
    <w:p>
      <w:pPr>
        <w:pStyle w:val="Heading2"/>
      </w:pPr>
      <w:r>
        <w:t>Contract Summary</w:t>
      </w:r>
    </w:p>
    <w:p>
      <w:r>
        <w:t>interest_rate: Not found</w:t>
      </w:r>
    </w:p>
    <w:p>
      <w:r>
        <w:t>lease_term: Not found</w:t>
      </w:r>
    </w:p>
    <w:p>
      <w:r>
        <w:t>monthly_payment: Not found</w:t>
      </w:r>
    </w:p>
    <w:p>
      <w:r>
        <w:t>down_payment: down payment of ₹2</w:t>
      </w:r>
    </w:p>
    <w:p>
      <w:r>
        <w:t>residual_value: RESIDUAL VALUE AND PURCHASE OPTION Upon completion of the lease tenure, the Lessee may exercise the option to purchase the vehicle by paying a residual value of ₹4</w:t>
      </w:r>
    </w:p>
    <w:p>
      <w:r>
        <w:t>mileage_limit: MILEAGE AND USAGE CONDITIONS The Lessee agrees that the vehicle shall not be driven beyond 15,000 kilometers per annum.</w:t>
      </w:r>
    </w:p>
    <w:p>
      <w:r>
        <w:t>buyout_price: Not found</w:t>
      </w:r>
    </w:p>
    <w:p>
      <w:r>
        <w:t>maintenance: MAINTENANCE AND INSURANCE The Lessee shall be responsible for routine maintenance, servicing, repairs, and upkeep of the vehicle during the lease period.</w:t>
      </w:r>
    </w:p>
    <w:p>
      <w:r>
        <w:t>warranty: Not found</w:t>
      </w:r>
    </w:p>
    <w:p>
      <w:r>
        <w:t>penalties: Not found</w:t>
      </w:r>
    </w:p>
    <w:p>
      <w:pPr>
        <w:pStyle w:val="Heading2"/>
      </w:pPr>
      <w:r>
        <w:t>Risks Detected</w:t>
      </w:r>
    </w:p>
    <w:p>
      <w:r>
        <w:t>Penalty clause detected</w:t>
      </w:r>
    </w:p>
    <w:p>
      <w:r>
        <w:t>Early termination clause present</w:t>
      </w:r>
    </w:p>
    <w:p>
      <w:pPr>
        <w:pStyle w:val="Heading2"/>
      </w:pPr>
      <w:r>
        <w:t>Fairness Score</w:t>
      </w:r>
    </w:p>
    <w:p>
      <w:r>
        <w:t>73</w:t>
      </w:r>
    </w:p>
    <w:p>
      <w:pPr>
        <w:pStyle w:val="Heading2"/>
      </w:pPr>
      <w:r>
        <w:t>Negotiation Tips</w:t>
      </w:r>
    </w:p>
    <w:p>
      <w:r>
        <w:t>Unfair Clause: Penalty charges may increase overall cost</w:t>
      </w:r>
    </w:p>
    <w:p>
      <w:r>
        <w:t>Unfair Clause: Termination terms may be strict</w:t>
      </w:r>
    </w:p>
    <w:p>
      <w:r>
        <w:t>Negotiation Point: Request reduction or cap on penalties</w:t>
      </w:r>
    </w:p>
    <w:p>
      <w:r>
        <w:t>Negotiation Point: Request flexible termination terms</w:t>
      </w:r>
    </w:p>
    <w:p>
      <w:r>
        <w:t>Suggested Message:</w:t>
      </w:r>
    </w:p>
    <w:p>
      <w:r>
        <w:t>I would like to review some terms in the contract, especially penalties and termination conditions. Can we discuss possible revisions?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