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0"/>
        <w:jc w:val="center"/>
        <w:rPr>
          <w:rFonts w:ascii="Georgia" w:cs="Georgia" w:eastAsia="Georgia" w:hAnsi="Georgia"/>
          <w:b w:val="1"/>
          <w:color w:val="262626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36"/>
          <w:szCs w:val="36"/>
          <w:rtl w:val="0"/>
        </w:rPr>
        <w:t xml:space="preserve">Alondra Arredondo Carbajal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Columbia, SC</w:t>
        <w:tab/>
        <w:t xml:space="preserve">|    803-915-6630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arredondoalondra101@gmail.com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eorgia" w:cs="Georgia" w:eastAsia="Georgia" w:hAnsi="Georgia"/>
          <w:b w:val="1"/>
          <w:color w:val="262626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6"/>
          <w:szCs w:val="26"/>
          <w:u w:val="single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University of South Carolina - Columbia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262626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Columbia, SC</w:t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i w:val="1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Bachelor of Science in Engineering, Computer Engineering </w:t>
        <w:tab/>
        <w:tab/>
        <w:tab/>
        <w:tab/>
        <w:t xml:space="preserve">     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     May 2028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Extracurricular: Society of Hispanic Professional Engineers(SHPE), Women in Computing(WiC) </w:t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Westwood High School </w:t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Blythewood, SC</w:t>
      </w:r>
    </w:p>
    <w:p w:rsidR="00000000" w:rsidDel="00000000" w:rsidP="00000000" w:rsidRDefault="00000000" w:rsidRPr="00000000" w14:paraId="0000000B">
      <w:pPr>
        <w:ind w:right="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High School</w:t>
        <w:tab/>
        <w:tab/>
      </w: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 xml:space="preserve">          May 2024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Extracurricular: National Art Honor Society(NAHS), Soccer. Roots &amp; Wings, Student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Seal of Biliteracy Gold Medal(Spanish),  Seal of Biliteracy Certification(Spanish)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u w:val="single"/>
          <w:rtl w:val="0"/>
        </w:rPr>
        <w:t xml:space="preserve">Work </w:t>
      </w: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u w:val="single"/>
          <w:rtl w:val="0"/>
        </w:rPr>
        <w:t xml:space="preserve">Experience________________________________________________</w:t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Freelance Special Event Photography </w:t>
        <w:tab/>
        <w:tab/>
        <w:tab/>
        <w:tab/>
        <w:tab/>
        <w:tab/>
        <w:t xml:space="preserve">   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Columbia, SC</w:t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Photographer/Videographer</w:t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 xml:space="preserve">              February 2020 -Present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Communicated with clients of various backgrounds for wide-ranging events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Managed and handled heavy equipment in high-intensity environments to deliver desired results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Captured many beautiful memories and satisfied many clients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Shot and edited 20,000+ pictures</w:t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Westwood High School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Blythewood, SC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Ambassador</w:t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 xml:space="preserve">        September 2022- May 2024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Guided Spanish-speaking and foreign exchange students through the process of adapting to the new environment of the American education system and schedule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Translated assignment and coursework in various course subjects, assisted when needed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Presented relationship building and networking opportunities to incoming students</w:t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BackPack Program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Columbia, SC</w:t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Volunteer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September 2021-May 2024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Supplied families in need with free groceries and meals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Supplied students with necessary toiletries and school supplies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Gained perspective on increasing accessibility to students, firsthand</w:t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u w:val="single"/>
          <w:rtl w:val="0"/>
        </w:rPr>
        <w:t xml:space="preserve">Relevant Coursework  _____________________________________________</w:t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  <w:b w:val="1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CSCE 190 </w:t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i w:val="1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62626"/>
          <w:sz w:val="20"/>
          <w:szCs w:val="20"/>
          <w:rtl w:val="0"/>
        </w:rPr>
        <w:t xml:space="preserve">Github Website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Created a website and developed it into a living portfolio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Analyzed a project and prepared to implement it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Set and showcased career goals</w:t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Georgia" w:cs="Georgia" w:eastAsia="Georgia" w:hAnsi="Georgia"/>
          <w:color w:val="262626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u w:val="single"/>
          <w:rtl w:val="0"/>
        </w:rPr>
        <w:t xml:space="preserve">Skills 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Coding Proficiencies: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 JavaScript, Git, CSS, HTML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Georgia" w:cs="Georgia" w:eastAsia="Georgia" w:hAnsi="Georgia"/>
          <w:color w:val="26262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0"/>
          <w:szCs w:val="20"/>
          <w:rtl w:val="0"/>
        </w:rPr>
        <w:t xml:space="preserve">Additional Skills:</w:t>
      </w:r>
      <w:r w:rsidDel="00000000" w:rsidR="00000000" w:rsidRPr="00000000">
        <w:rPr>
          <w:rFonts w:ascii="Georgia" w:cs="Georgia" w:eastAsia="Georgia" w:hAnsi="Georgia"/>
          <w:color w:val="262626"/>
          <w:sz w:val="20"/>
          <w:szCs w:val="20"/>
          <w:rtl w:val="0"/>
        </w:rPr>
        <w:t xml:space="preserve"> Spanish, Adobe Photoshop, Adobe Lightroom, Video Editing, Digital Design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