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Asistanı İçin Master Geliştirme Talimatı</w:t>
      </w:r>
    </w:p>
    <w:p>
      <w:pPr>
        <w:jc w:val="center"/>
      </w:pPr>
      <w:r>
        <w:rPr>
          <w:i/>
          <w:sz w:val="28"/>
        </w:rPr>
        <w:t>"Subterranean Orkestra" — Çoklu-Ajan Orkestrasyon Platformu</w:t>
      </w:r>
    </w:p>
    <w:p>
      <w:r>
        <w:t>Oluşturulma: 20 Haziran 2026</w:t>
      </w:r>
    </w:p>
    <w:p>
      <w:r>
        <w:br w:type="page"/>
      </w:r>
    </w:p>
    <w:p>
      <w:pPr>
        <w:pStyle w:val="Heading1"/>
      </w:pPr>
      <w:r>
        <w:t>BÖLÜM 1: MISYON, VİZYON VE TEMEL PRENSİPLER</w:t>
      </w:r>
    </w:p>
    <w:p>
      <w:pPr>
        <w:pStyle w:val="Heading2"/>
      </w:pPr>
      <w:r>
        <w:t>1.1 Projenin Özü</w:t>
      </w:r>
    </w:p>
    <w:p>
      <w:r>
        <w:t>Görevin; "Subterranean Orchestration" felsefesini merkeze alan, kurumsal seviyede, görsel arayüzlü, çoklu AI ajanını orkestre eden bir masaüstü/web uygulaması geliştirmektir.</w:t>
      </w:r>
    </w:p>
    <w:p>
      <w:r>
        <w:rPr>
          <w:b/>
        </w:rPr>
        <w:t xml:space="preserve">Temel Paradigma: </w:t>
      </w:r>
      <w:r>
        <w:t>"Kalıcı yapı ağırlıklara (weights) aittir, geçici durum prompt'a."</w:t>
      </w:r>
    </w:p>
    <w:p>
      <w:pPr>
        <w:pStyle w:val="ListBullet"/>
      </w:pPr>
      <w:r>
        <w:t>Geleneksel "yüzey orkestrasyonu" (LangGraph/CrewAI ile her adımda LLM'e talimat gönderme) varsayılan yol OLMAMALIDIR.</w:t>
      </w:r>
    </w:p>
    <w:p>
      <w:pPr>
        <w:pStyle w:val="ListBullet"/>
      </w:pPr>
      <w:r>
        <w:t>Kullanıcı bir iş akışını "Derle" butonuyla küçük bir modele (Qwen-2.5-3B/7B, Llama-3-8B) ince ayar yaparak orkestratörsüz çalıştırılabilir hale getirebilmelidir.</w:t>
      </w:r>
    </w:p>
    <w:p>
      <w:pPr>
        <w:pStyle w:val="ListBullet"/>
      </w:pPr>
      <w:r>
        <w:t>Hedef: Yüzey orkestrasyonuna göre 100-462x daha ucuz, frontier model kalitesinin %87-98'ine ulaşan derlenmiş ajanlar.</w:t>
      </w:r>
    </w:p>
    <w:p>
      <w:pPr>
        <w:pStyle w:val="Heading2"/>
      </w:pPr>
      <w:r>
        <w:t>1.2 Tasarım Prensipleri</w:t>
      </w:r>
    </w:p>
    <w:p>
      <w:pPr>
        <w:pStyle w:val="ListNumber"/>
      </w:pPr>
      <w:r>
        <w:rPr>
          <w:b/>
        </w:rPr>
        <w:t xml:space="preserve">Maliyet Bilinci: </w:t>
      </w:r>
      <w:r>
        <w:t>Her kod satırında token maliyetini düşün. Gereksiz LLM çağrısı yapma.</w:t>
      </w:r>
    </w:p>
    <w:p>
      <w:pPr>
        <w:pStyle w:val="ListNumber"/>
      </w:pPr>
      <w:r>
        <w:rPr>
          <w:b/>
        </w:rPr>
        <w:t xml:space="preserve">Modülerlik: </w:t>
      </w:r>
      <w:r>
        <w:t>Her bileşen (model gateway, orchestrator, memory) bağımsız değiştirilebilir olmalı.</w:t>
      </w:r>
    </w:p>
    <w:p>
      <w:pPr>
        <w:pStyle w:val="ListNumber"/>
      </w:pPr>
      <w:r>
        <w:rPr>
          <w:b/>
        </w:rPr>
        <w:t xml:space="preserve">Gözlemlenebilirlik Varsayılanı: </w:t>
      </w:r>
      <w:r>
        <w:t>İzlenemeyen hiçbir özellik üretilmez.</w:t>
      </w:r>
    </w:p>
    <w:p>
      <w:pPr>
        <w:pStyle w:val="ListNumber"/>
      </w:pPr>
      <w:r>
        <w:rPr>
          <w:b/>
        </w:rPr>
        <w:t xml:space="preserve">Güvenlik by Design: </w:t>
      </w:r>
      <w:r>
        <w:t>API anahtarları, kullanıcı verileri şifreli; hassas işlemler yerel çalıştırılabilir.</w:t>
      </w:r>
    </w:p>
    <w:p>
      <w:pPr>
        <w:pStyle w:val="ListNumber"/>
      </w:pPr>
      <w:r>
        <w:rPr>
          <w:b/>
        </w:rPr>
        <w:t xml:space="preserve">Kullanıcı Özerkliği: </w:t>
      </w:r>
      <w:r>
        <w:t>Kullanıcıya her zaman "duraklat, müdahale et, derle, dağıt" yetkisi ver (HITL).</w:t>
      </w:r>
    </w:p>
    <w:p>
      <w:pPr>
        <w:pStyle w:val="Heading1"/>
      </w:pPr>
      <w:r>
        <w:t>BÖLÜM 2: TEKNOLOJİ YIĞINI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Katman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Seçim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Gerekçe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Python 3.11+ / FastAPI</w:t>
            </w:r>
          </w:p>
        </w:tc>
        <w:tc>
          <w:tcPr>
            <w:tcW w:type="dxa" w:w="2880"/>
          </w:tcPr>
          <w:p>
            <w:r>
              <w:t>Asenkron, OpenTelemetry entegrasyonu</w:t>
            </w:r>
          </w:p>
        </w:tc>
      </w:tr>
      <w:tr>
        <w:tc>
          <w:tcPr>
            <w:tcW w:type="dxa" w:w="2880"/>
          </w:tcPr>
          <w:p>
            <w:r>
              <w:t>Orkestrasyon</w:t>
            </w:r>
          </w:p>
        </w:tc>
        <w:tc>
          <w:tcPr>
            <w:tcW w:type="dxa" w:w="2880"/>
          </w:tcPr>
          <w:p>
            <w:r>
              <w:t>LangGraph (birincil) + CrewAI</w:t>
            </w:r>
          </w:p>
        </w:tc>
        <w:tc>
          <w:tcPr>
            <w:tcW w:type="dxa" w:w="2880"/>
          </w:tcPr>
          <w:p>
            <w:r>
              <w:t>Durum bilgisi, hata kurtarma</w:t>
            </w:r>
          </w:p>
        </w:tc>
      </w:tr>
      <w:tr>
        <w:tc>
          <w:tcPr>
            <w:tcW w:type="dxa" w:w="2880"/>
          </w:tcPr>
          <w:p>
            <w:r>
              <w:t>Model Gateway</w:t>
            </w:r>
          </w:p>
        </w:tc>
        <w:tc>
          <w:tcPr>
            <w:tcW w:type="dxa" w:w="2880"/>
          </w:tcPr>
          <w:p>
            <w:r>
              <w:t>LiteLLM veya özel model_gateway.py</w:t>
            </w:r>
          </w:p>
        </w:tc>
        <w:tc>
          <w:tcPr>
            <w:tcW w:type="dxa" w:w="2880"/>
          </w:tcPr>
          <w:p>
            <w:r>
              <w:t>Çoklu sağlayıcı tek API</w:t>
            </w:r>
          </w:p>
        </w:tc>
      </w:tr>
      <w:tr>
        <w:tc>
          <w:tcPr>
            <w:tcW w:type="dxa" w:w="2880"/>
          </w:tcPr>
          <w:p>
            <w:r>
              <w:t>İlişkisel DB</w:t>
            </w:r>
          </w:p>
        </w:tc>
        <w:tc>
          <w:tcPr>
            <w:tcW w:type="dxa" w:w="2880"/>
          </w:tcPr>
          <w:p>
            <w:r>
              <w:t>PostgreSQL 16 + SQLAlchemy 2.0</w:t>
            </w:r>
          </w:p>
        </w:tc>
        <w:tc>
          <w:tcPr>
            <w:tcW w:type="dxa" w:w="2880"/>
          </w:tcPr>
          <w:p>
            <w:r>
              <w:t>Oturum, ajan meta verisi, RBAC</w:t>
            </w:r>
          </w:p>
        </w:tc>
      </w:tr>
      <w:tr>
        <w:tc>
          <w:tcPr>
            <w:tcW w:type="dxa" w:w="2880"/>
          </w:tcPr>
          <w:p>
            <w:r>
              <w:t>Vektör DB</w:t>
            </w:r>
          </w:p>
        </w:tc>
        <w:tc>
          <w:tcPr>
            <w:tcW w:type="dxa" w:w="2880"/>
          </w:tcPr>
          <w:p>
            <w:r>
              <w:t>Qdrant (tercih) / Pinecone</w:t>
            </w:r>
          </w:p>
        </w:tc>
        <w:tc>
          <w:tcPr>
            <w:tcW w:type="dxa" w:w="2880"/>
          </w:tcPr>
          <w:p>
            <w:r>
              <w:t>RAG ve uzun vadeli bellek</w:t>
            </w:r>
          </w:p>
        </w:tc>
      </w:tr>
      <w:tr>
        <w:tc>
          <w:tcPr>
            <w:tcW w:type="dxa" w:w="2880"/>
          </w:tcPr>
          <w:p>
            <w:r>
              <w:t>Mesaj Kuyruğu</w:t>
            </w:r>
          </w:p>
        </w:tc>
        <w:tc>
          <w:tcPr>
            <w:tcW w:type="dxa" w:w="2880"/>
          </w:tcPr>
          <w:p>
            <w:r>
              <w:t>Redis Streams veya RabbitMQ</w:t>
            </w:r>
          </w:p>
        </w:tc>
        <w:tc>
          <w:tcPr>
            <w:tcW w:type="dxa" w:w="2880"/>
          </w:tcPr>
          <w:p>
            <w:r>
              <w:t>Olay tabanlı tetikleyiciler</w:t>
            </w:r>
          </w:p>
        </w:tc>
      </w:tr>
      <w:tr>
        <w:tc>
          <w:tcPr>
            <w:tcW w:type="dxa" w:w="2880"/>
          </w:tcPr>
          <w:p>
            <w:r>
              <w:t>GUI</w:t>
            </w:r>
          </w:p>
        </w:tc>
        <w:tc>
          <w:tcPr>
            <w:tcW w:type="dxa" w:w="2880"/>
          </w:tcPr>
          <w:p>
            <w:r>
              <w:t>Tauri 2.0 + SvelteKit (TypeScript)</w:t>
            </w:r>
          </w:p>
        </w:tc>
        <w:tc>
          <w:tcPr>
            <w:tcW w:type="dxa" w:w="2880"/>
          </w:tcPr>
          <w:p>
            <w:r>
              <w:t>Electron'dan %80 daha hafif</w:t>
            </w:r>
          </w:p>
        </w:tc>
      </w:tr>
      <w:tr>
        <w:tc>
          <w:tcPr>
            <w:tcW w:type="dxa" w:w="2880"/>
          </w:tcPr>
          <w:p>
            <w:r>
              <w:t>İletişim</w:t>
            </w:r>
          </w:p>
        </w:tc>
        <w:tc>
          <w:tcPr>
            <w:tcW w:type="dxa" w:w="2880"/>
          </w:tcPr>
          <w:p>
            <w:r>
              <w:t>REST + WebSocket + SSE</w:t>
            </w:r>
          </w:p>
        </w:tc>
        <w:tc>
          <w:tcPr>
            <w:tcW w:type="dxa" w:w="2880"/>
          </w:tcPr>
          <w:p>
            <w:r>
              <w:t>Canlı akış, HITL onayları</w:t>
            </w:r>
          </w:p>
        </w:tc>
      </w:tr>
      <w:tr>
        <w:tc>
          <w:tcPr>
            <w:tcW w:type="dxa" w:w="2880"/>
          </w:tcPr>
          <w:p>
            <w:r>
              <w:t>Konteyner</w:t>
            </w:r>
          </w:p>
        </w:tc>
        <w:tc>
          <w:tcPr>
            <w:tcW w:type="dxa" w:w="2880"/>
          </w:tcPr>
          <w:p>
            <w:r>
              <w:t>Docker + Kubernetes (Helm)</w:t>
            </w:r>
          </w:p>
        </w:tc>
        <w:tc>
          <w:tcPr>
            <w:tcW w:type="dxa" w:w="2880"/>
          </w:tcPr>
          <w:p>
            <w:r>
              <w:t>Auto-scaling, federe dağıtım</w:t>
            </w:r>
          </w:p>
        </w:tc>
      </w:tr>
      <w:tr>
        <w:tc>
          <w:tcPr>
            <w:tcW w:type="dxa" w:w="2880"/>
          </w:tcPr>
          <w:p>
            <w:r>
              <w:t>Gözlemlenebilirlik</w:t>
            </w:r>
          </w:p>
        </w:tc>
        <w:tc>
          <w:tcPr>
            <w:tcW w:type="dxa" w:w="2880"/>
          </w:tcPr>
          <w:p>
            <w:r>
              <w:t>OpenTelemetry + Grafana + Jaeger</w:t>
            </w:r>
          </w:p>
        </w:tc>
        <w:tc>
          <w:tcPr>
            <w:tcW w:type="dxa" w:w="2880"/>
          </w:tcPr>
          <w:p>
            <w:r>
              <w:t>Uçtan uca izleme, FinOps</w:t>
            </w:r>
          </w:p>
        </w:tc>
      </w:tr>
      <w:tr>
        <w:tc>
          <w:tcPr>
            <w:tcW w:type="dxa" w:w="2880"/>
          </w:tcPr>
          <w:p>
            <w:r>
              <w:t>Derleme Altyapısı</w:t>
            </w:r>
          </w:p>
        </w:tc>
        <w:tc>
          <w:tcPr>
            <w:tcW w:type="dxa" w:w="2880"/>
          </w:tcPr>
          <w:p>
            <w:r>
              <w:t>Unsloth + Hugging Face TRL</w:t>
            </w:r>
          </w:p>
        </w:tc>
        <w:tc>
          <w:tcPr>
            <w:tcW w:type="dxa" w:w="2880"/>
          </w:tcPr>
          <w:p>
            <w:r>
              <w:t>LoRA ince ayar, 30-50 dk</w:t>
            </w:r>
          </w:p>
        </w:tc>
      </w:tr>
    </w:tbl>
    <w:p/>
    <w:p>
      <w:pPr>
        <w:pStyle w:val="Heading1"/>
      </w:pPr>
      <w:r>
        <w:t>BÖLÜM 3: MİMARİ VE MODÜLLER</w:t>
      </w:r>
    </w:p>
    <w:p>
      <w:pPr>
        <w:pStyle w:val="Heading2"/>
      </w:pPr>
      <w:r>
        <w:t>3.1 Çekirdek Modüller (Backend)</w:t>
      </w:r>
    </w:p>
    <w:p>
      <w:pPr>
        <w:pStyle w:val="ListBullet"/>
      </w:pPr>
      <w:r>
        <w:t>core/model_gateway.py — Tüm LLM sağlayıcıları için tek generate()</w:t>
      </w:r>
    </w:p>
    <w:p>
      <w:pPr>
        <w:pStyle w:val="ListBullet"/>
      </w:pPr>
      <w:r>
        <w:t>core/orchestrator.py — LangGraph tabanlı iş akışı yürütücü</w:t>
      </w:r>
    </w:p>
    <w:p>
      <w:pPr>
        <w:pStyle w:val="ListBullet"/>
      </w:pPr>
      <w:r>
        <w:t>core/memory_manager.py — Kısa/uzun vadeli bellek (PG + Qdrant)</w:t>
      </w:r>
    </w:p>
    <w:p>
      <w:pPr>
        <w:pStyle w:val="ListBullet"/>
      </w:pPr>
      <w:r>
        <w:t>core/subterranean_compiler.py — ⭐ KRİTİK: Derleme motoru</w:t>
      </w:r>
    </w:p>
    <w:p>
      <w:pPr>
        <w:pStyle w:val="ListBullet"/>
      </w:pPr>
      <w:r>
        <w:t>core/security.py — JWT + RBAC + şifreleme</w:t>
      </w:r>
    </w:p>
    <w:p>
      <w:pPr>
        <w:pStyle w:val="ListBullet"/>
      </w:pPr>
      <w:r>
        <w:t>agents/base_agent.py — Soyut ajan sınıfı</w:t>
      </w:r>
    </w:p>
    <w:p>
      <w:pPr>
        <w:pStyle w:val="ListBullet"/>
      </w:pPr>
      <w:r>
        <w:t>agents/registry.py — Ajan keşif ve kayıt (A2A protokolü)</w:t>
      </w:r>
    </w:p>
    <w:p>
      <w:pPr>
        <w:pStyle w:val="ListBullet"/>
      </w:pPr>
      <w:r>
        <w:t>workflows/patterns/ — Sequential, Parallel, Supervisor, Feedback, Federated</w:t>
      </w:r>
    </w:p>
    <w:p>
      <w:pPr>
        <w:pStyle w:val="ListBullet"/>
      </w:pPr>
      <w:r>
        <w:t>triggers/ — cron.py, webhook.py, file_watcher.py, queue.py</w:t>
      </w:r>
    </w:p>
    <w:p>
      <w:pPr>
        <w:pStyle w:val="ListBullet"/>
      </w:pPr>
      <w:r>
        <w:t>observability/tracing.py — OpenTelemetry</w:t>
      </w:r>
    </w:p>
    <w:p>
      <w:pPr>
        <w:pStyle w:val="ListBullet"/>
      </w:pPr>
      <w:r>
        <w:t>observability/finops.py — Token, maliyet, bütçe takibi</w:t>
      </w:r>
    </w:p>
    <w:p>
      <w:pPr>
        <w:pStyle w:val="Heading2"/>
      </w:pPr>
      <w:r>
        <w:t>3.2 Desteklenen Orkestrasyon Desenleri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Kullanım Yeri</w:t>
            </w:r>
          </w:p>
        </w:tc>
      </w:tr>
      <w:tr>
        <w:tc>
          <w:tcPr>
            <w:tcW w:type="dxa" w:w="4320"/>
          </w:tcPr>
          <w:p>
            <w:r>
              <w:t>Supervisor-Worker (Merkezi)</w:t>
            </w:r>
          </w:p>
        </w:tc>
        <w:tc>
          <w:tcPr>
            <w:tcW w:type="dxa" w:w="4320"/>
          </w:tcPr>
          <w:p>
            <w:r>
              <w:t>Müşteri hizmetleri, bankacılık</w:t>
            </w:r>
          </w:p>
        </w:tc>
      </w:tr>
      <w:tr>
        <w:tc>
          <w:tcPr>
            <w:tcW w:type="dxa" w:w="4320"/>
          </w:tcPr>
          <w:p>
            <w:r>
              <w:t>Sequential Pipeline</w:t>
            </w:r>
          </w:p>
        </w:tc>
        <w:tc>
          <w:tcPr>
            <w:tcW w:type="dxa" w:w="4320"/>
          </w:tcPr>
          <w:p>
            <w:r>
              <w:t>Araştırma → Taslak → Yazma → Kontrol</w:t>
            </w:r>
          </w:p>
        </w:tc>
      </w:tr>
      <w:tr>
        <w:tc>
          <w:tcPr>
            <w:tcW w:type="dxa" w:w="4320"/>
          </w:tcPr>
          <w:p>
            <w:r>
              <w:t>Parallel Execution</w:t>
            </w:r>
          </w:p>
        </w:tc>
        <w:tc>
          <w:tcPr>
            <w:tcW w:type="dxa" w:w="4320"/>
          </w:tcPr>
          <w:p>
            <w:r>
              <w:t>Bağımsız alt görevler (ödeme + dolandırıcılık + iade)</w:t>
            </w:r>
          </w:p>
        </w:tc>
      </w:tr>
      <w:tr>
        <w:tc>
          <w:tcPr>
            <w:tcW w:type="dxa" w:w="4320"/>
          </w:tcPr>
          <w:p>
            <w:r>
              <w:t>Feedback Loop</w:t>
            </w:r>
          </w:p>
        </w:tc>
        <w:tc>
          <w:tcPr>
            <w:tcW w:type="dxa" w:w="4320"/>
          </w:tcPr>
          <w:p>
            <w:r>
              <w:t>Kod yazma + güvenlik denetimi (döngüsel)</w:t>
            </w:r>
          </w:p>
        </w:tc>
      </w:tr>
      <w:tr>
        <w:tc>
          <w:tcPr>
            <w:tcW w:type="dxa" w:w="4320"/>
          </w:tcPr>
          <w:p>
            <w:r>
              <w:t>Federated</w:t>
            </w:r>
          </w:p>
        </w:tc>
        <w:tc>
          <w:tcPr>
            <w:tcW w:type="dxa" w:w="4320"/>
          </w:tcPr>
          <w:p>
            <w:r>
              <w:t>Çok bulutlu, merkeziyetsiz kurumsal ortamlar</w:t>
            </w:r>
          </w:p>
        </w:tc>
      </w:tr>
    </w:tbl>
    <w:p/>
    <w:p>
      <w:pPr>
        <w:pStyle w:val="Heading1"/>
      </w:pPr>
      <w:r>
        <w:t>BÖLÜM 4: GELİŞTİRME AŞAMALARI (12 AY)</w:t>
      </w:r>
    </w:p>
    <w:p>
      <w:pPr>
        <w:pStyle w:val="Heading2"/>
      </w:pPr>
      <w:r>
        <w:t>🟢 Aşama 1: Çekirdek Motor (0-3 Ay)</w:t>
      </w:r>
    </w:p>
    <w:p>
      <w:r>
        <w:rPr>
          <w:i/>
        </w:rPr>
        <w:t>Başarı Kriteri: CLI üzerinden agenta run workflow.json ile sıralı bir iş akışını çalıştırıp sonuçları görebilmek.</w:t>
      </w:r>
    </w:p>
    <w:p>
      <w:pPr>
        <w:pStyle w:val="ListBullet"/>
      </w:pPr>
      <w:r>
        <w:t>model_gateway.py — 5 sağlayıcı desteği</w:t>
      </w:r>
    </w:p>
    <w:p>
      <w:pPr>
        <w:pStyle w:val="ListBullet"/>
      </w:pPr>
      <w:r>
        <w:t>orchestrator.py — Sequential + Parallel desenleri</w:t>
      </w:r>
    </w:p>
    <w:p>
      <w:pPr>
        <w:pStyle w:val="ListBullet"/>
      </w:pPr>
      <w:r>
        <w:t>memory_manager.py — PG + Qdrant, oturum bazlı bellek</w:t>
      </w:r>
    </w:p>
    <w:p>
      <w:pPr>
        <w:pStyle w:val="ListBullet"/>
      </w:pPr>
      <w:r>
        <w:t>security.py — JWT + admin/user rolleri</w:t>
      </w:r>
    </w:p>
    <w:p>
      <w:pPr>
        <w:pStyle w:val="ListBullet"/>
      </w:pPr>
      <w:r>
        <w:t>cli.py — agenta create|run|list|logs|compile komutları</w:t>
      </w:r>
    </w:p>
    <w:p>
      <w:pPr>
        <w:pStyle w:val="ListBullet"/>
      </w:pPr>
      <w:r>
        <w:t>Birim testleri (%80+ coverage)</w:t>
      </w:r>
    </w:p>
    <w:p>
      <w:pPr>
        <w:pStyle w:val="Heading2"/>
      </w:pPr>
      <w:r>
        <w:t>🟡 Aşama 2: Görsel Orkestrasyon (3-6 Ay)</w:t>
      </w:r>
    </w:p>
    <w:p>
      <w:r>
        <w:rPr>
          <w:i/>
        </w:rPr>
        <w:t>Başarı Kriteri: Sürükle-bırak ile oluşturulan akışın "Çalıştır" ile başlatılıp canlı izlenebilmesi.</w:t>
      </w:r>
    </w:p>
    <w:p>
      <w:pPr>
        <w:pStyle w:val="ListBullet"/>
      </w:pPr>
      <w:r>
        <w:t>FlowCanvas.svelte — React Flow benzeri canvas</w:t>
      </w:r>
    </w:p>
    <w:p>
      <w:pPr>
        <w:pStyle w:val="ListBullet"/>
      </w:pPr>
      <w:r>
        <w:t>Özellik paneli (model, prompt, I/O değişkenleri)</w:t>
      </w:r>
    </w:p>
    <w:p>
      <w:pPr>
        <w:pStyle w:val="ListBullet"/>
      </w:pPr>
      <w:r>
        <w:t>Dashboard — Proje, ajan, son çalıştırmalar listesi</w:t>
      </w:r>
    </w:p>
    <w:p>
      <w:pPr>
        <w:pStyle w:val="ListBullet"/>
      </w:pPr>
      <w:r>
        <w:t>RAG modülü — PDF/TXT/MD yükleme, chunking</w:t>
      </w:r>
    </w:p>
    <w:p>
      <w:pPr>
        <w:pStyle w:val="ListBullet"/>
      </w:pPr>
      <w:r>
        <w:t>WebSocket entegrasyonu — Adım adım canlı ilerleme</w:t>
      </w:r>
    </w:p>
    <w:p>
      <w:pPr>
        <w:pStyle w:val="ListBullet"/>
      </w:pPr>
      <w:r>
        <w:t>Etkileşimli hata ayıklayıcı</w:t>
      </w:r>
    </w:p>
    <w:p>
      <w:pPr>
        <w:pStyle w:val="Heading2"/>
      </w:pPr>
      <w:r>
        <w:t>🟠 Aşama 3: Kurumsal Özellikler (6-9 Ay)</w:t>
      </w:r>
    </w:p>
    <w:p>
      <w:r>
        <w:rPr>
          <w:i/>
        </w:rPr>
        <w:t>Başarı Kriteri: Subterranean derlenmiş bir modelin orkestratörsüz çalışması + 100+ eşzamanlı ajan.</w:t>
      </w:r>
    </w:p>
    <w:p>
      <w:pPr>
        <w:pStyle w:val="ListBullet"/>
      </w:pPr>
      <w:r>
        <w:t>RBAC — Admin/Manager/Developer/Viewer + SSO/LDAP</w:t>
      </w:r>
    </w:p>
    <w:p>
      <w:pPr>
        <w:pStyle w:val="ListBullet"/>
      </w:pPr>
      <w:r>
        <w:t>Tetikleyici sistemi — Cron, webhook, file watcher, RabbitMQ</w:t>
      </w:r>
    </w:p>
    <w:p>
      <w:pPr>
        <w:pStyle w:val="ListBullet"/>
      </w:pPr>
      <w:r>
        <w:t>HITL — await_approval düğümü, GUI'de onay/red/düzenle</w:t>
      </w:r>
    </w:p>
    <w:p>
      <w:pPr>
        <w:pStyle w:val="ListBullet"/>
      </w:pPr>
      <w:r>
        <w:t>⭐ subterranean_compiler.py — Tam derleme pipeline</w:t>
      </w:r>
    </w:p>
    <w:p>
      <w:pPr>
        <w:pStyle w:val="ListBullet"/>
      </w:pPr>
      <w:r>
        <w:t>FinOps paneli — Token, maliyet, süre, başarı oranı</w:t>
      </w:r>
    </w:p>
    <w:p>
      <w:pPr>
        <w:pStyle w:val="ListBullet"/>
      </w:pPr>
      <w:r>
        <w:t>OpenTelemetry ile dağıtık izleme</w:t>
      </w:r>
    </w:p>
    <w:p>
      <w:pPr>
        <w:pStyle w:val="Heading2"/>
      </w:pPr>
      <w:r>
        <w:t>🔴 Aşama 4: Ölçekleme ve Dağıtım (9-12 Ay)</w:t>
      </w:r>
    </w:p>
    <w:p>
      <w:r>
        <w:rPr>
          <w:i/>
        </w:rPr>
        <w:t>Başarı Kriteri: Canlı ortamda 1000+ eşzamanlı iş akışı, 3 iterasyon iyileştirme.</w:t>
      </w:r>
    </w:p>
    <w:p>
      <w:pPr>
        <w:pStyle w:val="ListBullet"/>
      </w:pPr>
      <w:r>
        <w:t>Dockerfile + Kubernetes Helm chart</w:t>
      </w:r>
    </w:p>
    <w:p>
      <w:pPr>
        <w:pStyle w:val="ListBullet"/>
      </w:pPr>
      <w:r>
        <w:t>Federe mimari — mTLS/VPN ile ajanlar arası güvenli iletişim</w:t>
      </w:r>
    </w:p>
    <w:p>
      <w:pPr>
        <w:pStyle w:val="ListBullet"/>
      </w:pPr>
      <w:r>
        <w:t>CI/CD — GitHub Actions pipeline</w:t>
      </w:r>
    </w:p>
    <w:p>
      <w:pPr>
        <w:pStyle w:val="ListBullet"/>
      </w:pPr>
      <w:r>
        <w:t>PWA mobil arayüz</w:t>
      </w:r>
    </w:p>
    <w:p>
      <w:pPr>
        <w:pStyle w:val="ListBullet"/>
      </w:pPr>
      <w:r>
        <w:t>OpenAPI/Swagger dokümantasyonu</w:t>
      </w:r>
    </w:p>
    <w:p>
      <w:pPr>
        <w:pStyle w:val="Heading1"/>
      </w:pPr>
      <w:r>
        <w:t>BÖLÜM 5: KOD STANDARTLARI</w:t>
      </w:r>
    </w:p>
    <w:p>
      <w:pPr>
        <w:pStyle w:val="ListBullet"/>
      </w:pPr>
      <w:r>
        <w:t>Python: PEP8, ruff linter, black formatter, mypy tip kontrolü</w:t>
      </w:r>
    </w:p>
    <w:p>
      <w:pPr>
        <w:pStyle w:val="ListBullet"/>
      </w:pPr>
      <w:r>
        <w:t>TypeScript/Svelte: ESLint + Prettier, strict mode</w:t>
      </w:r>
    </w:p>
    <w:p>
      <w:pPr>
        <w:pStyle w:val="ListBullet"/>
      </w:pPr>
      <w:r>
        <w:t>Commit: Conventional Commits (feat:, fix:, docs:)</w:t>
      </w:r>
    </w:p>
    <w:p>
      <w:pPr>
        <w:pStyle w:val="ListBullet"/>
      </w:pPr>
      <w:r>
        <w:t>Branch: GitHub Flow (main + feature branch'ler)</w:t>
      </w:r>
    </w:p>
    <w:p>
      <w:pPr>
        <w:pStyle w:val="ListBullet"/>
      </w:pPr>
      <w:r>
        <w:t>Her yeni özellik için birim + entegrasyon testi</w:t>
      </w:r>
    </w:p>
    <w:p>
      <w:pPr>
        <w:pStyle w:val="ListBullet"/>
      </w:pPr>
      <w:r>
        <w:t>Coverage %80'in altına düşmez</w:t>
      </w:r>
    </w:p>
    <w:p>
      <w:pPr>
        <w:pStyle w:val="ListBullet"/>
      </w:pPr>
      <w:r>
        <w:t>Her modül için docstring (Google style)</w:t>
      </w:r>
    </w:p>
    <w:p>
      <w:pPr>
        <w:pStyle w:val="ListBullet"/>
      </w:pPr>
      <w:r>
        <w:t>Her API endpoint için OpenAPI schema</w:t>
      </w:r>
    </w:p>
    <w:p>
      <w:pPr>
        <w:pStyle w:val="Heading1"/>
      </w:pPr>
      <w:r>
        <w:t>BÖLÜM 6: BAŞARI METRİKLERİ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Hedef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Ölçüm Yöntemi</w:t>
            </w:r>
          </w:p>
        </w:tc>
      </w:tr>
      <w:tr>
        <w:tc>
          <w:tcPr>
            <w:tcW w:type="dxa" w:w="2880"/>
          </w:tcPr>
          <w:p>
            <w:r>
              <w:t>İş akışı başarı oranı</w:t>
            </w:r>
          </w:p>
        </w:tc>
        <w:tc>
          <w:tcPr>
            <w:tcW w:type="dxa" w:w="2880"/>
          </w:tcPr>
          <w:p>
            <w:r>
              <w:t>≥ %95</w:t>
            </w:r>
          </w:p>
        </w:tc>
        <w:tc>
          <w:tcPr>
            <w:tcW w:type="dxa" w:w="2880"/>
          </w:tcPr>
          <w:p>
            <w:r>
              <w:t>Prometheus counter</w:t>
            </w:r>
          </w:p>
        </w:tc>
      </w:tr>
      <w:tr>
        <w:tc>
          <w:tcPr>
            <w:tcW w:type="dxa" w:w="2880"/>
          </w:tcPr>
          <w:p>
            <w:r>
              <w:t>Ortalama ajan yanıt süresi</w:t>
            </w:r>
          </w:p>
        </w:tc>
        <w:tc>
          <w:tcPr>
            <w:tcW w:type="dxa" w:w="2880"/>
          </w:tcPr>
          <w:p>
            <w:r>
              <w:t>≤ 3 sn</w:t>
            </w:r>
          </w:p>
        </w:tc>
        <w:tc>
          <w:tcPr>
            <w:tcW w:type="dxa" w:w="2880"/>
          </w:tcPr>
          <w:p>
            <w:r>
              <w:t>OpenTelemetry histogram</w:t>
            </w:r>
          </w:p>
        </w:tc>
      </w:tr>
      <w:tr>
        <w:tc>
          <w:tcPr>
            <w:tcW w:type="dxa" w:w="2880"/>
          </w:tcPr>
          <w:p>
            <w:r>
              <w:t>İş akışı tamamlanma süresi</w:t>
            </w:r>
          </w:p>
        </w:tc>
        <w:tc>
          <w:tcPr>
            <w:tcW w:type="dxa" w:w="2880"/>
          </w:tcPr>
          <w:p>
            <w:r>
              <w:t>≤ 10 sn</w:t>
            </w:r>
          </w:p>
        </w:tc>
        <w:tc>
          <w:tcPr>
            <w:tcW w:type="dxa" w:w="2880"/>
          </w:tcPr>
          <w:p>
            <w:r>
              <w:t>Uçtan uca trace</w:t>
            </w:r>
          </w:p>
        </w:tc>
      </w:tr>
      <w:tr>
        <w:tc>
          <w:tcPr>
            <w:tcW w:type="dxa" w:w="2880"/>
          </w:tcPr>
          <w:p>
            <w:r>
              <w:t>Subterranean maliyet tasarrufu</w:t>
            </w:r>
          </w:p>
        </w:tc>
        <w:tc>
          <w:tcPr>
            <w:tcW w:type="dxa" w:w="2880"/>
          </w:tcPr>
          <w:p>
            <w:r>
              <w:t>≥ 100x</w:t>
            </w:r>
          </w:p>
        </w:tc>
        <w:tc>
          <w:tcPr>
            <w:tcW w:type="dxa" w:w="2880"/>
          </w:tcPr>
          <w:p>
            <w:r>
              <w:t>FinOps paneli</w:t>
            </w:r>
          </w:p>
        </w:tc>
      </w:tr>
      <w:tr>
        <w:tc>
          <w:tcPr>
            <w:tcW w:type="dxa" w:w="2880"/>
          </w:tcPr>
          <w:p>
            <w:r>
              <w:t>Derleme süresi</w:t>
            </w:r>
          </w:p>
        </w:tc>
        <w:tc>
          <w:tcPr>
            <w:tcW w:type="dxa" w:w="2880"/>
          </w:tcPr>
          <w:p>
            <w:r>
              <w:t>30-50 dk</w:t>
            </w:r>
          </w:p>
        </w:tc>
        <w:tc>
          <w:tcPr>
            <w:tcW w:type="dxa" w:w="2880"/>
          </w:tcPr>
          <w:p>
            <w:r>
              <w:t>Compiler progress</w:t>
            </w:r>
          </w:p>
        </w:tc>
      </w:tr>
      <w:tr>
        <w:tc>
          <w:tcPr>
            <w:tcW w:type="dxa" w:w="2880"/>
          </w:tcPr>
          <w:p>
            <w:r>
              <w:t>GUI sezgisellik puanı</w:t>
            </w:r>
          </w:p>
        </w:tc>
        <w:tc>
          <w:tcPr>
            <w:tcW w:type="dxa" w:w="2880"/>
          </w:tcPr>
          <w:p>
            <w:r>
              <w:t>≥ %80</w:t>
            </w:r>
          </w:p>
        </w:tc>
        <w:tc>
          <w:tcPr>
            <w:tcW w:type="dxa" w:w="2880"/>
          </w:tcPr>
          <w:p>
            <w:r>
              <w:t>Beta anketi</w:t>
            </w:r>
          </w:p>
        </w:tc>
      </w:tr>
      <w:tr>
        <w:tc>
          <w:tcPr>
            <w:tcW w:type="dxa" w:w="2880"/>
          </w:tcPr>
          <w:p>
            <w:r>
              <w:t>Test coverage</w:t>
            </w:r>
          </w:p>
        </w:tc>
        <w:tc>
          <w:tcPr>
            <w:tcW w:type="dxa" w:w="2880"/>
          </w:tcPr>
          <w:p>
            <w:r>
              <w:t>≥ %80</w:t>
            </w:r>
          </w:p>
        </w:tc>
        <w:tc>
          <w:tcPr>
            <w:tcW w:type="dxa" w:w="2880"/>
          </w:tcPr>
          <w:p>
            <w:r>
              <w:t>pytest-cov / jest</w:t>
            </w:r>
          </w:p>
        </w:tc>
      </w:tr>
    </w:tbl>
    <w:p/>
    <w:p>
      <w:pPr>
        <w:pStyle w:val="Heading1"/>
      </w:pPr>
      <w:r>
        <w:t>BÖLÜM 7: RİSKLER VE TUZAKLAR</w:t>
      </w:r>
    </w:p>
    <w:p>
      <w:pPr>
        <w:pStyle w:val="ListBullet"/>
      </w:pPr>
      <w:r>
        <w:rPr>
          <w:b/>
        </w:rPr>
        <w:t xml:space="preserve">❌ "Ajan Sprawl" Tuzağı: </w:t>
      </w:r>
      <w:r>
        <w:t>Kontrolsüz ajan ekleme. Her ajan için net yetki alanı tanımla.</w:t>
      </w:r>
    </w:p>
    <w:p>
      <w:pPr>
        <w:pStyle w:val="ListBullet"/>
      </w:pPr>
      <w:r>
        <w:rPr>
          <w:b/>
        </w:rPr>
        <w:t xml:space="preserve">❌ Prompt Enjeksiyonu: </w:t>
      </w:r>
      <w:r>
        <w:t>Tüm kullanıcı girdilerini sanitize et, güven zinciri kur.</w:t>
      </w:r>
    </w:p>
    <w:p>
      <w:pPr>
        <w:pStyle w:val="ListBullet"/>
      </w:pPr>
      <w:r>
        <w:rPr>
          <w:b/>
        </w:rPr>
        <w:t xml:space="preserve">❌ Maliyet Patlaması: </w:t>
      </w:r>
      <w:r>
        <w:t>Her proje için bütçe limiti zorunlu. Limit aşımı otomatik durdurma.</w:t>
      </w:r>
    </w:p>
    <w:p>
      <w:pPr>
        <w:pStyle w:val="ListBullet"/>
      </w:pPr>
      <w:r>
        <w:rPr>
          <w:b/>
        </w:rPr>
        <w:t xml:space="preserve">❌ Vendor Lock-in: </w:t>
      </w:r>
      <w:r>
        <w:t>Model gateway soyutlaması ASLA atlanmaz.</w:t>
      </w:r>
    </w:p>
    <w:p>
      <w:pPr>
        <w:pStyle w:val="ListBullet"/>
      </w:pPr>
      <w:r>
        <w:rPr>
          <w:b/>
        </w:rPr>
        <w:t xml:space="preserve">❌ Bellek Şişmesi: </w:t>
      </w:r>
      <w:r>
        <w:t>Vektör DB'de TTL ve boyut limitleri tanımla.</w:t>
      </w:r>
    </w:p>
    <w:p>
      <w:pPr>
        <w:pStyle w:val="ListBullet"/>
      </w:pPr>
      <w:r>
        <w:rPr>
          <w:b/>
        </w:rPr>
        <w:t xml:space="preserve">❌ Derleme Başarısızlığı: </w:t>
      </w:r>
      <w:r>
        <w:t>Kalite doğrulama (sentetik test seti) zorunlu.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