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A5C"/>
          <w:sz w:val="46"/>
          <w:szCs w:val="46"/>
        </w:rPr>
        <w:t xml:space="preserve">CDR-MW-149 Yangın Söndürme İHA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Jeneratör / Alternatör Kapsamlı İnceleme Raporu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Tüm Teknolojiler  ·  Sürüm 4.0  ·  Haziran 2026</w:t>
      </w:r>
    </w:p>
    <w:p>
      <w:pPr>
        <w:spacing w:after="80" w:before="0"/>
      </w:pPr>
      <w:r>
        <w:t xml:space="preserve"/>
      </w:r>
    </w:p>
    <w:p>
      <w:pPr>
        <w:jc w:val="center"/>
      </w:pPr>
      <w:r>
        <w:rPr>
          <w:color w:val="1A3A5C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8"/>
              <w:left w:val="thick" w:color="1A3A5C" w:sz="24"/>
              <w:bottom w:val="single" w:color="1A3A5C" w:sz="8"/>
              <w:right w:val="single" w:color="1A3A5C" w:sz="4"/>
            </w:tcBorders>
            <w:shd w:fill="EBF3F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RAPOR KAPSAMI</w:t>
            </w:r>
          </w:p>
          <w:p>
            <w:pPr>
              <w:spacing w:after="10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Bu rapor, CDR-MW-149 hibrit güç sisteminde ICE motoruna bağlanacak jeneratör/alternatör bileşenini kapsamlı biçimde inceler. BLDC inrunner/outrunner, PMSG (kalıcı mıknatıslı senkron), eksenel akı (axial flux) ve özel UAV jeneratörü kategorileri; ağırlık, güç yoğunluğu, verimlilik, EMI, soğutma ve entegrasyon kolaylığı açısından karşılaştırılmaktadır.</w:t>
            </w:r>
          </w:p>
          <w:p>
            <w:pPr>
              <w:spacing w:after="100" w:before="6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1"/>
                <w:szCs w:val="21"/>
              </w:rPr>
              <w:t xml:space="preserve">Toplam 35+ model; Plettenberg, EMRAX, H3X, YASA, Magnax, Evolito, Beyond Motors, Calnetix ve Sky Power/Suter entegre sistemler dahil.</w:t>
            </w:r>
          </w:p>
        </w:tc>
      </w:tr>
    </w:tbl>
    <w:p>
      <w:r>
        <w:br w:type="page"/>
      </w:r>
    </w:p>
    <w:p>
      <w:pPr>
        <w:pBdr>
          <w:bottom w:val="single" w:color="1A3A5C" w:sz="10" w:space="4"/>
        </w:pBdr>
        <w:spacing w:after="180" w:before="3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  JENERATÖR TEKNOLOJILERINE GENEL BAKIŞ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Hibrit seri mimarisinde ICE'nin mekanik çıkışı jeneratör aracılığıyla elektrik enerjisine çevrilir. Doğru jeneratör seçimi, toplam sistem verimliliğini %5–12 oranında doğrudan etkiler. Jeneratör tipi, devir uyumu, soğutma ve EMI yönetimi, entegrasyonun en kritik tasarım kararlarıdır.</w:t>
      </w:r>
    </w:p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6FAC"/>
          <w:sz w:val="26"/>
          <w:szCs w:val="26"/>
        </w:rPr>
        <w:t xml:space="preserve">1.1  Jeneratör Tipleri — Temel Sınıflandırma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900"/>
        <w:gridCol w:w="800"/>
        <w:gridCol w:w="1000"/>
        <w:gridCol w:w="700"/>
        <w:gridCol w:w="700"/>
        <w:gridCol w:w="10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Mimari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Tipik G/A (kW/kg)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Verimlilik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Devir Uyumu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UAV Uyum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PMSG İnrunner (BLDC)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Radyal akı; rotor içte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2–4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90–95%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ICE devrine bağlı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Orta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★★★★★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Plettenberg NOVA; en yaygın UAV jeneratörü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PMSG Outrunner (BLDC)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Radyal akı; rotor dışta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3–6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88–93%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Düşük devir uyumlu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Düşük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★★★★☆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Plettenberg ORBIT; hafif; drone tabanlı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Axial Flux PMSG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Eksenel akı; iki taraflı rotor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6–14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94–98%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Geniş devir aralığı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Çok düşük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★★★★☆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EMRAX, H3X, YASA; yüksek güç/ağırlık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Fırçalı DC Alternatör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Klasik oto/havacılık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0.5–1.5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70–85%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Sabit devir gerekli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Yüksek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★★☆☆☆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Eski tekn.; ağır; EMI sorunlu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Lundell (Klau-Pol)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Radyal; sargılı rotor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0.8–1.8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72–85%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Sabit devir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Yüksek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★★☆☆☆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Otomobil alternatörü; İHA için uygun değil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Çift Rotorlu AFPM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Yokeless axial flux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8–15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95–98%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Çok geniş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Çok düşük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★★★☆☆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Magnax, Axyal; en yüksek G/A; geliştirme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1.1 — Jeneratör Teknolojisi Sınıflandırması ve UAV Uyumu</w:t>
      </w:r>
    </w:p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6FAC"/>
          <w:sz w:val="26"/>
          <w:szCs w:val="26"/>
        </w:rPr>
        <w:t xml:space="preserve">1.2  Seçim Kriterleri — CDR-MW-149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700"/>
        <w:gridCol w:w="38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Hedef Değer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Ağırlık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Gerekçe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Güç yoğunluğu (kW/kg)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 2.5 kW/kg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Payload bütçesi; sistem ağırlığı minimizasyonu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Verimlilik (nominal yük)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 91%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Isıl kayıp azaltma; soğutma basitliği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ICE devir uyumu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5.000–7.000 rpm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Redüktörsüz doğrudan bağlantı; ağırlık tasarrufu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EMI profili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MIL-STD-461 C uyumu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GPS, telemetri ve aviyonik koruma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IP sınıfı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 IP54 (IP67 tercih)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Yangın söndürme operasyonel ortamı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Starter işlevi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S/G (çift yönlü) tercih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Inflight restart; ağırlık tasarrufu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Termal dayanım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-40°C / +85°C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Türkiye dağlık coğrafya; yangın ortamı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1.2 — CDR-MW-149 Jeneratör Seçim Kriterleri Ağırlık Tablosu</w:t>
      </w:r>
    </w:p>
    <w:p>
      <w:r>
        <w:br w:type="page"/>
      </w:r>
    </w:p>
    <w:p>
      <w:pPr>
        <w:pBdr>
          <w:bottom w:val="single" w:color="1A3A5C" w:sz="10" w:space="4"/>
        </w:pBdr>
        <w:spacing w:after="180" w:before="3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  PLETTENBERG — NOVA / ADVANCE / ORBIT / JENERATÖR KITLERI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Almanya menşeli Plettenberg GmbH, EN 9100:2018 sertifikalı üretim kalitesiyle İHA jeneratörü pazarında küresel liderdir. 5.000'den fazla konfigürasyon seçeneği, COTS ve MOTS (özel sarım) modelleri ile tüm UAV sınıflarını kapsar. Suter Industries'in resmi starter-jeneratör tedarikçisidir.</w:t>
      </w:r>
    </w:p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6FAC"/>
          <w:sz w:val="26"/>
          <w:szCs w:val="26"/>
        </w:rPr>
        <w:t xml:space="preserve">2.1  NOVA Serisi — Kapalı Gövde İnrunner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0"/>
        <w:gridCol w:w="700"/>
        <w:gridCol w:w="800"/>
        <w:gridCol w:w="800"/>
        <w:gridCol w:w="800"/>
        <w:gridCol w:w="700"/>
        <w:gridCol w:w="1000"/>
        <w:gridCol w:w="520"/>
        <w:gridCol w:w="900"/>
        <w:gridCol w:w="720"/>
        <w:gridCol w:w="9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Güç (kW)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Tork (Nm)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Devir (rpm)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Ağırlık (kg)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G/A (kW/kg)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Çap×Boy (mm)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Soğutma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Voltaj (V)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Sertifika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NOVA 4 (1 kW)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~7.000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~0.45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2.22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≥91%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~65×50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IP67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Hava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28–48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EN9100/MIL-STD-810H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NOVA 4 (2 kW)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~7.000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~0.80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≥92%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~80×55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IP67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Hava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28–48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EN9100/MIL-STD-810H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NOVA 4 (5 kW)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~22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~5.000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~1.80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2.78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≥93%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~100×65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IP67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Hava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48–60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EN9100/MIL-STD-810H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NOVA 15 LW (10 kW)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~35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~5.500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~3.20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3.13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≥93%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~135×80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IP67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Hava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48–60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EN9100/MIL-STD-810H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NOVA 15 LW (15 kW)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~45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~5.000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~5.00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≥92%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~150×90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IP67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Hava/Sıvı opt.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48–72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EN9100/MIL-STD-810H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NOVA 30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~75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~5.000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~9.00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3.33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≥91%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~190×110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IP67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72–96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EN9100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NOVA 50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~120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~5.500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~14.0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3.57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~220×130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IP67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96–270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EN9100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NOVA X-Series (3× sargı)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1–50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Güce göre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~2.8–3.5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≥92%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Özel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IP67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Sıvı opt.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Çoklu ESC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EN9100; redundant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2.1 — Plettenberg NOVA Serisi Tam Teknik Karşılaştırması (Kaynak: Plettenberg / UAV Propulsion Tech 2025)</w:t>
      </w:r>
    </w:p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6FAC"/>
          <w:sz w:val="26"/>
          <w:szCs w:val="26"/>
        </w:rPr>
        <w:t xml:space="preserve">2.2  ADVANCE Serisi — Açık Gövde Hafif İnrunner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0"/>
        <w:gridCol w:w="800"/>
        <w:gridCol w:w="800"/>
        <w:gridCol w:w="700"/>
        <w:gridCol w:w="720"/>
        <w:gridCol w:w="900"/>
        <w:gridCol w:w="720"/>
        <w:gridCol w:w="202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Güç (kW)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Ağırlık (kg)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G/A (kW/kg)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Devir (rpm)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Voltaj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ADVANCE 1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~0.35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2.86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≥91%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IP54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~8.000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28–48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En hafif; küçük UAV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ADVANCE 2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~0.65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3.08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≥92%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IP54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~7.000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28–48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Hafif dizayn; SP-55/110 uyumu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ADVANCE 5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~1.50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3.33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≥92%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IP54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~6.000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 kW bandının en hafif COTS seçeneği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2.2 — Plettenberg ADVANCE Serisi</w:t>
      </w:r>
    </w:p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6FAC"/>
          <w:sz w:val="26"/>
          <w:szCs w:val="26"/>
        </w:rPr>
        <w:t xml:space="preserve">2.3  ORBIT Serisi — Outrunner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0"/>
        <w:gridCol w:w="800"/>
        <w:gridCol w:w="800"/>
        <w:gridCol w:w="700"/>
        <w:gridCol w:w="720"/>
        <w:gridCol w:w="900"/>
        <w:gridCol w:w="274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Güç (kW)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Ağırlık (kg)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G/A (kW/kg)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Devir (rpm)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ORBIT 1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~0.25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IP54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~4.000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Wankel/doğrudan mil uyumu; hafif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ORBIT 3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~0.80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3.75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IP54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~3.500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Geniş çap; yüksek tork; drone outrunner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ORBIT 10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~2.50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IP54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~4.000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SP-210/275; RW1-79 Wankel uyumu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ORBIT 15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~3.80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3.95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IP54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~4.500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En yüksek G/A outrunner; CDR seçeneği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2.3 — Plettenberg ORBIT Serisi</w:t>
      </w:r>
    </w:p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6FAC"/>
          <w:sz w:val="26"/>
          <w:szCs w:val="26"/>
        </w:rPr>
        <w:t xml:space="preserve">2.4  Plettenberg Jeneratör ve SGCU Kitleri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Plettenberg, COTS motor serileri yanı sıra anahtar teslim entegrasyon kitleri sunar: motor + starter-generator control unit (SGCU) + entegrasyon flanşı + ECU arayüzü. Suter TOA288 entegrasyon kiti, bu raporun birincil önerisi için kritik avantaj sağlar.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800"/>
        <w:gridCol w:w="800"/>
        <w:gridCol w:w="900"/>
        <w:gridCol w:w="18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Kit / Ürün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Güç (kW)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Ağırlık (kg)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Çıkış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SGCU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Uyumlu Motor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Özellik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Suter+Plettenberg S/G Kit 1kW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~1.8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 VDC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S/G kombine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TOA288/TOA330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Motor başlatma + aviyonik güç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Suter+Plettenberg S/G Kit 2kW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~2.1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 VDC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S/G kombine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TOA288/TOA330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Gelişmiş jeneratör modu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Plettenberg Jen. Attachment Kit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0.5–15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~0.4–4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48/60 VDC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SGCU ayrı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Boxer 100–650cc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Flanş bağlantı; IP54–67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Plettenberg Jen. Integration Kit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0.5–10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~0.4–3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28–48 VDC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SGCU ayrı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Inline; SP serisi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Motor içine gömülü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Plettenberg External Gen.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1–15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~0.8–5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48–96 VDC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SGCU ayrı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Her ICE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Kayış/direk bağlantı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2.4 — Plettenberg Jeneratör Kit Seçenekleri</w:t>
      </w:r>
    </w:p>
    <w:p>
      <w:pPr>
        <w:pBdr>
          <w:top w:val="single" w:color="2C6FAC" w:sz="4"/>
          <w:bottom w:val="single" w:color="2C6FAC" w:sz="4"/>
          <w:left w:val="thick" w:color="1A3A5C" w:sz="18"/>
          <w:right w:val="single" w:color="2C6FAC" w:sz="2"/>
        </w:pBdr>
        <w:shd w:fill="EBF3FB" w:val="clear"/>
        <w:spacing w:after="100" w:before="100"/>
        <w:ind w:left="300" w:right="300"/>
      </w:pPr>
      <w:r>
        <w:rPr>
          <w:rFonts w:ascii="Arial" w:cs="Arial" w:eastAsia="Arial" w:hAnsi="Arial"/>
          <w:i/>
          <w:iCs/>
          <w:color w:val="1A3A5C"/>
          <w:sz w:val="20"/>
          <w:szCs w:val="20"/>
        </w:rPr>
        <w:t xml:space="preserve">CDR-MW-149 için Plettenberg Önerisi: NOVA 15 LW (15 kW, ~5 kg, IP67, EN9100/MIL-STD-810H) + Suter TOA330 entegrasyon kiti. Bu kombinasyon endüstride saha doğrulamalı en bütünleşik çözümü sunmaktadır.</w:t>
      </w:r>
    </w:p>
    <w:p>
      <w:r>
        <w:br w:type="page"/>
      </w:r>
    </w:p>
    <w:p>
      <w:pPr>
        <w:pBdr>
          <w:bottom w:val="single" w:color="1A3A5C" w:sz="10" w:space="4"/>
        </w:pBdr>
        <w:spacing w:after="180" w:before="3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  EMRAX — AXIAL FLUX MOTOR/JENERATÖR SERISI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Slovenya merkezli EMRAX d.o.o., havacılık uygulamaları için tasarlanmış hafif eksenel akı motorları üretir. Tüm modeller hem motor hem jeneratör modunda çalışabilir; ICE ile birleştiğinde yüksek verimli hibrit jeneratör oluşturur. EAA AirVenture, SunNFun gibi havacılık fuarlarında kapsamlı saha geçmişi mevcuttur.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"/>
        <w:gridCol w:w="900"/>
        <w:gridCol w:w="750"/>
        <w:gridCol w:w="900"/>
        <w:gridCol w:w="1000"/>
        <w:gridCol w:w="900"/>
        <w:gridCol w:w="900"/>
        <w:gridCol w:w="720"/>
        <w:gridCol w:w="900"/>
        <w:gridCol w:w="900"/>
        <w:gridCol w:w="800"/>
        <w:gridCol w:w="600"/>
        <w:gridCol w:w="1060"/>
      </w:tblGrid>
      <w:tr>
        <w:trPr>
          <w:tblHeader/>
        </w:trPr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Güç Sürekli (kW)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Güç Pik (kW)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Tork Sürekli (Nm)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Çap×Boy (mm)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Ağırlık (kg)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G/A Sürekli (kW/kg)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Devir max (rpm)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Soğutma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Voltaj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EMRAX 188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~45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~70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188×86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6.8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6.62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6.500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Hava/Sıvı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IP21/66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EASA sertif. yolunda; küçük hibrit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EMRAX 208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208×85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9.4–10.3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5.95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≥96%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6.500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Hava/Kombi/Sıvı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IP21/66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Pipistrel Velis; saha kanıtlı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EMRAX 228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228×86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12.9–13.5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5.81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Hava/Kombi/Sıvı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IP21/66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En popüler; 98% verim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EMRAX 268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~280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268×91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20.0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≥96%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5.500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Hava/Kombi/Sıvı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IP21/66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Büyük hibrit; VTOL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EMRAX 348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340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~450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348×92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40.0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4.500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IP66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Büyük platform; stacking opsiyonu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3.1 — EMRAX Axial Flux Motor/Jeneratör Tam Serisi (Kaynak: EMRAX Datasheet v1.6, Mart 2025)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0"/>
          <w:szCs w:val="20"/>
        </w:rPr>
        <w:t xml:space="preserve">EMRAX 228: 98% verimlilik — araştırılan tüm COTS jeneratörler içinde en yüksek değer. Wikipedia + EMRAX resmi veri sayfası doğrulamalı.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0"/>
          <w:szCs w:val="20"/>
        </w:rPr>
        <w:t xml:space="preserve">Stacking seçeneği: İki aynı EMRAX yan yana monte edilirse güç/tork iki katına çıkar — modüler ölçekleme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0"/>
          <w:szCs w:val="20"/>
        </w:rPr>
        <w:t xml:space="preserve">ICE devir uyumu: EMRAX 228 max 6.000 rpm → Suter TOA330 (6.250 rpm) ile doğrudan uyum; redüktör gereksiz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0"/>
          <w:szCs w:val="20"/>
        </w:rPr>
        <w:t xml:space="preserve">Havacılık sertifikasyonu: EASA CS-23/CS-E sertifikasyon sürecinde; savunma İHA'ları için şu an askeri direktifler altında kullanım</w:t>
      </w:r>
    </w:p>
    <w:p>
      <w:pPr>
        <w:spacing w:after="80" w:before="0"/>
      </w:pPr>
      <w:r>
        <w:t xml:space="preserve"/>
      </w:r>
    </w:p>
    <w:p>
      <w:pPr>
        <w:pBdr>
          <w:top w:val="single" w:color="2C6FAC" w:sz="4"/>
          <w:bottom w:val="single" w:color="2C6FAC" w:sz="4"/>
          <w:left w:val="thick" w:color="1A3A5C" w:sz="18"/>
          <w:right w:val="single" w:color="2C6FAC" w:sz="2"/>
        </w:pBdr>
        <w:shd w:fill="EBF3FB" w:val="clear"/>
        <w:spacing w:after="100" w:before="100"/>
        <w:ind w:left="300" w:right="300"/>
      </w:pPr>
      <w:r>
        <w:rPr>
          <w:rFonts w:ascii="Arial" w:cs="Arial" w:eastAsia="Arial" w:hAnsi="Arial"/>
          <w:i/>
          <w:iCs/>
          <w:color w:val="1A3A5C"/>
          <w:sz w:val="20"/>
          <w:szCs w:val="20"/>
        </w:rPr>
        <w:t xml:space="preserve">EMRAX 228 vs. Plettenberg NOVA 15 LW: EMRAX 75 kW sürekli @ 12.9 kg → 5.81 kW/kg; Plettenberg 15 kW sürekli @ 5 kg → 3.0 kW/kg. CDR-MW-149'un 15–18 kW güç gereksinimine göre Plettenberg NOVA 15 LW daha doğru boyutlandırılmıştır. Büyük platform (&gt;50 kW) için EMRAX 228 veya 268 birincil aday olur.</w:t>
      </w:r>
    </w:p>
    <w:p>
      <w:r>
        <w:br w:type="page"/>
      </w:r>
    </w:p>
    <w:p>
      <w:pPr>
        <w:pBdr>
          <w:bottom w:val="single" w:color="1A3A5C" w:sz="10" w:space="4"/>
        </w:pBdr>
        <w:spacing w:after="180" w:before="3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  H3X TECHNOLOGIES — HPDM ENTEGRE MOTOR/JENERATÖR SERILERI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ABD merkezli H3X Technologies (Denver, CO), eksenel akı bazlı entegre motor+inverter tasarımlarıyla havacılık motorunda güç yoğunluğu rekoru kırmaktadır. HPDM-250 modeli 13.4 kW/kg ile en yüksek sürekli güç yoğunluğuna sahip COTS/near-COTS sistemdir. NASA ve ABD Hava Kuvvetleri ile aktif sözleşmeler yürütmektedir.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750"/>
        <w:gridCol w:w="800"/>
        <w:gridCol w:w="1000"/>
        <w:gridCol w:w="800"/>
        <w:gridCol w:w="700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Sürekli Güç (kW)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Pik Güç (kW)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Ağırlık (kg)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G/A Sürekli (kW/kg)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Pik G/A (kW/kg)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Entegre Inverter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Dişli Kutusu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HPDM-30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~2.5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8.80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12.0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≥93%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Evet (SiC)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Opsiyonel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COTS; teslimat mevcut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UAV, eVTOL; küçük platform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HPDM-140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8.33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11.7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≥93%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Evet (SiC)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Opsiyonel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COTS; teslimat mevcut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NASA kontratlı; savunma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HPDM-250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~18.7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10.70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13.4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~95.4%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Evet (SiC)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6.7:1 opt.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Üretim; aktif müşteri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Dünya rekoru G/A; ABD Hava K.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HPDM-1500 (geliş.)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~TBD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~TBD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TBD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TBD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Geliştirme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MW sınıfı; 2025 sonrası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4.1 — H3X HPDM Motor/Jeneratör Ailesi (Kaynak: H3X Technologies 2024–2025)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0"/>
          <w:szCs w:val="20"/>
        </w:rPr>
        <w:t xml:space="preserve">HPDM-250 gerçek test verisi (Ekim 2024): 180 kW @ ≥93% verim; 12 kW/kg sistem seviyesi; NASA ve ABD Hava Kuvvetleri onaylı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0"/>
          <w:szCs w:val="20"/>
        </w:rPr>
        <w:t xml:space="preserve">Her HPDM modeli motor VEYA jeneratör olarak kullanılabilir — donanım değişikliği gerektirmez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0"/>
          <w:szCs w:val="20"/>
        </w:rPr>
        <w:t xml:space="preserve">3D baskılı stator sargı bobinleri: Geleneksel yöntemlere göre %30+ ağırlık azaltımı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0"/>
          <w:szCs w:val="20"/>
        </w:rPr>
        <w:t xml:space="preserve">CDR-MW-149 için HPDM-30: 22 kW sürekli / 30 kW pik @ 2.5 kg → 8.8 kW/kg — boyut uyumu; ancak yüksek maliyet</w:t>
      </w:r>
    </w:p>
    <w:p>
      <w:pPr>
        <w:pBdr>
          <w:top w:val="single" w:color="2C6FAC" w:sz="4"/>
          <w:bottom w:val="single" w:color="2C6FAC" w:sz="4"/>
          <w:left w:val="thick" w:color="D4AC0D" w:sz="18"/>
          <w:right w:val="single" w:color="2C6FAC" w:sz="2"/>
        </w:pBdr>
        <w:shd w:fill="FEF9E7" w:val="clear"/>
        <w:spacing w:after="100" w:before="100"/>
        <w:ind w:left="300" w:right="300"/>
      </w:pPr>
      <w:r>
        <w:rPr>
          <w:rFonts w:ascii="Arial" w:cs="Arial" w:eastAsia="Arial" w:hAnsi="Arial"/>
          <w:i/>
          <w:iCs/>
          <w:color w:val="1A3A5C"/>
          <w:sz w:val="20"/>
          <w:szCs w:val="20"/>
        </w:rPr>
        <w:t xml:space="preserve">H3X ürünleri COTS kategorisindedir, ancak ihracat kontrol (ITAR/EAR) kısıtlamaları nedeniyle Türkiye'ye tedarik için özel değerlendirme ve lisans süreçleri gerekebilir.</w:t>
      </w:r>
    </w:p>
    <w:p>
      <w:r>
        <w:br w:type="page"/>
      </w:r>
    </w:p>
    <w:p>
      <w:pPr>
        <w:pBdr>
          <w:bottom w:val="single" w:color="1A3A5C" w:sz="10" w:space="4"/>
        </w:pBdr>
        <w:spacing w:after="180" w:before="3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  AXIAL FLUX JENERATÖR ÜRETICILERI — YASA · MAGNAX · EVOLITO · BEYOND MOTORS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Eksenel akı (axial flux) teknolojisi, radyal akı makinelerini güç yoğunluğu ve verimlilik açısından geçmektedir. Bu bölüm, IAU için potansiyel olan dört önemli axial flux üreticiyi karşılaştırmaktadır.</w:t>
      </w:r>
    </w:p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6FAC"/>
          <w:sz w:val="26"/>
          <w:szCs w:val="26"/>
        </w:rPr>
        <w:t xml:space="preserve">5.1  YASA (Mercedes-Benz Group) — Yokeless Axial Flux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Oxford Üniversitesi kökenli YASA, 2021'de Mercedes-Benz tarafından satın alındı. 2025'te Oxford'daki üretim tesisi 25.000 adet/yıl kapasiteye yükseltildi. YASA 750R motoru Rolls-Royce Spirit of Innovation'ı 555.9 km/h'a taşımıştır.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750"/>
        <w:gridCol w:w="700"/>
        <w:gridCol w:w="800"/>
        <w:gridCol w:w="900"/>
        <w:gridCol w:w="700"/>
        <w:gridCol w:w="800"/>
        <w:gridCol w:w="700"/>
        <w:gridCol w:w="700"/>
        <w:gridCol w:w="17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Sürekli Güç (kW)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Pik Güç (kW)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Tork (Nm)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Ağırlık (kg)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G/A (kW/kg)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Devir (rpm)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Soğutma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UAV Uyum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YASA P400 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370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6.67 (sürekli)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3.200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Yağ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★★★☆☆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Lamborghini Revuelto; otomotiv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YASA 750R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790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18.5 (pik)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~3.500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Yağ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★★★☆☆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RR Spirit of Innovation; 555.9 km/h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YASA Prototyp (2025)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350–400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27.6 (sürekli)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~4.000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Yağ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Araştırma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59 kW/kg pik → dünya rekoru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5.1 — YASA Axial Flux Motor/Jeneratör Karşılaştırması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0"/>
          <w:szCs w:val="20"/>
        </w:rPr>
        <w:t xml:space="preserve">YASA'nın 27.6 kW/kg sürekli güç yoğunluğu; çoğu motorun PİK güç yoğunluğunu geride bırakır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0"/>
          <w:szCs w:val="20"/>
        </w:rPr>
        <w:t xml:space="preserve">Mercedes-Benz sahipliği: Otomotiv odaklı; UAV/savunma için özel mühendislik süreci gerekir</w:t>
      </w:r>
    </w:p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6FAC"/>
          <w:sz w:val="26"/>
          <w:szCs w:val="26"/>
        </w:rPr>
        <w:t xml:space="preserve">5.2  Magnax — Yokeless Dual-Rotor Axial Flux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Belçika merkezli Magnax (Ghent Üniversitesi spin-off), çift rotor yokeless tasarımıyla %96+ verimlilik ve 12.5 kW/kg pik güç yoğunluğu sunar. Axyal alt şirketi üzerinden havacılık propülsiyon sistemlerine odaklanmaktadır.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800"/>
        <w:gridCol w:w="800"/>
        <w:gridCol w:w="700"/>
        <w:gridCol w:w="900"/>
        <w:gridCol w:w="800"/>
        <w:gridCol w:w="1100"/>
        <w:gridCol w:w="14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Pik Güç (kW)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Ağırlık (kg)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Pik G/A (kW/kg)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Çap (mm)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Devir (rpm)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Uygulama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Magnax AXF100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12.5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≥96%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~275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~3.500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Rüzgar / hibrit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Yokeless; çift rotor; EV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Magnax AXF200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12.5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≥96%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~275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~3.200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Büyük hibrit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Pik G/A ~ YASA ile rekabetçi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Axyal AF-UAV (geliş.)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TBD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TBD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TBD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TBD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TBD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UAV propülsiyon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Magnax'ın havacılık kolu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6FAC"/>
          <w:sz w:val="26"/>
          <w:szCs w:val="26"/>
        </w:rPr>
        <w:t xml:space="preserve">5.3  Evolito (Yatırım Odaklı Axial Flux)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İngiltere merkezli Evolito, YASA ile benzer yokeless axial flux teknolojisini havacılık için özelleştirmiştir.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900"/>
        <w:gridCol w:w="900"/>
        <w:gridCol w:w="700"/>
        <w:gridCol w:w="800"/>
        <w:gridCol w:w="1200"/>
        <w:gridCol w:w="1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Güç (kW)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Devir (rpm)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G/A (kW/kg)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Soğutma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Uygulama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Evolito 65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~20.000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eVTOL; hibrit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20.000 rpm; yüksek devir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Evolito 120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~20.000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Bölgesel uçak; büyük UAV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Hibrit arayüz geliştirme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6FAC"/>
          <w:sz w:val="26"/>
          <w:szCs w:val="26"/>
        </w:rPr>
        <w:t xml:space="preserve">5.4  Beyond Motors — Axial Flux (Yığılabilir)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1000"/>
        <w:gridCol w:w="900"/>
        <w:gridCol w:w="1800"/>
        <w:gridCol w:w="18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Sürekli Güç (kW)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Pik Güç (kW)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Ağırlık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Soğutma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Özellik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Uygulama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AXM1 (75 kW)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Su soğutmalı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Yığılabilir (3'e kadar)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Havacılık; deniz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AXM4 (230 kW)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430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Su soğutmalı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3× yığılabilir → 690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Büyük uçak; gemi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5.2–5.4 — YASA, Magnax, Evolito, Beyond Motors Karşılaştırması</w:t>
      </w:r>
    </w:p>
    <w:p>
      <w:r>
        <w:br w:type="page"/>
      </w:r>
    </w:p>
    <w:p>
      <w:pPr>
        <w:pBdr>
          <w:bottom w:val="single" w:color="1A3A5C" w:sz="10" w:space="4"/>
        </w:pBdr>
        <w:spacing w:after="180" w:before="3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  ÖZEL UAV JENERATÖR SISTEMLERI — CALNETIX · HIRTH · SKY POWER SGC · SUTER SGCU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6FAC"/>
          <w:sz w:val="26"/>
          <w:szCs w:val="26"/>
        </w:rPr>
        <w:t xml:space="preserve">6.1  Calnetix Technologies — Magnaforce Serisi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California merkezli Calnetix'in Magnaforce serisi, çift yönlü PM motor-jeneratör sistemleri sunar. Manyetik yatak (magnetic bearing) opsiyonu, mekanik sürtünmeyi sıfıra yakın indirir. ABD Ordusu Kara Araçları Sistemleri Merkezi ile aktif 500 kW inverter kontratı mevcuttur.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800"/>
        <w:gridCol w:w="700"/>
        <w:gridCol w:w="1000"/>
        <w:gridCol w:w="900"/>
        <w:gridCol w:w="1200"/>
        <w:gridCol w:w="14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Güç (kW)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G/A (kW/kg)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Manyetik Yatak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S/A Mod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Uygulama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Magnaforce 10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~2.86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Opsiyonel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UAV; askeri araç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Çift yönlü; yüksek verim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Magnaforce 30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~3.33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Opsiyonel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Büyük UAV; eVTOL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HALE sınıfı uyum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Magnaforce 100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~3.50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Opsiyonel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Hibrit uçak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USAGVSC kontratlı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6.1 — Calnetix Magnaforce Jeneratör Serisi</w:t>
      </w:r>
    </w:p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6FAC"/>
          <w:sz w:val="26"/>
          <w:szCs w:val="26"/>
        </w:rPr>
        <w:t xml:space="preserve">6.2  Hirth Engines — Entegre Jeneratör Kitleri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Hirth'in iki stroklu UAV motorları için entegre jeneratör kitleri, motor çıkışında belt drive veya doğrudan bağlantı ile çalışır. Kapalı döngü voltaj regülasyonu ve irtifa kompanzasyonu dahildir.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800"/>
        <w:gridCol w:w="1000"/>
        <w:gridCol w:w="1000"/>
        <w:gridCol w:w="800"/>
        <w:gridCol w:w="1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Motor / Kit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Jeneratör Gücü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Çıkış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Soğutma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Bağlantı Tipi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Sertifika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Hirth 4103 + Jen. Kit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≤1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 VDC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Hava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Belt drive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Hafif UAV aviyonik güç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Hirth 4201 + Jen. Kit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≤1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 VDC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Hava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Belt drive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Kapalı döngü regülasyon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Hirth 3503 + Jen. Kit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≤3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28/48 VDC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Sıvı soğutmalı motor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Doğrudan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70HP motor; ISR İHA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Hirth 3507 HF + Jen. Kit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≤3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28/48 VDC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Doğrudan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HF uyumlu; 70HP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6.2 — Hirth Entegre Jeneratör Kitleri</w:t>
      </w:r>
    </w:p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6FAC"/>
          <w:sz w:val="26"/>
          <w:szCs w:val="26"/>
        </w:rPr>
        <w:t xml:space="preserve">6.3  Sky Power SGC 352 — Starter-Generator Controller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Sky Power'ın SGC 352 kontrolcüsü, motor başlatma ve AC→DC dönüşümünü tek kompakt pakette sunar. Tüm SP serisi motorlarla (SP-55'ten SP-275'e) uyumludur.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800"/>
        <w:gridCol w:w="800"/>
        <w:gridCol w:w="1000"/>
        <w:gridCol w:w="1800"/>
        <w:gridCol w:w="600"/>
        <w:gridCol w:w="1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Ürün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Ağırlık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Çıkış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Uyumlu Motor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Özellik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SGC 352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2–5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~0.8 kg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48 VDC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Evet (entegre)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SP-55/110/170/210/275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IP40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Motor başlatma + AC→DC; tek ünite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6FAC"/>
          <w:sz w:val="26"/>
          <w:szCs w:val="26"/>
        </w:rPr>
        <w:t xml:space="preserve">6.4  Suter SGCU — Starter/Jeneratör Kontrol Ünitesi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900"/>
        <w:gridCol w:w="900"/>
        <w:gridCol w:w="2000"/>
        <w:gridCol w:w="232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Ürün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Güç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Ağırlık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Çıkış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Uyumlu Motor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Özellik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SGCU 1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~1.5 kg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 VDC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TOA288/TOA330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Yavaş motor hızı → anında starter; CDI entegre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SGCU 2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~1.8 kg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 VDC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TOA288/TOA330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Arttırılmış jeneratör çıkışı; S/G kombine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6.3–6.4 — Sky Power SGC 352 ve Suter SGCU Karşılaştırması</w:t>
      </w:r>
    </w:p>
    <w:p>
      <w:r>
        <w:br w:type="page"/>
      </w:r>
    </w:p>
    <w:p>
      <w:pPr>
        <w:pBdr>
          <w:bottom w:val="single" w:color="1A3A5C" w:sz="10" w:space="4"/>
        </w:pBdr>
        <w:spacing w:after="180" w:before="3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  KAPSAMLI JENERATÖR KARŞILAŞTIRMA MATRISI — TÜM KATEGORILER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Aşağıdaki tablo, araştırılan 35+ jeneratör modelini tek çatıda karşılaştırmaktadır. Güç yoğunluğu (kW/kg), verimlilik, COTS durumu ve CDR-MW-149 uyumu vurgulanmıştır.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720"/>
        <w:gridCol w:w="720"/>
        <w:gridCol w:w="900"/>
        <w:gridCol w:w="720"/>
        <w:gridCol w:w="820"/>
        <w:gridCol w:w="700"/>
        <w:gridCol w:w="720"/>
        <w:gridCol w:w="15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/ Üretici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Güç Sürekli (kW)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Ağırlık (kg)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G/A (kW/kg)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Devir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Soğutma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COTS?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CDR Uyum</w:t>
            </w:r>
          </w:p>
        </w:tc>
      </w:tr>
      <w:tr>
        <w:tc>
          <w:tcPr>
            <w:gridSpan w:val="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— BLDC İNRUNNER (RADYAL AKI) 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Plettenberg NOVA 5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2.78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≥93%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~6.500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IP67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Hava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★★★★★ — Suter kit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Plettenberg NOVA 10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3.13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≥93%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~5.500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IP67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Hava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★★★★★ — Ana aday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Plettenberg NOVA 15 LW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5.0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≥92%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~5.000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IP67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Hava/Sıvı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★★★★★ — Birincil öneri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Plettenberg NOVA 30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9.0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3.33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≥91%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~5.000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IP67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★★★☆☆ — Büyük platform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Plettenberg NOVA 50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14.0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3.57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~5.500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IP67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★★★☆☆ — &gt;30 kW ICE ile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Plettenberg ADVANCE 5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3.33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≥92%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~6.000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IP54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Hava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★★★★☆ — Hafif; küçük İHA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Calnetix Magnaforce 10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2.86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IP65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★★★★☆ — Yüksek verim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Calnetix Magnaforce 30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9.0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3.33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IP65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★★★☆☆ — Büyük platform</w:t>
            </w:r>
          </w:p>
        </w:tc>
      </w:tr>
      <w:tr>
        <w:tc>
          <w:tcPr>
            <w:gridSpan w:val="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— BLDC OUTRUNNER (RADYAL AKI) 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Plettenberg ORBIT 3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0.80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3.75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~3.500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IP54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Hava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★★★★☆ — Wankel uyumu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Plettenberg ORBIT 10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~4.000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IP54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Hava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★★★★☆ — En hafif 10 kW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Plettenberg ORBIT 15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3.80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3.95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~4.500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IP54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Hava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★★★★☆ — Outrunner şampiyonu</w:t>
            </w:r>
          </w:p>
        </w:tc>
      </w:tr>
      <w:tr>
        <w:tc>
          <w:tcPr>
            <w:gridSpan w:val="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— AXİAL FLUX (PMSG) 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EMRAX 188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~45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6.8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6.62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6.500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IP21/66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Hava/Sıvı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★★★★☆ — Küçük hibrit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EMRAX 208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9.4–10.3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5.95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≥96%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6.500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IP21/66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Hava/Sıvı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★★★★★ — CDR büyük seçenek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EMRAX 228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12.9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5.81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IP21/66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Hava/Sıvı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★★★★☆ — 98% verim şampiyonu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EMRAX 268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20.0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6.00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≥96%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5.500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IP66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★★★☆☆ — &gt;50 kW ICE ile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H3X HPDM-30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8.80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≥93%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Özel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Near-COTS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★★★★☆ — En yüksek G/A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H3X HPDM-250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18.7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10.70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≥95.4%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Özel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Near-COTS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★★★☆☆ — Büyük platform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YASA 750R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18.5 (pik)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IP66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Yağ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Özel üretim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★★☆☆☆ — Aşırı güçlü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Magnax AXF200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12.5 (pik)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≥96%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3.200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Özel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Near-COTS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★★☆☆☆ — Geliştirme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Evolito 65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≥6.0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Özel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Sıvı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ArGe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★★★☆☆ — Yüksek devir</w:t>
            </w:r>
          </w:p>
        </w:tc>
      </w:tr>
      <w:tr>
        <w:tc>
          <w:tcPr>
            <w:gridSpan w:val="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— ENTEGRE STARTER/JENERATÖR SİSTEMLERİ 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Sky Power SGC 352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2–5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~0.8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~2.50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≥88%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IP40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Hava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★★★★☆ — SP serisi entegre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Suter SGCU 1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~1.5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0.67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≥85%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6.500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IP40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Hava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★★★★★ — TOA288/330 standart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Suter SGCU 2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~1.8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1.11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≥87%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6.500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IP40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Hava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★★★★★ — Güçlendirilmiş S/G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Hirth 3503 Jen. Kit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≤3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~1.2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≤2.50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~85%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~6.000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Motor hava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★★★☆☆ — Hirth 3503 ile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7.1 — Kapsamlı Jeneratör Karşılaştırma Matrisi (35+ Model)</w:t>
      </w:r>
    </w:p>
    <w:p>
      <w:r>
        <w:br w:type="page"/>
      </w:r>
    </w:p>
    <w:p>
      <w:pPr>
        <w:pBdr>
          <w:bottom w:val="single" w:color="1A3A5C" w:sz="10" w:space="4"/>
        </w:pBdr>
        <w:spacing w:after="180" w:before="3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  KRITER BAZLI LIDERLIK ANALIZI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16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Lider Ürün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CDR-MW-149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En Yüksek G/A (COTS)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Plettenberg ORBIT 10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4.00 kW/kg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Outrunner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★★★★☆ — Maliyet avantajlı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En Yüksek G/A (Near-COTS)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H3X HPDM-30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8.80 kW/kg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Axial Flux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★★★★☆ — ITAR kısıt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En Yüksek Verimlilik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EMRAX 228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Axial Flux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★★★★☆ — 75 kW; büyük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Saha Doğrulamalı COTS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Plettenberg NOVA 15 LW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3.00 kW/kg, IP67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İnrunner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★★★★★ — BİRİNCİL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En Yüksek IP Sınıfı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Plettenberg NOVA (IP67)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IP67 — tüm koşul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İnrunner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★★★★★ — Yangın ortamı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Starter+Jen. Kombine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Suter SGCU 2 kW + Plettenberg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 kW / 28 VDC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Entegre kit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★★★★★ — TOA330 uyum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Düşük EMI + Havacılık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EMRAX 208 / Plettenberg NOVA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Axial flux / IP67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Her iki tip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★★★★☆ — GPS koruması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CDR-MW-149 BİRİNCİL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Plettenberg NOVA 15 LW + Suter SGCU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15 kW | 5 kg | IP67 | EN9100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İnrunner BLDC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Suter TOA330 enteg. kiti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8.1 — Kriter Bazlı Liderlik Özet Tablosu</w:t>
      </w:r>
    </w:p>
    <w:p>
      <w:pPr>
        <w:spacing w:after="80" w:before="0"/>
      </w:pPr>
      <w:r>
        <w:t xml:space="preserve"/>
      </w:r>
    </w:p>
    <w:p>
      <w:pPr>
        <w:pBdr>
          <w:top w:val="single" w:color="2C6FAC" w:sz="4"/>
          <w:bottom w:val="single" w:color="2C6FAC" w:sz="4"/>
          <w:left w:val="thick" w:color="1A3A5C" w:sz="18"/>
          <w:right w:val="single" w:color="2C6FAC" w:sz="2"/>
        </w:pBdr>
        <w:shd w:fill="EBF3FB" w:val="clear"/>
        <w:spacing w:after="100" w:before="100"/>
        <w:ind w:left="300" w:right="300"/>
      </w:pPr>
      <w:r>
        <w:rPr>
          <w:rFonts w:ascii="Arial" w:cs="Arial" w:eastAsia="Arial" w:hAnsi="Arial"/>
          <w:i/>
          <w:iCs/>
          <w:color w:val="1A3A5C"/>
          <w:sz w:val="20"/>
          <w:szCs w:val="20"/>
        </w:rPr>
        <w:t xml:space="preserve">Nihai Sistem Önerisi (Jeneratör): Plettenberg NOVA 15 LW + Suter SGCU 2 kW → toplam ~6.8 kg, 15 kW + aviyonik 2 kW, IP67, EN9100/MIL-STD-810H, Suter TOA330 entegrasyon kiti ile sıfır ek mühendislik. Alternatif: EMRAX 208 + özel flanş adaptörü — 56 kW sürekli güç; CDR-MW-149 daha yüksek güç versiyonları için.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8"/>
          <w:szCs w:val="18"/>
        </w:rPr>
        <w:t xml:space="preserve">Rapor Sonu — CDR-MW-149 Jeneratör / Alternatör Kapsamlı İnceleme Raporu v4.0 | Haziran 2026</w:t>
      </w:r>
    </w:p>
    <w:sectPr>
      <w:headerReference w:type="default" r:id="rId7"/>
      <w:footerReference w:type="default" r:id="rId8"/>
      <w:pgSz w:w="12240" w:h="15840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5C" w:sz="4" w:space="4"/>
      </w:pBdr>
      <w:spacing w:before="60"/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Sayfa </w:t>
    </w:r>
    <w:r>
      <w:rPr>
        <w:rFonts w:ascii="Arial" w:cs="Arial" w:eastAsia="Arial" w:hAnsi="Arial"/>
        <w:color w:val="777777"/>
        <w:sz w:val="16"/>
        <w:szCs w:val="16"/>
      </w:rPr>
      <w:fldSimple w:instr="PAGE"/>
    </w:r>
    <w:r>
      <w:rPr>
        <w:rFonts w:ascii="Arial" w:cs="Arial" w:eastAsia="Arial" w:hAnsi="Arial"/>
        <w:color w:val="777777"/>
        <w:sz w:val="16"/>
        <w:szCs w:val="16"/>
      </w:rPr>
      <w:t xml:space="preserve"> | CDR-MW-149 Hibrit Güç Sistemi | Gizli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6" w:space="4"/>
      </w:pBdr>
      <w:spacing w:after="80"/>
      <w:jc w:val="right"/>
    </w:pPr>
    <w:r>
      <w:rPr>
        <w:rFonts w:ascii="Arial" w:cs="Arial" w:eastAsia="Arial" w:hAnsi="Arial"/>
        <w:i/>
        <w:iCs/>
        <w:color w:val="1A3A5C"/>
        <w:sz w:val="16"/>
        <w:szCs w:val="16"/>
      </w:rPr>
      <w:t xml:space="preserve">CDR-MW-149 | Jeneratör / Alternatör Kapsamlı İnceleme Raporu | v4.0 | Haziran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80" w:before="38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2C6FA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2026-06-07T03:47:17.351Z</dcterms:created>
  <dcterms:modified xsi:type="dcterms:W3CDTF">2026-06-07T03:47:17.373Z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