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CDR-MW-149 Yangın Söndürme İHA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Hibrit Güç Sistemi Tasarımı için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8A"/>
          <w:sz w:val="38"/>
          <w:szCs w:val="38"/>
        </w:rPr>
        <w:t xml:space="preserve">ICE Motor  ·  Jeneratör  ·  DC-DC Çevirici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Kapsamlı COTS Araştırma ve Seçim Matrisi  |  Sürüm 3.0  |  Haziran 2026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color w:val="1F3864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8"/>
              <w:left w:val="thick" w:color="1F3864" w:sz="24"/>
              <w:bottom w:val="single" w:color="1F3864" w:sz="8"/>
              <w:right w:val="single" w:color="1F3864" w:sz="4"/>
            </w:tcBorders>
            <w:shd w:fill="EBF3F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ARAŞTIRMA KAPSAMI — v3.0 YENİ BÖLÜMLER</w:t>
            </w:r>
          </w:p>
          <w:p>
            <w:pPr>
              <w:spacing w:after="10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Bu sürüm, mevcut ICE motor araştırmasına ek olarak üç kritik bölüm eklemektedir:</w:t>
            </w:r>
          </w:p>
          <w:p>
            <w:pPr>
              <w:spacing w:after="10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(A) ICE Motor Araştırması — Tüm tip ve kategoriler: 2-strok, 4-strok, Wankel, Free-Piston, motosiklet motoru ve özel UAV tipleri dahil 45+ model; yalnızca yüksek devir, düşük SFC, EFI ve Auto-Start özellikli motorlar.</w:t>
            </w:r>
          </w:p>
          <w:p>
            <w:pPr>
              <w:spacing w:after="10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(B) Jeneratör / Alternatör — PMSG, BLDC, Outrunner; Plettenberg NOVA/ORBIT/Advance serileri ve diğer COTS jeneratör çözümleri.</w:t>
            </w:r>
          </w:p>
          <w:p>
            <w:pPr>
              <w:spacing w:after="10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(C) DC-DC Çevirici — SiC/GaN tabanlı aktif doğrultucu ve güç dönüştürücüler; verimlilik, ağırlık ve UAV uyumu bazında COTS karşılaştırması.</w:t>
            </w:r>
          </w:p>
        </w:tc>
      </w:tr>
    </w:tbl>
    <w:p>
      <w:r>
        <w:br w:type="page"/>
      </w:r>
    </w:p>
    <w:p>
      <w:pPr>
        <w:pBdr>
          <w:bottom w:val="single" w:color="1F3864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A. ICE MOTOR ARAŞTIRMASI — TÜM KATEGORILER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Hibrit İHA güç sistemleri için ICE seçim kriteri, bu raporda sıkı biçimde uygulanmaktadır: Yalnızca EFI, Auto-Start ve ≤380 g/kWh BSFC değerlerine sahip; güç/ağırlık oranı ≥1.5 kW/kg olan modeller listeye alınmıştır.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A.1  İki Stroklu (2-Strok) UAV Motorları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İki stroklu motorlar, İHA uygulamalarında güç/ağırlık oranı üstünlükleri ve basit yapıları nedeniyle en yaygın kullanılan kategoridir. EFI ve ECU kontrolü entegre edildiğinde BSFC rekabetçi seviyelere ulaşır.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570"/>
        <w:gridCol w:w="640"/>
        <w:gridCol w:w="700"/>
        <w:gridCol w:w="700"/>
        <w:gridCol w:w="800"/>
        <w:gridCol w:w="840"/>
        <w:gridCol w:w="520"/>
        <w:gridCol w:w="500"/>
        <w:gridCol w:w="700"/>
        <w:gridCol w:w="780"/>
        <w:gridCol w:w="860"/>
      </w:tblGrid>
      <w:tr>
        <w:trPr>
          <w:tblHeader/>
        </w:trPr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5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Hacim (cc)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Güç (kW)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Devir (rpm)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G/A (kW/kg)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BSFC (g/kWh)</w:t>
            </w:r>
          </w:p>
        </w:tc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HF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EFI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Auto-Start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Sertifika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SP-55 FI TS ROS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2.76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S/G opt.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Sky Power DE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SP-56 FI TS ROS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2.52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1.35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S/G opt.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Çift silindir, en hafif twin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SP-110 FI TS ROS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~418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SGC 352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FAR 33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Sertifikalı; 40–75 lb MTOW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SP-170 FI TS ROS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SGC 352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150–200 kg MTOW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SP-210 FI TS ROS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10–14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1.05–1.47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SGC 352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FAR 33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 kW ROS; seri üretim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SP-275 FI TS ROS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15.8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1.58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~390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SGC 352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FAR 33 (aile)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800+ saat test, 1000+ adet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A.1.1 — Sky Power GmbH 2-Strok EFI Motor Ailesi (Almanya)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00"/>
        <w:gridCol w:w="700"/>
        <w:gridCol w:w="700"/>
        <w:gridCol w:w="750"/>
        <w:gridCol w:w="800"/>
        <w:gridCol w:w="840"/>
        <w:gridCol w:w="750"/>
        <w:gridCol w:w="700"/>
        <w:gridCol w:w="800"/>
        <w:gridCol w:w="700"/>
        <w:gridCol w:w="820"/>
      </w:tblGrid>
      <w:tr>
        <w:trPr>
          <w:tblHeader/>
        </w:trP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Hacim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Güç (kW)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Devir (rpm)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G/A (kW/kg)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BSFC (g/kWh)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HF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EFI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Auto-Start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Sertifika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Suter TOA288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288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17.6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Hayır*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ECU+CDI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SGCU 1/2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ISO 9001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Boxer; 0 primer kuvvet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Suter TOW288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288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Hayır*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ECU+CDI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SGCU 1/2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ISO 9001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 soğutmalı; en iyi BSFC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Suter HF-TOA288-SDI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288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1.90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Jet-A1/JP-5/8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ECU+CDI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SGCU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ISO 9001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SDI; en düşük HF BSFC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Suter TOA330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330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6.750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2.42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Hayır*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ECU+CDI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SGCU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ISO 9001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330 cc; yüksek G/A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Suter HF-TOA330-SDI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330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18.1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6.250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9.4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1.93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Jet-A1/JP-5/8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ECU+CDI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SGCU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ISO 9001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★ Tüm listede en düşük BSFC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NWUAV NW-44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44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~7.000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FADEC+EFI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28.000+ saha saati; Grup 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NWUAV NW-88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88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5.4 (7.3HP)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395–456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FADEC+EFI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AS9100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18.000 ft test; Grup 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NWUAV NW-230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11–13 (15–18HP)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~0.92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~390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AS9100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Grup 3+; 90–160 kg class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Orbital HFDI.50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JP-5/8/Jet-A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EMS+FlexDI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MIL-STD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250.000+ saat; ScanEagle 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Orbital HFDI.75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JP-5/8/Jet-A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EMS+FlexDI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MIL-STD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700.000+ saat (75HFE)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Orbital HFDI.150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~8.9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JP-5/8/Jet-A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EMS+FlexDI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MIL+FAR33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Boxer twin; düşük vibrasyon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Orbital HFDI.350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~21.2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1.41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JP-5/8/Jet-A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EMS+FlexDI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MIL+FAR33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HALE sınıfı büyük İHA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Currawong Corvid-50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Starter opt.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FAR33 pred.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Turnkey; 40.000+ saat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Currawong Cortex-50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2.9+7.5 boost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Bataryadan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Çift yönlü güç akışı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Currawong Cortex-HF50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UMAN-VP4F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Bataryadan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Triplex pompa; HF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A.1.2 — Suter, NWUAV ve Orbital UAV 2-Strok Seri Karşılaştırması  (*Suter HF versiyonları talep üzerine)</w:t>
      </w:r>
    </w:p>
    <w:p>
      <w:pPr>
        <w:pBdr>
          <w:top w:val="single" w:color="2E5F8A" w:sz="4"/>
          <w:bottom w:val="single" w:color="2E5F8A" w:sz="4"/>
          <w:left w:val="thick" w:color="1F3864" w:sz="18"/>
          <w:right w:val="single" w:color="2E5F8A" w:sz="2"/>
        </w:pBdr>
        <w:shd w:fill="EBF3FB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BSFC Şampiyonu: Suter HF-TOA330-SDI — 300 g/kWh ile araştırılan tüm 2-strok ve HF uyumlu COTS motorlar içinde en düşük değer. Orbital FlexDI serisi (~325–340 g/kWh) en yüksek saha güvenilirliği geçmişine sahiptir (1.2 milyon+ saçma saati).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A.2  Dört Stroklu (4-Strok) Motorlar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Dört stroklu motorlar, 2-strok karşılaştırıldığında genellikle daha düşük BSFC ve daha uzun TBO sunar. EFI'lı modern 4-stroklar (Rotax 915/916 iS serisi) hibrit sistemler için rekabetçi seçenekler sunmaktadır.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700"/>
        <w:gridCol w:w="700"/>
        <w:gridCol w:w="700"/>
        <w:gridCol w:w="900"/>
        <w:gridCol w:w="800"/>
        <w:gridCol w:w="840"/>
        <w:gridCol w:w="600"/>
        <w:gridCol w:w="1000"/>
        <w:gridCol w:w="900"/>
        <w:gridCol w:w="780"/>
        <w:gridCol w:w="980"/>
      </w:tblGrid>
      <w:tr>
        <w:trPr>
          <w:tblHeader/>
        </w:trPr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Hacim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Güç (kW)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Devir (rpm)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Kuru Ağırlık (kg)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G/A (kW/kg)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BSFC (g/kWh)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Turbo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EFI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Auto-Start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TBO (saat)</w:t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Yakıt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Rotax 912 ULS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1.352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5.800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1.34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Karbüratör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Başlatıcı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MOGAS 91 / AVGAS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Rotax 914 UL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1.352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5.800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1.45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~305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Karbüratör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Başlatıcı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MOGAS 91 / AVGAS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Rotax 915 iS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1.352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5.800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1.59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EFI çift kanal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 + E-Starter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1.200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MOGAS 95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Rotax 916 iS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1.352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5.800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EFI çift kanal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 + E-Starter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1.200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MOGAS 95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Continental CD-155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3.000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2.400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FADEC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FADEC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Jet-A (dizel)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Lycoming IO-360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5.916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2.700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~290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EFI (opsiyonel)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E-Starter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AVGAS 100LL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A.2.1 — 4-Strok Motor Karşılaştırması (Hibrit Sistem Potansiyeli)</w:t>
      </w:r>
    </w:p>
    <w:p>
      <w:pPr>
        <w:pBdr>
          <w:top w:val="single" w:color="856404" w:sz="4"/>
          <w:bottom w:val="single" w:color="856404" w:sz="4"/>
          <w:left w:val="thick" w:color="856404" w:sz="18"/>
          <w:right w:val="single" w:color="856404" w:sz="2"/>
        </w:pBdr>
        <w:shd w:fill="FFF8E1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Dikkat: Rotax 912/914 karbüratörlüdür — tam otonom İHA operasyonu için irtifa kompanzasyonu elle yapılır. Rotax 915/916 iS tercih edilmelidir. Continental CD-155 ve Lycoming IO-360 büyük ağırlıkları nedeniyle yalnızca 300+ kg MTOW sınıfı platformlar için uygundur.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A.3  Wankel Rotary Motorlar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Wankel motorların rotasyon hareketi primer kuvvetleri sıfırlar; bu, vibrasyon açısından kritik avantaj sağlar. Kompakt boyut ve yüksek güç yoğunluğu, İHA entegrasyonunu kolaylaştırır. Apex seal ömrü ve BSFC dezavantajları EFI ile kısmen giderilebilir.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700"/>
        <w:gridCol w:w="680"/>
        <w:gridCol w:w="800"/>
        <w:gridCol w:w="700"/>
        <w:gridCol w:w="800"/>
        <w:gridCol w:w="800"/>
        <w:gridCol w:w="840"/>
        <w:gridCol w:w="780"/>
        <w:gridCol w:w="600"/>
        <w:gridCol w:w="620"/>
        <w:gridCol w:w="780"/>
      </w:tblGrid>
      <w:tr>
        <w:trPr>
          <w:tblHeader/>
        </w:trP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Rotor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Hacim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Güç (kW)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Devir (rpm)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G/A (kW/kg)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BSFC (g/kWh)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Soğutma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EFI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HF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Sertifika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Sky Power SP-180 SRE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1× rotor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Çift 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Sky Power SP-360 DRE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2× rotor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2.45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Çift 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Sky Power SP-540 TRE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3× rotor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540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54.1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2.58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Çift 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Rotron RT300-XE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1× rotor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12.3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Rotron RT600-XE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2× rotor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Rotron RT600-HC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2× rotor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 sürekli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1.98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Jet-A1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Rotron RT700-XE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2× rotor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~3.60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Rotron RT1200-P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4× rotor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1.200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2.76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UAVHE RW1-79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1× rotor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79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~7.000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Hava (SC)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2-aşamalı EFI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UAVHE RW1-300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1× rotor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~46 (62 HP)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~7.000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17.7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EFI+SC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UAVHE RW1-300C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1× rotor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~46 + 11kW jen.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~7.000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~22 (sistem)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EFI+SC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LiquidPiston XTS-210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X-Engine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~18.7 (25 HP)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~0.98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&lt;350 (hedef)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JP-8/Jet-A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Geliştirme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Wankel AG LCR-407 SGti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1× rotor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407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Benzin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EASA (hafif hava)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A.3.1 — Wankel Rotary Motor Tam Karşılaştırması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Rotron RT600-XE: 3.54 kW/kg ile araştırılan TÜM motorlar içinde en yüksek güç/ağırlık oranı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UAVHE RW1-300C: Entegre 11 kW jeneratör + değişken hatve pervane hub; hibrit için tam sistem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LiquidPiston XTS-210: ABD Ordusu 9M$ sözleşmeli; geleneksel diesel'in 1/5 ağırlığında; COTS değil — geliştirme aşaması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SP-540 TRE yüksek BSFC (~500 g/kWh): Wankel'in apex seal sızdırmazlık sorunundan kaynaklanan dezavantaj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A.4  Serbest Pistonlu Lineer Jeneratörler (Free-Piston LEG)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Krank mili olmayan serbest pistonlu sistemler teorik olarak %45–50 termal verimlilik sunar. Doğrusal hareket direkt elektrik üretimine çevrilir — sürtünme kaybı yalnızca ~%2. 2025 itibarıyla hiçbir free-piston sistemi seri üretime girmeye başlamamıştır; prototip ve geliştirme aşamasındalar.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640"/>
        <w:gridCol w:w="700"/>
        <w:gridCol w:w="900"/>
        <w:gridCol w:w="1000"/>
        <w:gridCol w:w="900"/>
        <w:gridCol w:w="700"/>
        <w:gridCol w:w="102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Sistem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Geliştirici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Güç (kW)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Termal Verim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Yakıt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İHA Uyum</w:t>
            </w:r>
          </w:p>
        </w:tc>
        <w:tc>
          <w:tcPr>
            <w:tcW w:type="dxa" w:w="1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Aquarius FPLE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Aquarius Engines (İsrail)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~10–15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~35–40%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Benzin / NG / LPG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Demo operasyonel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Araştırma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İki taraflı serbest piston; 2 lineer jeneratör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Libertine FPG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Libertine FPE (İngiltere)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~15–25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~12–18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~38–42%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Çok yakıtlı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Prototip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Araştırma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Lineer güç sistemi; Sheffield ArGe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Toyota FPEG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Toyota R&amp;D (Japonya)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Benzin/Hidrojen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 prototip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Araştırma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 Hz çalışma; 2-strok mod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GAC FPEG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GAC (Çin)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Benzin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 prototip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Araştırma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kWe @ 21 Hz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Mainspring FP-LEG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Mainspring Energy (ABD)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Doğal gaz/Hidrojen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Saha testi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Sabit tesisler; İHA için uygun değil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A.4.1 — Free-Piston Lineer Jeneratör Sistemi Karşılaştırması (2025 Durum)</w:t>
      </w:r>
    </w:p>
    <w:p>
      <w:pPr>
        <w:pBdr>
          <w:top w:val="single" w:color="856404" w:sz="4"/>
          <w:bottom w:val="single" w:color="856404" w:sz="4"/>
          <w:left w:val="thick" w:color="856404" w:sz="18"/>
          <w:right w:val="single" w:color="856404" w:sz="2"/>
        </w:pBdr>
        <w:shd w:fill="FFF8E1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Free-Piston LEG sistemleri 2025 itibarıyla ticari üretimde değildir. CDR-MW-149 için şu an kullanılabilir değil; ancak 5–7 yıl içinde UAV uyumlu ürünler beklenmektedir. TRL 5–6 seviyesindedir.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A.5  Motosiklet Motoru Dönüşümleri — Potansiyel ve Sınırlar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Motosiklet motorları yüksek güç yoğunluğu ve seri üretim avantajı sunar. Ancak İHA uygulamaları için ciddi entegrasyon mühendisliği gerektirir: egzoz, soğutma, irtifa kompanzasyonu ve EFI adaptasyonu.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640"/>
        <w:gridCol w:w="700"/>
        <w:gridCol w:w="900"/>
        <w:gridCol w:w="800"/>
        <w:gridCol w:w="1000"/>
        <w:gridCol w:w="700"/>
        <w:gridCol w:w="700"/>
        <w:gridCol w:w="1200"/>
        <w:gridCol w:w="1100"/>
      </w:tblGrid>
      <w:tr>
        <w:trPr>
          <w:tblHeader/>
        </w:trPr>
        <w:tc>
          <w:tcPr>
            <w:tcW w:type="dxa" w:w="1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Motor Tabanı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Kapasite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Güç (kW)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Kuru Ağırlık (kg)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G/A (kW/kg)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EFI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İHA G/A*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Avantaj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Dezavantaj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Honda CBR600RR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599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1.37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4-strok inline-4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OEM EFI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~0.8*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 üretim; yedek parça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Ağır; dikey egzoz; vibrasyon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Yamaha R6 (YZF-R6)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599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1.38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4-strok inline-4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OEM EFI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~0.8*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Yüksek pik güç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Krank-alt entegrasyon zor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KTM Duke 390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373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4-strok tek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OEM EFI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~1.0*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Kompakt; hafif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Tork eğrisi pürüzlü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BMW R1250 GS Motor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1.254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~55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1.82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4-strok boxer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OEM EFI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~0.9*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Boxer=düşük vibrasyon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Büyük footprint; 108 kW versiyon var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Honda CRF450R Motor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449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~13 (bare)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~3.08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4-strok tek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OEM ECU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~1.5*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Yüksek G/A; motocross türbü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Soğutma zor; kısa TBO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KTM 450 SXF Motor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449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~12 (bare)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~3.08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4-strok tek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OEM ECU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~1.5*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Enduro kaynaklı; dayanıklı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İrtifa EFI haritalaması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Husqvarna FC450 Motor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449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~12 (bare)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~3.17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4-strok tek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OEM ECU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~1.5*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Yüksek kaliteli alüminyum blok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KTM/Husq ortak platform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Kawasaki KX450F Motor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449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~13 (bare)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~2.77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4-strok tek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OEM ECU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~1.4*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Güvenilir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Benzer entegrasyon kısıtları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A.5.1 — Motosiklet Motor Dönüşüm Potansiyeli  (*İHA G/A: egzoz + soğutma + starter adaptasyon ağırlığı dahil tahmini; üretici verisi değil)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Honda CRF450R / KTM 450 SXF: En yüksek güç/ağırlık oranı (bare motor ~3.0+ kW/kg) — dirt bike'tan İHA'ya dönüşüm mümkün ancak kapsamlı mühendislik gerektirir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BMW R1250 GS boxer: Yatay karşıt silindir = düşük vibrasyon; ancak büyük footprint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Löweheiser EFI adaptasyonu: Honda GX, Saito, Zenoah gibi motorlara 10–500 cc aralığında EFI retrofiti mümkün — bu yol motosiklet motorlarına da uygulanabilir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Kritik sorun: Motor TBO (motosiklet: 30–50 saat yarış; İHA: 200–500 saat ihtiyaç) — uçak sertifikası zorlu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A.6  Özel ve Yeni Nesil UAV Motor Kategorileri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 kategoride, yukarıdaki ana gruplara girmeyen ancak hibrit sistem entegrasyonu için değerlendirilebilecek alternatif motor tipleri incelenmektedir.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40"/>
        <w:gridCol w:w="1000"/>
        <w:gridCol w:w="800"/>
        <w:gridCol w:w="600"/>
        <w:gridCol w:w="700"/>
        <w:gridCol w:w="700"/>
        <w:gridCol w:w="700"/>
        <w:gridCol w:w="102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Kategori / Model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Geliştirici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Güç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BSFC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EFI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Auto-Start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HF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1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Micro Turbine 35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PBS Velká Bíteš (CZ)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Turboshaft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~350 g/kWh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FADEC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Jet-A1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Yüksek devir; redüktör gerekli; düşük BSFC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AMT Micro Turbine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AMT Netherlands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2–35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Turbojet/shaft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~400 g/kWh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Jet-A1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UAV PropTech distribütörü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Diesel Boxerözel UAV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Çeşitli (DE/AT)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10–30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4-strok diesel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280–320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FADEC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Jet-A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Araştırma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Diesel+EFI; düşük BSFC ancak ağır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UAVHE 2-Strok Çift Jen.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UAVHE 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 kW (2×11)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2-strok+2 jen.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JP-1/6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Redundant çift jeneratör; güvenilirlik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UAVHE Wankel + VPP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UAVHE 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~46 + 11 jen.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Wankel+SC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2-aşamalı EFI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RW1-300C; değişken hatve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Innoflight DA-120 EFI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Innoflight (AU)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~90 (120HP)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4-silindir UAV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Proprietary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Benzin/HF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4-strok özel UAV motoru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Innoflight UAV 4cyl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Innoflight (AU)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4-silindir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INF EFI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Benzin/HF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%65 daha iyi verim (karb.'a göre)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A.6.1 — Özel Kategori ve Yeni Nesil Motor Seçenekleri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A.7  Seçim Kriterleri Bazında Özet Sıralama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Aşağıdaki tablo, belirlenen kriterlerde en üstün performansı sunan motorları özetlemektedir.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00"/>
        <w:gridCol w:w="1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KRİTER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 İYİ MOTOR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KATEGORİ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 Düşük BSFC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Suter HF-TOA330-SDI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300 g/kWh (HF)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2-Strok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Düşük BSFC (4-strok)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Rotax 916 iS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~250 g/kWh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4-Strok Turbo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 Yüksek G/A (2-strok)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Suter TOA330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2.42 kW/kg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2-Strok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 Yüksek G/A (Wankel)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Rotron RT600-XE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3.54 kW/kg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Wankel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Yüksek G/A (Motosiklet bare)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KTM 450 SXF / Honda CRF450R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~3.1 kW/kg (bare)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4-Strok Moto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 Yüksek Güvenilirlik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Orbital HFDI.75 (FlexDI)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700.000+ saat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2-Strok HF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İyi HF Çoklu Yakıt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Orbital HFDI serisi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JP-5/8/Jet-A/Benzin; kalibrasyon yok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2-Strok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Düşük Vibrasyon (piston)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Suter TOA288 / TOA330 (boxer)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Primer kuvvet = 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2-Strok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Düşük Vibrasyon (tüm)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Tüm Wankel (Rotron, UAVHE, SP)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Rotasyon = sıfır kuvvet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Wankel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Yüksek Verim (teorik)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Free-Piston LEG (Aquarius)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~40–45% termal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Free-Piston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CDR-MW-149 Birincil Öneri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Suter HF-TOA330-SDI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300 g/kWh | 18.1 kW | HF uyumlu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2-Strok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A.7 — Kriter Bazlı En İyi Motor Özet Tablosu</w:t>
      </w:r>
    </w:p>
    <w:p>
      <w:r>
        <w:br w:type="page"/>
      </w:r>
    </w:p>
    <w:p>
      <w:pPr>
        <w:pBdr>
          <w:bottom w:val="single" w:color="1F3864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B. JENERATÖR / ALTERNATÖR BILEŞEN ARAŞTIRMASI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Hibrit seri mimaride ICE'nin mekanik enerjisini elektrik enerjisine dönüştüren jeneratör, sistemin ikinci kritik bileşenidir. Bu bölümde PMSG (Kalıcı Mıknatıslı Senkron Jeneratör) ve BLDC tabanlı COTS çözümler karşılaştırılmaktadır.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B.1  Jeneratör Seçim Kriterleri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Güç yoğunluğu: ≥ 2.0 kW/kg (jeneratör kuru ağırlığı bazında)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Verimlilik: ≥ 90% @ nominal yük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DC çıkış gerilimi: 48 V veya 60 VDC ± %2 (regülatör dahil)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EMI: Havacılık standardı shield + ferrit boncuk; CISPR 25 veya MIL-STD-461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IP sınıfı: IP54 minimum; savunma için IP67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Starter/Jeneratör çift fonksiyon: Motor başlatma + güç üretimi — ağırlık optimizasyonu için kritik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B.2  Plettenberg NOVA / ORBIT / ADVANCE Serileri (Almanya)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Plettenberg GmbH, EN 9100:2018 sertifikalı üretim kalitesiyle İHA ve hafif havacılık için pazar lideri BLDC motor/jeneratör üreticisidir. 5.000+ yapılandırma seçeneği ve özel sarım (MOTS) desteği sunar. Suter TOA288 entegrasyonunda resmi iş ortağıdır.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800"/>
        <w:gridCol w:w="700"/>
        <w:gridCol w:w="800"/>
        <w:gridCol w:w="1000"/>
        <w:gridCol w:w="700"/>
        <w:gridCol w:w="900"/>
        <w:gridCol w:w="700"/>
        <w:gridCol w:w="1200"/>
        <w:gridCol w:w="8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Seri / Model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Güç Aralığı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Ağırlık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Verimlilik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Soğutma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IP Sınıfı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Çıkış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Uygun Motor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Sertifika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NOVA (BLDC inrunner)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Kapalı gövde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1–50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Güce göre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92%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Hava/İsteğe bağlı 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3-faz AC → Rect.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 (SG)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Boxer/Inline 100–650 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9100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ADVANCE (BLDC inrunner)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Açık gövde hafif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1–5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~0.8–3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91%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3-faz AC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 (SG)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Küçük 50–150 cc motorlar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9100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ORBIT (BLDC outrunner)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Açık; geniş çap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1–15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~0.5–5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3-faz AC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Opsiyonel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Wankel / doğrudan milli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9100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NOVA X-Series (redundant)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Kapalı; 3× sargı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1–50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Güce göre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92%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Sıvı opsiyonel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Çoklu bağımsız ESC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Kritik savunma İHA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9100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Plettenberg Jeneratör Kit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Integrasyon kiti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500 W–15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~0.4–4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Motor soğutması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IP54–67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 VDC / 48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S/G kombinasyon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Suter TOA288 uyumlu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9100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B.2.1 — Plettenberg Motor/Jeneratör Ailesi (Kaynak: Plettenberg GmbH, 2024–2025)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B.3  COTS Jeneratör / Alternatör Karşılaştırma Matrisi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40"/>
        <w:gridCol w:w="700"/>
        <w:gridCol w:w="700"/>
        <w:gridCol w:w="800"/>
        <w:gridCol w:w="800"/>
        <w:gridCol w:w="720"/>
        <w:gridCol w:w="500"/>
        <w:gridCol w:w="700"/>
        <w:gridCol w:w="1200"/>
        <w:gridCol w:w="12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Üretici / Model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Güç (kW)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G/A (kW/kg)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Verimlilik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Gerilim (V DC)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Soğutma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Uyumlu 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Plettenberg NOVA 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2.27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&gt;92%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SP-110/170; TOA288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EN9100; MOTS sarım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Plettenberg NOVA 10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2.86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&gt;92%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48/60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TOA288/TOA330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Suter enteg. kit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Plettenberg NOVA 15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~5.0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&gt;92%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48/60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Hava/Sıvı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TOA330/SP-275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CDR-MW-149 eşleşimi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Plettenberg NOVA 30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3.33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&gt;91%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72–96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RT300-XE; SP-360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Büyük hibrit platform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Plettenberg ORBIT 3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Opsiyonel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Wankel; SP-55/56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Drone outrunner; hafif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Plettenberg ORBIT 10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48/56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Opsiyonel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SP-210/275; RW1-79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Yüksek G/A outrunner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Sky Power SGC 352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~2–5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&gt;88%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Motor egzozu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 (entegre)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Tüm SP serisi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Motor+starter entegre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Suter SGCU 1kW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&gt;85%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TOA288/TOA330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Starter+aviyonik güç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Suter SGCU 2kW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~1.8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&gt;87%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TOA288/TOA330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Arttırılmış gen. çıkış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Calnetix Magnaforce 10k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2.86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48–270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IP65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 (S/A)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Büyük ICE (Rotax 912+)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Manyetik yatak; min. sürtünme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Calnetix Magnaforce 30k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3.33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48–400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IP65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 (S/A)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Büyük ICE 75+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Hava aracı sertifika yolunda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Fraunhofer 750 kW IPT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~8.06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IP65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Opsiyonel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Hibrit bölgesel uçak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kW/kg; turbin entegrasyonu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B.3.1 — COTS Jeneratör / Alternatör Seçenekleri Tam Karşılaştırması</w:t>
      </w:r>
    </w:p>
    <w:p>
      <w:pPr>
        <w:spacing w:after="80" w:before="0"/>
      </w:pPr>
      <w:r>
        <w:t xml:space="preserve"/>
      </w:r>
    </w:p>
    <w:p>
      <w:pPr>
        <w:pBdr>
          <w:top w:val="single" w:color="2E5F8A" w:sz="4"/>
          <w:bottom w:val="single" w:color="2E5F8A" w:sz="4"/>
          <w:left w:val="thick" w:color="1F3864" w:sz="18"/>
          <w:right w:val="single" w:color="2E5F8A" w:sz="2"/>
        </w:pBdr>
        <w:shd w:fill="EBF3FB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CDR-MW-149 için Öneri: Plettenberg NOVA 15 kW — 5.0 kg, &gt;92% verimlilik, IP67, Suter TOA330 entegrasyon kiti mevcut, EN 9100 sertifikalı. Suter+Plettenberg kombinasyonu endüstride kanıtlanmış bir bütünleşik sistemdir.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B.4  Aktif Doğrultucu (Active Rectifier) ve SGCU Karşılaştırması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Jeneratör çıkışı 3-faz AC'dir. Bu AC'yi DC'ye çevirmek için pasif diyot köprüsü veya aktif IGBT/SiC doğrultucu kullanılabilir. Aktif doğrultucu %2–3 ek verim sağlar ve gerilim regülasyonu mümkün kılar.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700"/>
        <w:gridCol w:w="1000"/>
        <w:gridCol w:w="700"/>
        <w:gridCol w:w="700"/>
        <w:gridCol w:w="1200"/>
        <w:gridCol w:w="16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Çevrim Tipi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Verimlilik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Ağırlık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Gerilim Kontrol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EMI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Maliyet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İHA Tercihi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Pasif Diyot Köprüsü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~91–93%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Çok 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Küçük güç (&lt;5 kW)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Basit; fil kapasitör gerekli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Aktif IGBT Doğrultucu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~94–96%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 (PWM)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5–50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Endüstri standardı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SiC MOSFET Aktif Rect.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~96–98%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Yüksek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≥10 kW hibrit İHA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Hafif; yüksek freq.; tercih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GaN Aktif Doğrultucu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~97–99%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Çok 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Çok 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Çok yüksek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Gelecek; &lt;5 kW şimdi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Araştırma aşaması; 60W demo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SGCU (Sky Power SGC352)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~0.8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Kısmi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Zayıf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 serisi entegre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Starter+gen. combo; basit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B.4.1 — AC→DC Çevrim Teknolojileri Karşılaştırması</w:t>
      </w:r>
    </w:p>
    <w:p>
      <w:r>
        <w:br w:type="page"/>
      </w:r>
    </w:p>
    <w:p>
      <w:pPr>
        <w:pBdr>
          <w:bottom w:val="single" w:color="1F3864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C. DC-DC ÇEVIRICI VE GÜÇ ELEKTRONIĞI ARAŞTIRMASI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DC-DC çevirici, jeneratör çıkış gerilimini İHA güç dağıtım bara gerilimine dönüştürür. Tipik dönüşüm: 48–96 VDC (jeneratör) → 48 VDC (ana bar) veya 24 VDC (aviyonik). Bu bölüm, COTS çözümler, topoloji seçimi ve UAV-spesifik tasarım rehberliği sunmaktadır.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C.1  DC-DC Çevirici Seçim Kriterleri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Verimlilik: ≥ 93% @ nominal yük (SiC bazlı sistemlerde ≥ 97% mümkün)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Güç yoğunluğu: ≥ 2.0 kW/kg (çevirici + soğutucu + konnektör dahil)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Giriş gerilimi aralığı: Jeneratör yük değişimini kapsayacak geniş aralık (ör. 40–80 VDC)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Çıkış gerilim regulasyonu: ±2% @ tam yük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EMI filtresi: CISPR 25 Class 3 veya MIL-STD-461 uyumu — GPS ve telemetri koruması için zorunlu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Çalışma sıcaklığı: -40°C ile +85°C (kabin sıcaklığı değişimi için)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Koruma işlevleri: OVP, OCP, OTP, kısa devre koruması — havacılık standartları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C.2  Temel DC-DC Topolojiler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840"/>
        <w:gridCol w:w="800"/>
        <w:gridCol w:w="700"/>
        <w:gridCol w:w="1200"/>
        <w:gridCol w:w="1420"/>
        <w:gridCol w:w="12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Topoloji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Çevrim Yönü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Verimlilik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Güç Aralığı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İzolasyon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İHA Kullanım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Avantaj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Dezavantaj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Buck (Step-Down)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HV → LV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~93–97%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W–50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Aviyonik beslemesi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Basit; düşük bileşen sayısı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Yalnızca düşürme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Boost (Step-Up)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LV → HV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~92–96%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W–50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Batarya → DC bara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 entegrasyonu kolay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Yalnızca yükseltme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Buck-Boost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İki yönlü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~90–95%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W–20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Batarya tampon sistemi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Esnek dönüşüm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Karmaşıklık artar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SEPIC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LV→LV (geniş)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~88–94%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W–5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Sensör, aviyonik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Geniş giriş aralığı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Bobinler büyük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DAB (Dual Active Bridge)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İki yönlü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~95–98%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1–100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 güç çevirici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Yüksek verim; izolasyon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Karmaşık kontrol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LLC Resonant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HV → LV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~96–98%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 W–50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Jeneratör → bara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ZVS; düşük kayıp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Dar frekans aralığı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CLLC Bidirectional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İki yönlü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~95–98%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1–100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Batarya+jeneratör birlikte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Tam enerji yönetimi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Yüksek maliyet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Vicor BCM (SAC)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HV → SELV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~98–99%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W–500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HV batarya → 48V bar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yüksek verim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Sabit oran; regulasyon yok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C.2.1 — DC-DC Çevirici Topolojileri Karşılaştırması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C.3  Yarı İletken Teknolojisi Seçimi: Si / SiC / 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200"/>
        <w:gridCol w:w="900"/>
        <w:gridCol w:w="900"/>
        <w:gridCol w:w="1200"/>
        <w:gridCol w:w="1200"/>
        <w:gridCol w:w="1200"/>
        <w:gridCol w:w="106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Kırılma Gerilimi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Anahtarlama Frekansı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Verimlilik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RDSon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Çalışma Sıcaklığı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Ağırlık Etkisi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İHA Uyumu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Maliyet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 MOSFET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~650 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~100–500 kHz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~93–95%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150°C max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Baz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Düşük güç &lt;5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Düşük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 IGBT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~1.200 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~10–50 kHz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~94–96%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Düşük (VCEsat)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150°C max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Ağır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10–50 kW eski sistem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Orta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SiC MOSFET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~1.700 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~500 kHz–1 MHz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~96–98%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Çok 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200°C max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%30–40 azalır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İHA hibrit; tercih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Orta-yüksek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GaN HEMT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~650 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~1–10 MHz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~97–99%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150°C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hafif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&lt;5 kW; BVLOS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Çok yüksek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C.3.1 — Güç Yarı İletken Teknolojileri Karşılaştırması</w:t>
      </w:r>
    </w:p>
    <w:p>
      <w:pPr>
        <w:pBdr>
          <w:top w:val="single" w:color="2E5F8A" w:sz="4"/>
          <w:bottom w:val="single" w:color="2E5F8A" w:sz="4"/>
          <w:left w:val="thick" w:color="1F3864" w:sz="18"/>
          <w:right w:val="single" w:color="2E5F8A" w:sz="2"/>
        </w:pBdr>
        <w:shd w:fill="EBF3FB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CDR-MW-149 Güç Elektroniği Önerisi: SiC MOSFET tabanlı aktif doğrultucu + SiC DAB DC-DC çevirici. Gerekçe: 5–30 kW güç bandında %96–98% verimlilik, 200°C çalışma sıcaklığı toleransı, ağırlık azaltımı. Vicor BCM izoleli modüller aviyonik bara yalıtımı için ek seçenek.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C.4  COTS DC-DC Çevirici ve Güç Modülü Karşılaştırması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40"/>
        <w:gridCol w:w="700"/>
        <w:gridCol w:w="700"/>
        <w:gridCol w:w="800"/>
        <w:gridCol w:w="700"/>
        <w:gridCol w:w="800"/>
        <w:gridCol w:w="700"/>
        <w:gridCol w:w="900"/>
        <w:gridCol w:w="700"/>
        <w:gridCol w:w="800"/>
        <w:gridCol w:w="102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Ürün / Tedarikçi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Güç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Giriş (V)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Çıkış (V)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Verimlilik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Ağırlık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G/A (kW/kg)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İzolasyon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Topoloji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EMI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İHA Sertif.</w:t>
            </w:r>
          </w:p>
        </w:tc>
        <w:tc>
          <w:tcPr>
            <w:tcW w:type="dxa" w:w="1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Vicor BCM6135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48–170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28/48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~0.12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~42 kW/kg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SAC (Si)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EMI filtreli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Modüler; zincirleme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Vicor NBM6123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~99%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~0.15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~67 kW/kg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SAC (Si)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yüksek verim/boyut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Vicor DCM 48→5V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36–72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~0.05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 kW/kg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Filtreli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Aviyonik besleme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TDK-Lambda iHW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24/48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~94%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~0.4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~7.5 kW/kg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MIL filtre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Aerospace onaylı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Aegis Power SPC-1000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~0.45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~2.2 kW/kg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Buck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MIL-STD-461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MIL-STD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Savunma sınıfı; rugged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SiC 10 kW DAB (ArGe)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48–96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~96–97%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~1.2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~8.3 kW/kg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DAB-SiC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Filtrelenmiş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ArGe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Prototip; ağırlık avantajı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GaN Buck (California)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~0.02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 kW/kg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Buck-GaN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Düşük EMI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Küçük güç demosu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Orbital PMS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~500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 (dual)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28/14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~0.5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 kW/kg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Regülasyon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EMI filtreli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Orbital motoru için özel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C.4.1 — COTS DC-DC Çevirici Ürün Karşılaştırması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C.5  Sistem Entegrasyonu: ICE + Jeneratör + DC-DC Bütüncül Mimari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Aşağıdaki tablo, üç bileşenin birlikte oluşturduğu önerilen mimarinin tipik güç kayıplarını ve toplam verimlilik etkisini özetlemektedir.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900"/>
        <w:gridCol w:w="1800"/>
        <w:gridCol w:w="10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Aşama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Verimlilik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Güç Kaybı (18 kW giriş)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Birikimli Verimlilik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ICE Mekanik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HF-TOA330-SDI BSFC 300 g/kWh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~34% termal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~34%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Jeneratör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Plettenberg NOVA 15 kW (PMSG)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1.44 kW kayıp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~31.3%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Aktif Doğrultucu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SiC 3-faz aktif rectifier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0.43 kW kayıp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~30.4%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DC-DC Çevirici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SiC DAB 48V→48V reg.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0.41 kW kayıp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~29.5%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Batarya Şarj / Tampon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LiPo BMS deşarj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0.54 kW kayıp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~27.4%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TOPLAM SİSTEM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ICE → Uçuş gücü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~27–30%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~3.8 kW toplam kayıp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~27–30%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C.5.1 — 18 kW Giriş Gücü İçin Bütüncül Sistem Verimlilik Analizi</w:t>
      </w:r>
    </w:p>
    <w:p>
      <w:pPr>
        <w:pBdr>
          <w:top w:val="single" w:color="2E5F8A" w:sz="4"/>
          <w:bottom w:val="single" w:color="2E5F8A" w:sz="4"/>
          <w:left w:val="thick" w:color="1F3864" w:sz="18"/>
          <w:right w:val="single" w:color="2E5F8A" w:sz="2"/>
        </w:pBdr>
        <w:shd w:fill="EBF3FB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Sistem Verimi ~27–30%: ICE termik verimi (~34%) baskın kayıp kaynağıdır. Jeneratör + doğrultucu + DC-DC zincirideki toplam kayıp yalnızca ~2.3 kW'tır. Bu nedenle ICE BSFC optimizasyonu sistemin en yüksek etkili iyileştirme adımıdır — Suter HF-TOA330-SDI'nin 300 g/kWh değeri bu nedenle belirleyici avantaj sağlar.</w:t>
      </w:r>
    </w:p>
    <w:p>
      <w:pPr>
        <w:spacing w:after="80" w:before="0"/>
      </w:pPr>
      <w:r>
        <w:t xml:space="preserve"/>
      </w:r>
    </w:p>
    <w:p>
      <w:pPr>
        <w:pBdr>
          <w:bottom w:val="single" w:color="1F3864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D. NIHAI SISTEM ÖNERILERI VE ENTEGRASYON YOL HARITASI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 bölüm, A–C bölümlerinin bulgularını bir araya getirerek CDR-MW-149 platformu için eksiksiz hibrit güç sistemi konfigürasyonunu önermektedir.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D.1  Birincil Sistem Konfigürasyonu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200"/>
        <w:gridCol w:w="1800"/>
        <w:gridCol w:w="700"/>
        <w:gridCol w:w="1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Seçilen Ürün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Üretici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Güç / Özellik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ICE Motor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HF-TOA330-SDI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Suter Industries (CH)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18.1 kW | 300 g/kWh | Jet-A1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9.4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düşük BSFC; HF; boxer; ECU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Jeneratör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NOVA 15 kW (enteg. kit)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Plettenberg (DE)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kW | &gt;92% | IP67 | 48/60V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~5.0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Suter enteg. kit; EN9100; SGCU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Aktif Doğrultucu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SiC 3-faz aktif rect.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Özel / COTS (SiC)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~17 kW | 97% | 48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~0.5–1.0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Gerilim regülasyonu; EMI filtre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DC-DC Ana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Vicor BCM6135 + SiC DAB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Vicor / Özel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10–15 kW | 97–98% | izoleli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~0.3–0.8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Yüksek verim; hafif; modüler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Batarya Tamponu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6S LiPo 16 Ah (BMS dahil)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Tattu / Maxamps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Pik tampon ~8–10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~2.5–3.5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Kalkış; manevra; inflight restart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Egzoz + Susturucu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Sky Power muffler / özel Ti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Sky Power / özel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NVH azaltma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Titanyum; akustik imza azaltır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Toplam Sistem Ağırlığı (tahmini)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~18–21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Motor+jen+güç elekt.+batarya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D.1 — CDR-MW-149 Birincil Hibrit Güç Sistemi Konfigürasyonu</w:t>
      </w:r>
    </w:p>
    <w:p>
      <w:pPr>
        <w:spacing w:after="8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D.2  Entegrasyon Yol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000"/>
        <w:gridCol w:w="700"/>
        <w:gridCol w:w="296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Aşama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Faaliyet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Süre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Öncelik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Çıktı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Suter HF-TOA330-SDI + Plettenberg NOVA 15 kW bench test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4–6 hafta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Kritik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BSFC, NVH, ısıl doğrulama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SiC aktif doğrultucu tasarım + EMC ön testi (CISPR 25)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4–6 hafta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Kritik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Regüle 48 VDC @ &lt;2% dalgalanma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DC-DC mimari seçimi + Vicor BCM/DAB modül entegrasyonu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3–4 hafta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Yüksek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İzole ve regüle aviyonik barası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CFD termal analiz (ICE + jen + güç elekt. bütünleşik)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6–8 hafta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Kritik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Soğutma kanalı tasarımı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NVH ölçümü ve motor montaj yastığı optimizasyonu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4–5 hafta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Kritik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≤0.5g RMS @ IMU konumunda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Tam sistem bench test ve EMS yazılım kalibrasyonu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6–8 hafta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Kritik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Güç yönetimi algoritması doğrulama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SHGM IHA-2 sertifikasyon dosyası hazırlama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8–16 hafta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Kritik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Airworthiness permit belgesi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D.2 — Entegrasyon Yol Haritası</w:t>
      </w:r>
    </w:p>
    <w:p>
      <w:pPr>
        <w:spacing w:after="80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Rapor Sonu — CDR-MW-149 Hibrit Güç Sistemi Araştırma Raporu v3.0 | Haziran 2026</w:t>
      </w:r>
    </w:p>
    <w:sectPr>
      <w:headerReference w:type="default" r:id="rId7"/>
      <w:footerReference w:type="default" r:id="rId8"/>
      <w:pgSz w:w="12240" w:h="15840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spacing w:before="6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Sayfa </w:t>
    </w:r>
    <w:r>
      <w:rPr>
        <w:rFonts w:ascii="Arial" w:cs="Arial" w:eastAsia="Arial" w:hAnsi="Arial"/>
        <w:color w:val="777777"/>
        <w:sz w:val="16"/>
        <w:szCs w:val="16"/>
      </w:rPr>
      <w:fldSimple w:instr="PAGE"/>
    </w:r>
    <w:r>
      <w:rPr>
        <w:rFonts w:ascii="Arial" w:cs="Arial" w:eastAsia="Arial" w:hAnsi="Arial"/>
        <w:color w:val="777777"/>
        <w:sz w:val="16"/>
        <w:szCs w:val="16"/>
      </w:rPr>
      <w:t xml:space="preserve"> | CDR-MW-149 | Gizli Teknik Doküman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spacing w:after="80"/>
      <w:jc w:val="right"/>
    </w:pPr>
    <w:r>
      <w:rPr>
        <w:rFonts w:ascii="Arial" w:cs="Arial" w:eastAsia="Arial" w:hAnsi="Arial"/>
        <w:i/>
        <w:iCs/>
        <w:color w:val="1F3864"/>
        <w:sz w:val="16"/>
        <w:szCs w:val="16"/>
      </w:rPr>
      <w:t xml:space="preserve">CDR-MW-149 | Hibrit Güç Sistemi: ICE + Jeneratör + DC Çevirici Araştırma Raporu | v3.0 | Haziran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6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2026-06-07T03:30:35.141Z</dcterms:created>
  <dcterms:modified xsi:type="dcterms:W3CDTF">2026-06-07T03:30:35.155Z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