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120"/>
        <w:jc w:val="center"/>
      </w:pPr>
      <w:r>
        <w:rPr>
          <w:rFonts w:ascii="Arial" w:cs="Arial" w:eastAsia="Arial" w:hAnsi="Arial"/>
          <w:b/>
          <w:bCs/>
          <w:color w:val="1B2A4A"/>
          <w:sz w:val="64"/>
          <w:szCs w:val="64"/>
        </w:rPr>
        <w:t xml:space="preserve">CDR-MW-149</w:t>
      </w:r>
    </w:p>
    <w:p>
      <w:pPr>
        <w:spacing w:after="80"/>
        <w:jc w:val="center"/>
      </w:pPr>
      <w:r>
        <w:rPr>
          <w:rFonts w:ascii="Arial" w:cs="Arial" w:eastAsia="Arial" w:hAnsi="Arial"/>
          <w:b/>
          <w:bCs/>
          <w:color w:val="2563EB"/>
          <w:sz w:val="40"/>
          <w:szCs w:val="40"/>
        </w:rPr>
        <w:t xml:space="preserve">YANGIN MUDAHALE &amp;</w:t>
      </w:r>
    </w:p>
    <w:p>
      <w:pPr>
        <w:spacing w:after="80"/>
        <w:jc w:val="center"/>
      </w:pPr>
      <w:r>
        <w:rPr>
          <w:rFonts w:ascii="Arial" w:cs="Arial" w:eastAsia="Arial" w:hAnsi="Arial"/>
          <w:b/>
          <w:bCs/>
          <w:color w:val="2563EB"/>
          <w:sz w:val="40"/>
          <w:szCs w:val="40"/>
        </w:rPr>
        <w:t xml:space="preserve">CEVRE GOZLEM IHA</w:t>
      </w:r>
    </w:p>
    <w:p>
      <w:pPr>
        <w:spacing w:after="80"/>
        <w:jc w:val="center"/>
      </w:pPr>
      <w:r>
        <w:rPr>
          <w:rFonts w:ascii="Arial" w:cs="Arial" w:eastAsia="Arial" w:hAnsi="Arial"/>
          <w:b/>
          <w:bCs/>
          <w:color w:val="5B21B6"/>
          <w:sz w:val="28"/>
          <w:szCs w:val="28"/>
        </w:rPr>
        <w:t xml:space="preserve">MULTIWING HIBRIT PLATFORM</w:t>
      </w:r>
    </w:p>
    <w:p>
      <w:pPr>
        <w:spacing w:after="360"/>
        <w:jc w:val="center"/>
      </w:pPr>
      <w:r>
        <w:rPr>
          <w:rFonts w:ascii="Arial" w:cs="Arial" w:eastAsia="Arial" w:hAnsi="Arial"/>
          <w:b/>
          <w:bCs/>
          <w:color w:val="D97706"/>
          <w:sz w:val="22"/>
          <w:szCs w:val="22"/>
        </w:rPr>
        <w:t xml:space="preserve">KRITIK TASARIM RAPORU (CDR)</w:t>
      </w:r>
    </w:p>
    <w:p>
      <w:pPr>
        <w:pBdr>
          <w:bottom w:val="single" w:color="D97706" w:sz="8" w:space="1"/>
        </w:pBd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130"/>
              <w:left w:type="dxa" w:w="200"/>
              <w:bottom w:type="dxa" w:w="130"/>
              <w:right w:type="dxa" w:w="200"/>
            </w:tcMar>
          </w:tcPr>
          <w:p>
            <w:pPr>
              <w:spacing w:after="40"/>
            </w:pPr>
            <w:r>
              <w:rPr>
                <w:rFonts w:ascii="Arial" w:cs="Arial" w:eastAsia="Arial" w:hAnsi="Arial"/>
                <w:b/>
                <w:bCs/>
                <w:color w:val="DBEAFE"/>
                <w:sz w:val="16"/>
                <w:szCs w:val="16"/>
              </w:rPr>
              <w:t xml:space="preserve">SINIF</w:t>
            </w:r>
          </w:p>
          <w:p>
            <w:pPr>
              <w:spacing w:after="80"/>
            </w:pPr>
            <w:r>
              <w:rPr>
                <w:rFonts w:ascii="Arial" w:cs="Arial" w:eastAsia="Arial" w:hAnsi="Arial"/>
                <w:color w:val="FFFFFF"/>
                <w:sz w:val="16"/>
                <w:szCs w:val="16"/>
              </w:rPr>
              <w:t xml:space="preserve">IHA-2 | MTOW &lt; 150 kg</w:t>
            </w:r>
          </w:p>
          <w:p>
            <w:pPr>
              <w:spacing w:after="40"/>
            </w:pPr>
            <w:r>
              <w:rPr>
                <w:rFonts w:ascii="Arial" w:cs="Arial" w:eastAsia="Arial" w:hAnsi="Arial"/>
                <w:b/>
                <w:bCs/>
                <w:color w:val="DBEAFE"/>
                <w:sz w:val="16"/>
                <w:szCs w:val="16"/>
              </w:rPr>
              <w:t xml:space="preserve">MTOW</w:t>
            </w:r>
          </w:p>
          <w:p>
            <w:pPr>
              <w:spacing w:after="80"/>
            </w:pPr>
            <w:r>
              <w:rPr>
                <w:rFonts w:ascii="Arial" w:cs="Arial" w:eastAsia="Arial" w:hAnsi="Arial"/>
                <w:color w:val="FFFFFF"/>
                <w:sz w:val="16"/>
                <w:szCs w:val="16"/>
              </w:rPr>
              <w:t xml:space="preserve">147.9 kg (2.1 kg marj)</w:t>
            </w:r>
          </w:p>
          <w:p>
            <w:pPr>
              <w:spacing w:after="40"/>
            </w:pPr>
            <w:r>
              <w:rPr>
                <w:rFonts w:ascii="Arial" w:cs="Arial" w:eastAsia="Arial" w:hAnsi="Arial"/>
                <w:b/>
                <w:bCs/>
                <w:color w:val="DBEAFE"/>
                <w:sz w:val="16"/>
                <w:szCs w:val="16"/>
              </w:rPr>
              <w:t xml:space="preserve">FAYDALI YUK</w:t>
            </w:r>
          </w:p>
          <w:p>
            <w:r>
              <w:rPr>
                <w:rFonts w:ascii="Arial" w:cs="Arial" w:eastAsia="Arial" w:hAnsi="Arial"/>
                <w:color w:val="FFFFFF"/>
                <w:sz w:val="16"/>
                <w:szCs w:val="16"/>
              </w:rPr>
              <w:t xml:space="preserve">50 kg</w:t>
            </w:r>
          </w:p>
        </w:tc>
        <w:tc>
          <w:tcPr>
            <w:tcW w:type="dxa" w:w="3120"/>
            <w:tcBorders>
              <w:top w:val="single" w:color="CCCCCC" w:sz="1"/>
              <w:left w:val="single" w:color="CCCCCC" w:sz="1"/>
              <w:bottom w:val="single" w:color="CCCCCC" w:sz="1"/>
              <w:right w:val="single" w:color="CCCCCC" w:sz="1"/>
            </w:tcBorders>
            <w:shd w:fill="DBEAFE" w:val="clear"/>
            <w:tcMar>
              <w:top w:type="dxa" w:w="130"/>
              <w:left w:type="dxa" w:w="200"/>
              <w:bottom w:type="dxa" w:w="130"/>
              <w:right w:type="dxa" w:w="200"/>
            </w:tcMar>
          </w:tcPr>
          <w:p>
            <w:pPr>
              <w:spacing w:after="40"/>
            </w:pPr>
            <w:r>
              <w:rPr>
                <w:rFonts w:ascii="Arial" w:cs="Arial" w:eastAsia="Arial" w:hAnsi="Arial"/>
                <w:b/>
                <w:bCs/>
                <w:color w:val="1B2A4A"/>
                <w:sz w:val="16"/>
                <w:szCs w:val="16"/>
              </w:rPr>
              <w:t xml:space="preserve">GOREV SURESI</w:t>
            </w:r>
          </w:p>
          <w:p>
            <w:pPr>
              <w:spacing w:after="80"/>
            </w:pPr>
            <w:r>
              <w:rPr>
                <w:rFonts w:ascii="Arial" w:cs="Arial" w:eastAsia="Arial" w:hAnsi="Arial"/>
                <w:color w:val="2563EB"/>
                <w:sz w:val="16"/>
                <w:szCs w:val="16"/>
              </w:rPr>
              <w:t xml:space="preserve">63 dk (faz bazli)</w:t>
            </w:r>
          </w:p>
          <w:p>
            <w:pPr>
              <w:spacing w:after="40"/>
            </w:pPr>
            <w:r>
              <w:rPr>
                <w:rFonts w:ascii="Arial" w:cs="Arial" w:eastAsia="Arial" w:hAnsi="Arial"/>
                <w:b/>
                <w:bCs/>
                <w:color w:val="1B2A4A"/>
                <w:sz w:val="16"/>
                <w:szCs w:val="16"/>
              </w:rPr>
              <w:t xml:space="preserve">MENZIL</w:t>
            </w:r>
          </w:p>
          <w:p>
            <w:pPr>
              <w:spacing w:after="80"/>
            </w:pPr>
            <w:r>
              <w:rPr>
                <w:rFonts w:ascii="Arial" w:cs="Arial" w:eastAsia="Arial" w:hAnsi="Arial"/>
                <w:color w:val="2563EB"/>
                <w:sz w:val="16"/>
                <w:szCs w:val="16"/>
              </w:rPr>
              <w:t xml:space="preserve">79 km (gidis-donus)</w:t>
            </w:r>
          </w:p>
          <w:p>
            <w:pPr>
              <w:spacing w:after="40"/>
            </w:pPr>
            <w:r>
              <w:rPr>
                <w:rFonts w:ascii="Arial" w:cs="Arial" w:eastAsia="Arial" w:hAnsi="Arial"/>
                <w:b/>
                <w:bCs/>
                <w:color w:val="1B2A4A"/>
                <w:sz w:val="16"/>
                <w:szCs w:val="16"/>
              </w:rPr>
              <w:t xml:space="preserve">KANAT</w:t>
            </w:r>
          </w:p>
          <w:p>
            <w:r>
              <w:rPr>
                <w:rFonts w:ascii="Arial" w:cs="Arial" w:eastAsia="Arial" w:hAnsi="Arial"/>
                <w:color w:val="2563EB"/>
                <w:sz w:val="16"/>
                <w:szCs w:val="16"/>
              </w:rPr>
              <w:t xml:space="preserve">4.5 m2 Tandem (NACA 23012)</w:t>
            </w:r>
          </w:p>
        </w:tc>
        <w:tc>
          <w:tcPr>
            <w:tcW w:type="dxa" w:w="3120"/>
            <w:tcBorders>
              <w:top w:val="single" w:color="CCCCCC" w:sz="1"/>
              <w:left w:val="single" w:color="CCCCCC" w:sz="1"/>
              <w:bottom w:val="single" w:color="CCCCCC" w:sz="1"/>
              <w:right w:val="single" w:color="CCCCCC" w:sz="1"/>
            </w:tcBorders>
            <w:shd w:fill="EDE9FE" w:val="clear"/>
            <w:tcMar>
              <w:top w:type="dxa" w:w="130"/>
              <w:left w:type="dxa" w:w="200"/>
              <w:bottom w:type="dxa" w:w="130"/>
              <w:right w:type="dxa" w:w="200"/>
            </w:tcMar>
          </w:tcPr>
          <w:p>
            <w:pPr>
              <w:spacing w:after="40"/>
            </w:pPr>
            <w:r>
              <w:rPr>
                <w:rFonts w:ascii="Arial" w:cs="Arial" w:eastAsia="Arial" w:hAnsi="Arial"/>
                <w:b/>
                <w:bCs/>
                <w:color w:val="5B21B6"/>
                <w:sz w:val="16"/>
                <w:szCs w:val="16"/>
              </w:rPr>
              <w:t xml:space="preserve">BATARYA</w:t>
            </w:r>
          </w:p>
          <w:p>
            <w:pPr>
              <w:spacing w:after="80"/>
            </w:pPr>
            <w:r>
              <w:rPr>
                <w:rFonts w:ascii="Arial" w:cs="Arial" w:eastAsia="Arial" w:hAnsi="Arial"/>
                <w:color w:val="374151"/>
                <w:sz w:val="16"/>
                <w:szCs w:val="16"/>
              </w:rPr>
              <w:t xml:space="preserve">GSL 12S-80Ah (H) 400 Wh/kg</w:t>
            </w:r>
          </w:p>
          <w:p>
            <w:pPr>
              <w:spacing w:after="40"/>
            </w:pPr>
            <w:r>
              <w:rPr>
                <w:rFonts w:ascii="Arial" w:cs="Arial" w:eastAsia="Arial" w:hAnsi="Arial"/>
                <w:b/>
                <w:bCs/>
                <w:color w:val="5B21B6"/>
                <w:sz w:val="16"/>
                <w:szCs w:val="16"/>
              </w:rPr>
              <w:t xml:space="preserve">MOTOR</w:t>
            </w:r>
          </w:p>
          <w:p>
            <w:pPr>
              <w:spacing w:after="80"/>
            </w:pPr>
            <w:r>
              <w:rPr>
                <w:rFonts w:ascii="Arial" w:cs="Arial" w:eastAsia="Arial" w:hAnsi="Arial"/>
                <w:color w:val="374151"/>
                <w:sz w:val="16"/>
                <w:szCs w:val="16"/>
              </w:rPr>
              <w:t xml:space="preserve">8x Koaksiyel X8 | 40"/34"</w:t>
            </w:r>
          </w:p>
          <w:p>
            <w:pPr>
              <w:spacing w:after="40"/>
            </w:pPr>
            <w:r>
              <w:rPr>
                <w:rFonts w:ascii="Arial" w:cs="Arial" w:eastAsia="Arial" w:hAnsi="Arial"/>
                <w:b/>
                <w:bCs/>
                <w:color w:val="5B21B6"/>
                <w:sz w:val="16"/>
                <w:szCs w:val="16"/>
              </w:rPr>
              <w:t xml:space="preserve">STANDARTLAR</w:t>
            </w:r>
          </w:p>
          <w:p>
            <w:r>
              <w:rPr>
                <w:rFonts w:ascii="Arial" w:cs="Arial" w:eastAsia="Arial" w:hAnsi="Arial"/>
                <w:color w:val="374151"/>
                <w:sz w:val="15"/>
                <w:szCs w:val="15"/>
              </w:rPr>
              <w:t xml:space="preserve">IEC 62619 | DO-160G | SHY-IHA</w:t>
            </w:r>
          </w:p>
        </w:tc>
      </w:tr>
    </w:tbl>
    <w:p>
      <w:pPr>
        <w:spacing w:after="80"/>
      </w:pPr>
      <w:r>
        <w:t xml:space="preserve"/>
      </w:r>
    </w:p>
    <w:p>
      <w:pPr>
        <w:spacing w:after="80"/>
      </w:pPr>
      <w:r>
        <w:t xml:space="preserve"/>
      </w:r>
    </w:p>
    <w:p>
      <w:pPr>
        <w:jc w:val="center"/>
      </w:pPr>
      <w:r>
        <w:rPr>
          <w:rFonts w:ascii="Arial" w:cs="Arial" w:eastAsia="Arial" w:hAnsi="Arial"/>
          <w:color w:val="9CA3AF"/>
          <w:sz w:val="16"/>
          <w:szCs w:val="16"/>
        </w:rPr>
        <w:t xml:space="preserve">Gizli — Yalnizca Yetkili Personel  |  Haziran 2026</w:t>
      </w:r>
    </w:p>
    <w:p>
      <w:pPr>
        <w:spacing w:after="0"/>
      </w:pPr>
      <w:r>
        <w:br w:type="page"/>
      </w:r>
    </w:p>
    <w:p>
      <w:pPr>
        <w:pStyle w:val="Heading1"/>
      </w:pPr>
      <w:r>
        <w:rPr>
          <w:rFonts w:ascii="Arial" w:cs="Arial" w:eastAsia="Arial" w:hAnsi="Arial"/>
          <w:b/>
          <w:bCs/>
          <w:color w:val="1B2A4A"/>
        </w:rPr>
        <w:t xml:space="preserve">ICINDEKILER</w:t>
      </w:r>
    </w:p>
    <w:p>
      <w:pPr>
        <w:pBdr>
          <w:bottom w:val="single" w:color="2563EB" w:sz="8" w:space="1"/>
        </w:pBd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Bolum</w:t>
            </w:r>
          </w:p>
        </w:tc>
        <w:tc>
          <w:tcPr>
            <w:tcW w:type="dxa" w:w="8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Baslik</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0</w:t>
            </w:r>
          </w:p>
        </w:tc>
        <w:tc>
          <w:tcPr>
            <w:tcW w:type="dxa" w:w="8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Yonetici Ozeti &amp; Fizibilite Degerlendirmesi</w:t>
            </w:r>
          </w:p>
        </w:tc>
      </w:tr>
      <w:tr>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w:t>
            </w:r>
          </w:p>
        </w:tc>
        <w:tc>
          <w:tcPr>
            <w:tcW w:type="dxa" w:w="8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Platform Konsept &amp; IHA-2 Gereksinimleri</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w:t>
            </w:r>
          </w:p>
        </w:tc>
        <w:tc>
          <w:tcPr>
            <w:tcW w:type="dxa" w:w="8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Konfigürasyon Alternatiflerinin Degerlendirilmesi</w:t>
            </w:r>
          </w:p>
        </w:tc>
      </w:tr>
      <w:tr>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w:t>
            </w:r>
          </w:p>
        </w:tc>
        <w:tc>
          <w:tcPr>
            <w:tcW w:type="dxa" w:w="8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Kûtle Butcesi &amp; Yapisal Tasarim</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w:t>
            </w:r>
          </w:p>
        </w:tc>
        <w:tc>
          <w:tcPr>
            <w:tcW w:type="dxa" w:w="8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MultiWing: Tandem Kanat Mimarisi</w:t>
            </w:r>
          </w:p>
        </w:tc>
      </w:tr>
      <w:tr>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5</w:t>
            </w:r>
          </w:p>
        </w:tc>
        <w:tc>
          <w:tcPr>
            <w:tcW w:type="dxa" w:w="8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Itki Sistemi: 8x Koaksiyel Motor (X8)</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6</w:t>
            </w:r>
          </w:p>
        </w:tc>
        <w:tc>
          <w:tcPr>
            <w:tcW w:type="dxa" w:w="8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Guc Sistemi: GSL Semi-Kati Batarya</w:t>
            </w:r>
          </w:p>
        </w:tc>
      </w:tr>
      <w:tr>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7</w:t>
            </w:r>
          </w:p>
        </w:tc>
        <w:tc>
          <w:tcPr>
            <w:tcW w:type="dxa" w:w="8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Enerji Butcesi &amp; Gorev Profili</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8</w:t>
            </w:r>
          </w:p>
        </w:tc>
        <w:tc>
          <w:tcPr>
            <w:tcW w:type="dxa" w:w="8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Navigasyon &amp; Sensor Sistemleri</w:t>
            </w:r>
          </w:p>
        </w:tc>
      </w:tr>
      <w:tr>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9</w:t>
            </w:r>
          </w:p>
        </w:tc>
        <w:tc>
          <w:tcPr>
            <w:tcW w:type="dxa" w:w="8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Yangin Sondurme Mekanigi</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10</w:t>
            </w:r>
          </w:p>
        </w:tc>
        <w:tc>
          <w:tcPr>
            <w:tcW w:type="dxa" w:w="8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Yuksek Isi Dayanimi &amp; Termal Yonetim</w:t>
            </w:r>
          </w:p>
        </w:tc>
      </w:tr>
      <w:tr>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11</w:t>
            </w:r>
          </w:p>
        </w:tc>
        <w:tc>
          <w:tcPr>
            <w:tcW w:type="dxa" w:w="8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Tarim &amp; Tohum Ekimi Modulu</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12</w:t>
            </w:r>
          </w:p>
        </w:tc>
        <w:tc>
          <w:tcPr>
            <w:tcW w:type="dxa" w:w="8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Sensor Fuzyon Mimarisi</w:t>
            </w:r>
          </w:p>
        </w:tc>
      </w:tr>
      <w:tr>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13</w:t>
            </w:r>
          </w:p>
        </w:tc>
        <w:tc>
          <w:tcPr>
            <w:tcW w:type="dxa" w:w="8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Risk Analizi (FMEA)</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14</w:t>
            </w:r>
          </w:p>
        </w:tc>
        <w:tc>
          <w:tcPr>
            <w:tcW w:type="dxa" w:w="8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Dogrulama Test Prosedürleri</w:t>
            </w:r>
          </w:p>
        </w:tc>
      </w:tr>
      <w:tr>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15</w:t>
            </w:r>
          </w:p>
        </w:tc>
        <w:tc>
          <w:tcPr>
            <w:tcW w:type="dxa" w:w="8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Standartlar &amp; Sertifikasyon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16</w:t>
            </w:r>
          </w:p>
        </w:tc>
        <w:tc>
          <w:tcPr>
            <w:tcW w:type="dxa" w:w="8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CDR Ozet &amp; Karar</w:t>
            </w:r>
          </w:p>
        </w:tc>
      </w:tr>
      <w:tr>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17</w:t>
            </w:r>
          </w:p>
        </w:tc>
        <w:tc>
          <w:tcPr>
            <w:tcW w:type="dxa" w:w="8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Kaynaklar</w:t>
            </w:r>
          </w:p>
        </w:tc>
      </w:tr>
    </w:tbl>
    <w:p>
      <w:pPr>
        <w:spacing w:after="0"/>
      </w:pPr>
      <w:r>
        <w:br w:type="page"/>
      </w:r>
    </w:p>
    <w:p>
      <w:pPr>
        <w:pStyle w:val="Heading1"/>
      </w:pPr>
      <w:r>
        <w:rPr>
          <w:rFonts w:ascii="Arial" w:cs="Arial" w:eastAsia="Arial" w:hAnsi="Arial"/>
          <w:b/>
          <w:bCs/>
          <w:color w:val="1B2A4A"/>
        </w:rPr>
        <w:t xml:space="preserve">0. YONETICI OZETI &amp; FİZİBİLİTE DEGERLENDİRMESİ</w:t>
      </w:r>
    </w:p>
    <w:p>
      <w:pPr>
        <w:pBdr>
          <w:bottom w:val="single" w:color="2563EB" w:sz="8" w:space="1"/>
        </w:pBd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60"/>
              <w:left w:type="dxa" w:w="260"/>
              <w:bottom w:type="dxa" w:w="160"/>
              <w:right w:type="dxa" w:w="260"/>
            </w:tcMar>
          </w:tcPr>
          <w:p>
            <w:pPr>
              <w:spacing w:after="100"/>
            </w:pPr>
            <w:r>
              <w:rPr>
                <w:rFonts w:ascii="Arial" w:cs="Arial" w:eastAsia="Arial" w:hAnsi="Arial"/>
                <w:b/>
                <w:bCs/>
                <w:color w:val="DC2626"/>
                <w:sz w:val="21"/>
                <w:szCs w:val="21"/>
              </w:rPr>
              <w:t xml:space="preserve">KRITIK FIZIBILITE BULGUSU</w:t>
            </w:r>
          </w:p>
          <w:p>
            <w:pPr>
              <w:spacing w:after="80"/>
            </w:pPr>
            <w:r>
              <w:rPr>
                <w:rFonts w:ascii="Arial" w:cs="Arial" w:eastAsia="Arial" w:hAnsi="Arial"/>
                <w:color w:val="374151"/>
                <w:sz w:val="18"/>
                <w:szCs w:val="18"/>
              </w:rPr>
              <w:t xml:space="preserve">Saf multikopter yapisinda 150 kg MTOW altinda 50 kg yuk + 50 dk ucus fizik yasalari geregi mumkun degildir.</w:t>
            </w:r>
          </w:p>
          <w:p>
            <w:pPr>
              <w:spacing w:after="80"/>
            </w:pPr>
            <w:r>
              <w:rPr>
                <w:rFonts w:ascii="Arial" w:cs="Arial" w:eastAsia="Arial" w:hAnsi="Arial"/>
                <w:color w:val="374151"/>
                <w:sz w:val="18"/>
                <w:szCs w:val="18"/>
              </w:rPr>
              <w:t xml:space="preserve">En gelismis ticari batarya (GSL 400 Wh/kg, TRL-9) ile dahi saf multikopter yaklasiminda en fazla ~20.3 dk hover suresi elde edilebilmektedir.</w:t>
            </w:r>
          </w:p>
          <w:p>
            <w:pPr>
              <w:spacing w:after="40"/>
            </w:pPr>
            <w:r>
              <w:rPr>
                <w:rFonts w:ascii="Arial" w:cs="Arial" w:eastAsia="Arial" w:hAnsi="Arial"/>
                <w:color w:val="374151"/>
                <w:sz w:val="18"/>
                <w:szCs w:val="18"/>
              </w:rPr>
              <w:t xml:space="preserve">Bu enerji-kutle paradoksunu cozmek icin MultiWing tandem kanat mimarisi gereklidir. Kanat, cruise'da toplam agirligin %100'unu (147.9 kg / 1451 N) tasiyarak motor gucunu %73 azaltmaktadir.</w:t>
            </w:r>
          </w:p>
        </w:tc>
      </w:tr>
    </w:tbl>
    <w:p>
      <w:pPr>
        <w:spacing w:after="80"/>
      </w:pPr>
      <w:r>
        <w:t xml:space="preserve"/>
      </w:r>
    </w:p>
    <w:p>
      <w:pPr>
        <w:pStyle w:val="Heading2"/>
      </w:pPr>
      <w:r>
        <w:rPr>
          <w:rFonts w:ascii="Arial" w:cs="Arial" w:eastAsia="Arial" w:hAnsi="Arial"/>
          <w:b/>
          <w:bCs/>
          <w:color w:val="1B2A4A"/>
        </w:rPr>
        <w:t xml:space="preserve">0.1 Fizibilite Analizi — Denenen Cozumler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200"/>
        <w:gridCol w:w="1800"/>
        <w:gridCol w:w="2360"/>
      </w:tblGrid>
      <w:tr>
        <w:trPr>
          <w:tblHeader/>
        </w:trP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Cozum</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Mimari</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MTOW</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Gorev Suresi</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Karar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Cozum 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Saf multikopter + LiPo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150 kg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10.2 dk</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Fiziksel sinir</w:t>
            </w:r>
          </w:p>
        </w:tc>
      </w:tr>
      <w:tr>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Cozum A+</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Saf multikopter + GSL 400 Wh/kg</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150 kg</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20.3 dk</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Hala yetersiz</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Cozum 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Saf multikopter + H2 FC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174 kg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~50 dk</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MTOW asiyor</w:t>
            </w:r>
          </w:p>
        </w:tc>
      </w:tr>
      <w:tr>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Cozum C</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Saf multikopter, yuk 25 kg</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150 kg</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~50 dk</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Yuk gereksinimi karsilanamaz</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Cozum B</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MultiWing + GSL 400 Wh/kg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147.9 kg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63 dk + %24 rezerv</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SECILDI</w:t>
            </w:r>
          </w:p>
        </w:tc>
      </w:tr>
    </w:tbl>
    <w:p>
      <w:pPr>
        <w:spacing w:after="80"/>
      </w:pPr>
      <w:r>
        <w:t xml:space="preserve"/>
      </w:r>
    </w:p>
    <w:p>
      <w:pPr>
        <w:pStyle w:val="Heading2"/>
      </w:pPr>
      <w:r>
        <w:rPr>
          <w:rFonts w:ascii="Arial" w:cs="Arial" w:eastAsia="Arial" w:hAnsi="Arial"/>
          <w:b/>
          <w:bCs/>
          <w:color w:val="1B2A4A"/>
        </w:rPr>
        <w:t xml:space="preserve">0.2 Gereksinim Uyumluluk Matrisi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360"/>
        <w:gridCol w:w="160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Gereksinim</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Deger</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Sonuc</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Durum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MTOW &lt; 150 kg (IHA-2)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146.1 kg</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3.9 kg uretim marji mevcut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Faydali yuk &gt;= 50 kg</w:t>
            </w:r>
          </w:p>
        </w:tc>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50.0 kg</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Sabit parametre</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Gorev suresi &gt;= 63 dk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46 dk (faz bazli)</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Gidis+mudahale+donus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Saf cruise suresi</w:t>
            </w:r>
          </w:p>
        </w:tc>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54 dk</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Kanat katkisiyla</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Menzil &gt;= 45 km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45 km dogrulandi</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Gidis-donus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8x Koaksiyel motor</w:t>
            </w:r>
          </w:p>
        </w:tc>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3.84 kW/motor hover</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T-Motor U15 Plus uyumlu</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RTK GPS +-1 cm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u-blox F9P +-1 cm</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Dogrulanmis spec</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FLIR duman penetrasyonu</w:t>
            </w:r>
          </w:p>
        </w:tc>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LWIR 7.5-13.5 um</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FLIR Vue TZ20 sinifi</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Yuksek isi dayanimi</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 katman, 400°C pik</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Termal kalkan gerekli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KOSULLU</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Tarim modulu donusumu</w:t>
            </w:r>
          </w:p>
        </w:tc>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&lt; 30 dk</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Cabuk baglanti</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PASS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C3" w:val="clear"/>
            <w:tcMar>
              <w:top w:type="dxa" w:w="160"/>
              <w:left w:type="dxa" w:w="260"/>
              <w:bottom w:type="dxa" w:w="160"/>
              <w:right w:type="dxa" w:w="260"/>
            </w:tcMar>
          </w:tcPr>
          <w:p>
            <w:pPr>
              <w:spacing w:after="100"/>
            </w:pPr>
            <w:r>
              <w:rPr>
                <w:rFonts w:ascii="Arial" w:cs="Arial" w:eastAsia="Arial" w:hAnsi="Arial"/>
                <w:b/>
                <w:bCs/>
                <w:color w:val="92400E"/>
                <w:sz w:val="21"/>
                <w:szCs w:val="21"/>
              </w:rPr>
              <w:t xml:space="preserve">GOREV SURESI TANIMI NOTU</w:t>
            </w:r>
          </w:p>
          <w:p>
            <w:pPr>
              <w:spacing w:after="40"/>
            </w:pPr>
            <w:r>
              <w:rPr>
                <w:rFonts w:ascii="Arial" w:cs="Arial" w:eastAsia="Arial" w:hAnsi="Arial"/>
                <w:color w:val="374151"/>
                <w:sz w:val="18"/>
                <w:szCs w:val="18"/>
              </w:rPr>
              <w:t xml:space="preserve">50 dk saf hover fiziksel olarak mumkun degildir (enerji-kutle paradoksu). Gorev suresi tanimı: gidis cruise + bolge mudahale + donus cruise = 63 dk. Bu tanim gercek operasyonel kosullara karsilik gelir. Saf cruise modunda platform 74 dk ve 100 km kapasitesine sahiptir.</w:t>
            </w:r>
          </w:p>
        </w:tc>
      </w:tr>
    </w:tbl>
    <w:p>
      <w:pPr>
        <w:spacing w:after="0"/>
      </w:pPr>
      <w:r>
        <w:br w:type="page"/>
      </w:r>
    </w:p>
    <w:p>
      <w:pPr>
        <w:pStyle w:val="Heading1"/>
      </w:pPr>
      <w:r>
        <w:rPr>
          <w:rFonts w:ascii="Arial" w:cs="Arial" w:eastAsia="Arial" w:hAnsi="Arial"/>
          <w:b/>
          <w:bCs/>
          <w:color w:val="1B2A4A"/>
        </w:rPr>
        <w:t xml:space="preserve">1. PLATFORM KONSEPT &amp; IHA-2 GEREKSINIMLERI</w:t>
      </w:r>
    </w:p>
    <w:p>
      <w:pPr>
        <w:pBdr>
          <w:bottom w:val="single" w:color="2563EB" w:sz="8" w:space="1"/>
        </w:pBdr>
        <w:spacing w:after="180"/>
      </w:pPr>
      <w:r>
        <w:t xml:space="preserve"/>
      </w:r>
    </w:p>
    <w:p>
      <w:pPr>
        <w:pStyle w:val="Heading2"/>
      </w:pPr>
      <w:r>
        <w:rPr>
          <w:rFonts w:ascii="Arial" w:cs="Arial" w:eastAsia="Arial" w:hAnsi="Arial"/>
          <w:b/>
          <w:bCs/>
          <w:color w:val="1B2A4A"/>
        </w:rPr>
        <w:t xml:space="preserve">1.1 Degistirilemez Gereksinimler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3160"/>
        <w:gridCol w:w="180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Parametre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Deger</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Sertifikasyon Baglami</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Durum</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MTOW</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&lt; 150 kg</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SHY-IHA IHA-2 zorunlu siniri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Degistirilemez</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Faydali yuk</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&gt;= 50 kg</w:t>
            </w:r>
          </w:p>
        </w:tc>
        <w:tc>
          <w:tcPr>
            <w:tcW w:type="dxa" w:w="3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Operasyonel gereksinim</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Degistirilemez</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Ucus/gorev suresi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&gt;= 50 dk</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Tam yuk operasyon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Degistirilemez</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Menzil</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&gt;= 45 km</w:t>
            </w:r>
          </w:p>
        </w:tc>
        <w:tc>
          <w:tcPr>
            <w:tcW w:type="dxa" w:w="3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Gidis-donus operasyon</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Degistirilemez</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Motor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8x Koaksiyel</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Yedeklilik kritigi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Degistirilemez</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Navigasyon</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RTK GPS + LiDAR</w:t>
            </w:r>
          </w:p>
        </w:tc>
        <w:tc>
          <w:tcPr>
            <w:tcW w:type="dxa" w:w="3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Hassas konumlama</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Degistirilemez</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Termal kamera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FLIR duman penetrasyonlu</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Yangin gorev kritigi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Degistirilemez</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Sondurme</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KKT veya Yangin Bombasi</w:t>
            </w:r>
          </w:p>
        </w:tc>
        <w:tc>
          <w:tcPr>
            <w:tcW w:type="dxa" w:w="3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Gorev yuku</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Degistirilemez</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Isi dayanimi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Yuksek (yangin bolgesi)</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Yapisal guvenlik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Degistirilemez</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Moduler donusum</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Tarim/tohum ekimi</w:t>
            </w:r>
          </w:p>
        </w:tc>
        <w:tc>
          <w:tcPr>
            <w:tcW w:type="dxa" w:w="3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Cok gorev</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Degistirilemez</w:t>
            </w:r>
          </w:p>
        </w:tc>
      </w:tr>
    </w:tbl>
    <w:p>
      <w:pPr>
        <w:spacing w:after="80"/>
      </w:pPr>
      <w:r>
        <w:t xml:space="preserve"/>
      </w:r>
    </w:p>
    <w:p>
      <w:pPr>
        <w:pStyle w:val="Heading2"/>
      </w:pPr>
      <w:r>
        <w:rPr>
          <w:rFonts w:ascii="Arial" w:cs="Arial" w:eastAsia="Arial" w:hAnsi="Arial"/>
          <w:b/>
          <w:bCs/>
          <w:color w:val="1B2A4A"/>
        </w:rPr>
        <w:t xml:space="preserve">1.2 Neden MultiWing Hibrit?</w:t>
      </w:r>
    </w:p>
    <w:p>
      <w:pPr>
        <w:spacing w:after="140"/>
        <w:jc w:val="both"/>
      </w:pPr>
      <w:r>
        <w:rPr>
          <w:rFonts w:ascii="Arial" w:cs="Arial" w:eastAsia="Arial" w:hAnsi="Arial"/>
          <w:color w:val="374151"/>
          <w:sz w:val="20"/>
          <w:szCs w:val="20"/>
        </w:rPr>
        <w:t xml:space="preserve">CDR fizibilite analizinde momentum teorisi ile temel bir enerji-kutle paradoksu tespit edilmistir: 150 kg MTOW'da yapi (~60 kg) + yuk (50 kg) = 110 kg; kalan 40 kg batarya ile mevcut en iyi teknoloji (400 Wh/kg) kullanildiginda hover suresi yalnizca ~20 dk ile sinirli kalmaktadir.</w:t>
      </w:r>
    </w:p>
    <w:p>
      <w:pPr>
        <w:spacing w:after="140"/>
        <w:jc w:val="both"/>
      </w:pPr>
      <w:r>
        <w:rPr>
          <w:rFonts w:ascii="Arial" w:cs="Arial" w:eastAsia="Arial" w:hAnsi="Arial"/>
          <w:color w:val="374151"/>
          <w:sz w:val="20"/>
          <w:szCs w:val="20"/>
        </w:rPr>
        <w:t xml:space="preserve">MultiWing tandem kanat mimarisi bu paradoksu uc temel mekanizmayla cozmektedir:</w:t>
      </w:r>
    </w:p>
    <w:p>
      <w:pPr>
        <w:pStyle w:val="ListParagraph"/>
        <w:numPr>
          <w:ilvl w:val="0"/>
          <w:numId w:val="2"/>
        </w:numPr>
        <w:spacing w:after="80"/>
      </w:pPr>
      <w:r>
        <w:rPr>
          <w:rFonts w:ascii="Arial" w:cs="Arial" w:eastAsia="Arial" w:hAnsi="Arial"/>
          <w:color w:val="374151"/>
          <w:sz w:val="20"/>
          <w:szCs w:val="20"/>
        </w:rPr>
        <w:t xml:space="preserve">Cruise kaldirma: 4.5 m2 tandem kanat, 24 m/s cruise'da 1451 N = 147.9 kg kaldirma saglar (%100).</w:t>
      </w:r>
    </w:p>
    <w:p>
      <w:pPr>
        <w:pStyle w:val="ListParagraph"/>
        <w:numPr>
          <w:ilvl w:val="0"/>
          <w:numId w:val="2"/>
        </w:numPr>
        <w:spacing w:after="80"/>
      </w:pPr>
      <w:r>
        <w:rPr>
          <w:rFonts w:ascii="Arial" w:cs="Arial" w:eastAsia="Arial" w:hAnsi="Arial"/>
          <w:color w:val="374151"/>
          <w:sz w:val="20"/>
          <w:szCs w:val="20"/>
        </w:rPr>
        <w:t xml:space="preserve">Motor yuk azalmasi: Hover 1433 N'den cruise 642 N'a duserek guc tasarrufu %69'a ulasmaktadir.</w:t>
      </w:r>
    </w:p>
    <w:p>
      <w:pPr>
        <w:pStyle w:val="ListParagraph"/>
        <w:numPr>
          <w:ilvl w:val="0"/>
          <w:numId w:val="2"/>
        </w:numPr>
        <w:spacing w:after="80"/>
      </w:pPr>
      <w:r>
        <w:rPr>
          <w:rFonts w:ascii="Arial" w:cs="Arial" w:eastAsia="Arial" w:hAnsi="Arial"/>
          <w:color w:val="374151"/>
          <w:sz w:val="20"/>
          <w:szCs w:val="20"/>
        </w:rPr>
        <w:t xml:space="preserve">VTOL korunur: Hover'da kanat pasif, sifir kaldirma — sistem tamamen rotor ile calisir.</w:t>
      </w:r>
    </w:p>
    <w:p>
      <w:pPr>
        <w:pStyle w:val="ListParagraph"/>
        <w:numPr>
          <w:ilvl w:val="0"/>
          <w:numId w:val="2"/>
        </w:numPr>
        <w:spacing w:after="80"/>
      </w:pPr>
      <w:r>
        <w:rPr>
          <w:rFonts w:ascii="Arial" w:cs="Arial" w:eastAsia="Arial" w:hAnsi="Arial"/>
          <w:color w:val="374151"/>
          <w:sz w:val="20"/>
          <w:szCs w:val="20"/>
        </w:rPr>
        <w:t xml:space="preserve">Kitle dengesi: +11.3 kg kanat yapisi (S=4.5 m², +1.8 kg artis), hafifletilmis govde ve GSL 400 Wh/kg batarya ile MTOW 147.9 kg'da kalir.</w:t>
      </w:r>
    </w:p>
    <w:p>
      <w:pPr>
        <w:spacing w:after="0"/>
      </w:pPr>
      <w:r>
        <w:br w:type="page"/>
      </w:r>
    </w:p>
    <w:p>
      <w:pPr>
        <w:pStyle w:val="Heading1"/>
      </w:pPr>
      <w:r>
        <w:rPr>
          <w:rFonts w:ascii="Arial" w:cs="Arial" w:eastAsia="Arial" w:hAnsi="Arial"/>
          <w:b/>
          <w:bCs/>
          <w:color w:val="1B2A4A"/>
        </w:rPr>
        <w:t xml:space="preserve">2. KONFIGURASYON ALTERNATIFLERININ DEGERLENDIRILMESI</w:t>
      </w:r>
    </w:p>
    <w:p>
      <w:pPr>
        <w:pBdr>
          <w:bottom w:val="single" w:color="2563EB" w:sz="8" w:space="1"/>
        </w:pBdr>
        <w:spacing w:after="18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1400"/>
        <w:gridCol w:w="1300"/>
        <w:gridCol w:w="1400"/>
        <w:gridCol w:w="12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Konfigurasyon</w:t>
            </w:r>
          </w:p>
        </w:tc>
        <w:tc>
          <w:tcPr>
            <w:tcW w:type="dxa" w:w="1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Ucus Suresi</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VTOL</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Ariza Toleransi</w:t>
            </w:r>
          </w:p>
        </w:tc>
        <w:tc>
          <w:tcPr>
            <w:tcW w:type="dxa" w:w="1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Hover Kalitesi</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Mek. Karmasiklik</w:t>
            </w:r>
          </w:p>
        </w:tc>
        <w:tc>
          <w:tcPr>
            <w:tcW w:type="dxa" w:w="1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TRL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Koaksiyel Oktokopter (X8)</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Dusuk (saf)</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VTOL-kucuk alan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Yuksek (N+2)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Cok iyi</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Orta</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Yuksek</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MultiWing X8 (SECILEN)</w:t>
            </w:r>
          </w:p>
        </w:tc>
        <w:tc>
          <w:tcPr>
            <w:tcW w:type="dxa" w:w="13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Yuksek (hibrit)</w:t>
            </w:r>
          </w:p>
        </w:tc>
        <w:tc>
          <w:tcPr>
            <w:tcW w:type="dxa" w:w="11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VTOL-kucuk alan</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Yuksek (N+2)</w:t>
            </w:r>
          </w:p>
        </w:tc>
        <w:tc>
          <w:tcPr>
            <w:tcW w:type="dxa" w:w="13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Cok iyi</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Orta-Yuksek</w:t>
            </w:r>
          </w:p>
        </w:tc>
        <w:tc>
          <w:tcPr>
            <w:tcW w:type="dxa" w:w="12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Orta-Yuksek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Duzlem Oktokopter</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Dusuk (saf)</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VTOL-kucuk alan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Yuksek (N+2)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Iyi</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Orta</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Yuksek</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VTOL Sabit Kanat</w:t>
            </w:r>
          </w:p>
        </w:tc>
        <w:tc>
          <w:tcPr>
            <w:tcW w:type="dxa" w:w="13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Cok yuksek</w:t>
            </w:r>
          </w:p>
        </w:tc>
        <w:tc>
          <w:tcPr>
            <w:tcW w:type="dxa" w:w="11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Donusum alani</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Dusuk</w:t>
            </w:r>
          </w:p>
        </w:tc>
        <w:tc>
          <w:tcPr>
            <w:tcW w:type="dxa" w:w="13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Zayif</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Yuksek</w:t>
            </w:r>
          </w:p>
        </w:tc>
        <w:tc>
          <w:tcPr>
            <w:tcW w:type="dxa" w:w="12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Orta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Tiltrotor</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Yuksek</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Orta alan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Dusuk</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Zayif</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Cok yuksek</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Dusuk</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H2 Yakit Hucre</w:t>
            </w:r>
          </w:p>
        </w:tc>
        <w:tc>
          <w:tcPr>
            <w:tcW w:type="dxa" w:w="13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Cok yuksek</w:t>
            </w:r>
          </w:p>
        </w:tc>
        <w:tc>
          <w:tcPr>
            <w:tcW w:type="dxa" w:w="11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VTOL</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Orta</w:t>
            </w:r>
          </w:p>
        </w:tc>
        <w:tc>
          <w:tcPr>
            <w:tcW w:type="dxa" w:w="13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Iyi</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Cok yuksek</w:t>
            </w:r>
          </w:p>
        </w:tc>
        <w:tc>
          <w:tcPr>
            <w:tcW w:type="dxa" w:w="12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Dusuk (MTOW asimi)</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9FE" w:val="clear"/>
            <w:tcMar>
              <w:top w:type="dxa" w:w="160"/>
              <w:left w:type="dxa" w:w="260"/>
              <w:bottom w:type="dxa" w:w="160"/>
              <w:right w:type="dxa" w:w="260"/>
            </w:tcMar>
          </w:tcPr>
          <w:p>
            <w:pPr>
              <w:spacing w:after="100"/>
            </w:pPr>
            <w:r>
              <w:rPr>
                <w:rFonts w:ascii="Arial" w:cs="Arial" w:eastAsia="Arial" w:hAnsi="Arial"/>
                <w:b/>
                <w:bCs/>
                <w:color w:val="5B21B6"/>
                <w:sz w:val="21"/>
                <w:szCs w:val="21"/>
              </w:rPr>
              <w:t xml:space="preserve">MultiWing X8 Secim Gerekceleri</w:t>
            </w:r>
          </w:p>
          <w:p>
            <w:pPr>
              <w:spacing w:after="60"/>
            </w:pPr>
            <w:r>
              <w:rPr>
                <w:rFonts w:ascii="Arial" w:cs="Arial" w:eastAsia="Arial" w:hAnsi="Arial"/>
                <w:color w:val="374151"/>
                <w:sz w:val="18"/>
                <w:szCs w:val="18"/>
              </w:rPr>
              <w:t xml:space="preserve">Kanat kaldirma etkisiyle gorev suresi 20 dk'dan 46 dk'ya cikmaktadir — fizibilite analizi geregi zorunlu ek.</w:t>
            </w:r>
          </w:p>
          <w:p>
            <w:pPr>
              <w:spacing w:after="60"/>
            </w:pPr>
            <w:r>
              <w:rPr>
                <w:rFonts w:ascii="Arial" w:cs="Arial" w:eastAsia="Arial" w:hAnsi="Arial"/>
                <w:color w:val="374151"/>
                <w:sz w:val="18"/>
                <w:szCs w:val="18"/>
              </w:rPr>
              <w:t xml:space="preserve">X8 koaksiyel yapi N+2 motor fazlaligi, kompakt ayak izi ve pasif tork dengelemesini korur.</w:t>
            </w:r>
          </w:p>
          <w:p>
            <w:pPr>
              <w:spacing w:after="40"/>
            </w:pPr>
            <w:r>
              <w:rPr>
                <w:rFonts w:ascii="Arial" w:cs="Arial" w:eastAsia="Arial" w:hAnsi="Arial"/>
                <w:color w:val="374151"/>
                <w:sz w:val="18"/>
                <w:szCs w:val="18"/>
              </w:rPr>
              <w:t xml:space="preserve">Kanat 'pasif' hover konumunda — VTOL yetenegi tam olarak korunur, ek kontrol yüzeyi gerektirmez.</w:t>
            </w:r>
          </w:p>
        </w:tc>
      </w:tr>
    </w:tbl>
    <w:p>
      <w:pPr>
        <w:spacing w:after="0"/>
      </w:pPr>
      <w:r>
        <w:br w:type="page"/>
      </w:r>
    </w:p>
    <w:p>
      <w:pPr>
        <w:pStyle w:val="Heading1"/>
      </w:pPr>
      <w:r>
        <w:rPr>
          <w:rFonts w:ascii="Arial" w:cs="Arial" w:eastAsia="Arial" w:hAnsi="Arial"/>
          <w:b/>
          <w:bCs/>
          <w:color w:val="1B2A4A"/>
        </w:rPr>
        <w:t xml:space="preserve">3. KUTLE BUTCESI &amp; YAPISAL TASARIM</w:t>
      </w:r>
    </w:p>
    <w:p>
      <w:pPr>
        <w:pBdr>
          <w:bottom w:val="single" w:color="2563EB" w:sz="8" w:space="1"/>
        </w:pBdr>
        <w:spacing w:after="180"/>
      </w:pPr>
      <w:r>
        <w:t xml:space="preserve"/>
      </w:r>
    </w:p>
    <w:p>
      <w:pPr>
        <w:pStyle w:val="Heading2"/>
      </w:pPr>
      <w:r>
        <w:rPr>
          <w:rFonts w:ascii="Arial" w:cs="Arial" w:eastAsia="Arial" w:hAnsi="Arial"/>
          <w:b/>
          <w:bCs/>
          <w:color w:val="1B2A4A"/>
        </w:rPr>
        <w:t xml:space="preserve">3.1 Optimize Kutle Dagilimi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560"/>
        <w:gridCol w:w="1360"/>
        <w:gridCol w:w="2480"/>
      </w:tblGrid>
      <w:tr>
        <w:trPr>
          <w:tblHeader/>
        </w:trPr>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Bilesen</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Kutle (kg)</w:t>
            </w:r>
          </w:p>
        </w:tc>
        <w:tc>
          <w:tcPr>
            <w:tcW w:type="dxa" w:w="1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Oran (%)</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Mimari Notu</w:t>
            </w:r>
          </w:p>
        </w:tc>
      </w:tr>
      <w:tr>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Govde + merkezi kasa (CF/Ti monokok)</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15.0</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10.3</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T700 prepreg hafifletilmis</w:t>
            </w:r>
          </w:p>
        </w:tc>
      </w:tr>
      <w:tr>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8x Koaksiyel motor (T-Motor U15 Plus)</w:t>
            </w:r>
          </w:p>
        </w:tc>
        <w:tc>
          <w:tcPr>
            <w:tcW w:type="dxa" w:w="1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9.6</w:t>
            </w:r>
          </w:p>
        </w:tc>
        <w:tc>
          <w:tcPr>
            <w:tcW w:type="dxa" w:w="1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6.6</w:t>
            </w:r>
          </w:p>
        </w:tc>
        <w:tc>
          <w:tcPr>
            <w:tcW w:type="dxa" w:w="24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35-40 kg itki/motor</w:t>
            </w:r>
          </w:p>
        </w:tc>
      </w:tr>
      <w:tr>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8x ESC (100A HV, BLHeli32)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3.6</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2.5</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44.4V, cift yedekli</w:t>
            </w:r>
          </w:p>
        </w:tc>
      </w:tr>
      <w:tr>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Aviyonik + sensor paketi</w:t>
            </w:r>
          </w:p>
        </w:tc>
        <w:tc>
          <w:tcPr>
            <w:tcW w:type="dxa" w:w="1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8.5</w:t>
            </w:r>
          </w:p>
        </w:tc>
        <w:tc>
          <w:tcPr>
            <w:tcW w:type="dxa" w:w="1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5.8</w:t>
            </w:r>
          </w:p>
        </w:tc>
        <w:tc>
          <w:tcPr>
            <w:tcW w:type="dxa" w:w="24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FCU+IMU+RTK+FLIR+LiDAR</w:t>
            </w:r>
          </w:p>
        </w:tc>
      </w:tr>
      <w:tr>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Sondurme mekanik altyapi</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4.5</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3.1</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Hafifletilmis servo birakma</w:t>
            </w:r>
          </w:p>
        </w:tc>
      </w:tr>
      <w:tr>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Isi kalkani + termal yonetim</w:t>
            </w:r>
          </w:p>
        </w:tc>
        <w:tc>
          <w:tcPr>
            <w:tcW w:type="dxa" w:w="1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3.0</w:t>
            </w:r>
          </w:p>
        </w:tc>
        <w:tc>
          <w:tcPr>
            <w:tcW w:type="dxa" w:w="1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2.1</w:t>
            </w:r>
          </w:p>
        </w:tc>
        <w:tc>
          <w:tcPr>
            <w:tcW w:type="dxa" w:w="24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Kritik bolgeler</w:t>
            </w:r>
          </w:p>
        </w:tc>
      </w:tr>
      <w:tr>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Kablo + PDB + konektorler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2.2</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1.5</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Silis AWG6</w:t>
            </w:r>
          </w:p>
        </w:tc>
      </w:tr>
      <w:tr>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Cesitli (civata, conta vb.)</w:t>
            </w:r>
          </w:p>
        </w:tc>
        <w:tc>
          <w:tcPr>
            <w:tcW w:type="dxa" w:w="1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2.0</w:t>
            </w:r>
          </w:p>
        </w:tc>
        <w:tc>
          <w:tcPr>
            <w:tcW w:type="dxa" w:w="1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1.4</w:t>
            </w:r>
          </w:p>
        </w:tc>
        <w:tc>
          <w:tcPr>
            <w:tcW w:type="dxa" w:w="24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Ti-6Al-4V</w:t>
            </w:r>
          </w:p>
        </w:tc>
      </w:tr>
      <w:tr>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Tandem kanat (4.5 m2 CF sandvic)</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9.5</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6.5</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2.5 kg/m2 sandvic panel</w:t>
            </w:r>
          </w:p>
        </w:tc>
      </w:tr>
      <w:tr>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Kanat baglanti + servo + braket</w:t>
            </w:r>
          </w:p>
        </w:tc>
        <w:tc>
          <w:tcPr>
            <w:tcW w:type="dxa" w:w="1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1.8</w:t>
            </w:r>
          </w:p>
        </w:tc>
        <w:tc>
          <w:tcPr>
            <w:tcW w:type="dxa" w:w="1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1.2</w:t>
            </w:r>
          </w:p>
        </w:tc>
        <w:tc>
          <w:tcPr>
            <w:tcW w:type="dxa" w:w="24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Aerodinamik entegrasyon</w:t>
            </w:r>
          </w:p>
        </w:tc>
      </w:tr>
      <w:tr>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BOS UCAK (OEW)</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59.7</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40.9</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Referans deger</w:t>
            </w:r>
          </w:p>
        </w:tc>
      </w:tr>
      <w:tr>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Faydali yuk (sabit)</w:t>
            </w:r>
          </w:p>
        </w:tc>
        <w:tc>
          <w:tcPr>
            <w:tcW w:type="dxa" w:w="1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50.0</w:t>
            </w:r>
          </w:p>
        </w:tc>
        <w:tc>
          <w:tcPr>
            <w:tcW w:type="dxa" w:w="1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34.2</w:t>
            </w:r>
          </w:p>
        </w:tc>
        <w:tc>
          <w:tcPr>
            <w:tcW w:type="dxa" w:w="24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KKT / bomba / tarim</w:t>
            </w:r>
          </w:p>
        </w:tc>
      </w:tr>
      <w:tr>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Batarya (4x GSL 12S-80Ah H)</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36.4</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24.9</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400 Wh/kg semi-kati</w:t>
            </w:r>
          </w:p>
        </w:tc>
      </w:tr>
      <w:tr>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MTOW (HESAPLANAN)</w:t>
            </w:r>
          </w:p>
        </w:tc>
        <w:tc>
          <w:tcPr>
            <w:tcW w:type="dxa" w:w="1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146.1</w:t>
            </w:r>
          </w:p>
        </w:tc>
        <w:tc>
          <w:tcPr>
            <w:tcW w:type="dxa" w:w="1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100</w:t>
            </w:r>
          </w:p>
        </w:tc>
        <w:tc>
          <w:tcPr>
            <w:tcW w:type="dxa" w:w="24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&lt; 150 kg IHA-2</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CE7" w:val="clear"/>
            <w:tcMar>
              <w:top w:type="dxa" w:w="160"/>
              <w:left w:type="dxa" w:w="260"/>
              <w:bottom w:type="dxa" w:w="160"/>
              <w:right w:type="dxa" w:w="260"/>
            </w:tcMar>
          </w:tcPr>
          <w:p>
            <w:pPr>
              <w:spacing w:after="100"/>
            </w:pPr>
            <w:r>
              <w:rPr>
                <w:rFonts w:ascii="Arial" w:cs="Arial" w:eastAsia="Arial" w:hAnsi="Arial"/>
                <w:b/>
                <w:bCs/>
                <w:color w:val="16A34A"/>
                <w:sz w:val="21"/>
                <w:szCs w:val="21"/>
              </w:rPr>
              <w:t xml:space="preserve">IHA-2 KONTROL: MTOW = 147.9 kg &lt; 150 kg — 2.1 kg uretim marji mevcut</w:t>
            </w:r>
          </w:p>
          <w:p>
            <w:pPr>
              <w:spacing w:after="40"/>
            </w:pPr>
            <w:r>
              <w:rPr>
                <w:rFonts w:ascii="Arial" w:cs="Arial" w:eastAsia="Arial" w:hAnsi="Arial"/>
                <w:color w:val="374151"/>
                <w:sz w:val="18"/>
                <w:szCs w:val="18"/>
              </w:rPr>
              <w:t xml:space="preserve">Batarya (36.4 kg) + Kanat (13.1 kg) + OEW diger (48.4 kg) + Yuk (50 kg) = 147.9 kg. IHA-2 sinifi SHY-IHA siniri karsilandi.</w:t>
            </w:r>
          </w:p>
        </w:tc>
      </w:tr>
    </w:tbl>
    <w:p>
      <w:pPr>
        <w:spacing w:after="80"/>
      </w:pPr>
      <w:r>
        <w:t xml:space="preserve"/>
      </w:r>
    </w:p>
    <w:p>
      <w:pPr>
        <w:pStyle w:val="Heading2"/>
      </w:pPr>
      <w:r>
        <w:rPr>
          <w:rFonts w:ascii="Arial" w:cs="Arial" w:eastAsia="Arial" w:hAnsi="Arial"/>
          <w:b/>
          <w:bCs/>
          <w:color w:val="1B2A4A"/>
        </w:rPr>
        <w:t xml:space="preserve">3.2 Yapisal Malzeme Stratejisi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600"/>
        <w:gridCol w:w="23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Bilesen</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Malzeme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T_max</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Gerekce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Govde + kollar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T700/T800 CF prepreg + Kevlar hibrit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180°C (Tg)</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Hafiflik + mukavemet</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Kanat yapisi</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CF sandvic (kopuk cekirdegi)</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150°C</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Hafif, rijit tasiyici</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Baglanti elemanlari</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Ti-6Al-4V titanyum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&gt;300°C</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Korozyon + isi dayanimi</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Dis isi kalkani</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Pyro-Paint 634-AL seramik</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1000°C</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IR yansitma</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Isi kalkani yalitim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Pyrogel XT-E aerojel 15mm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650°C</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Termal bariyer</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Batarya bolmesi</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Al-3003 + LiPo yangin torbasi</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400°C pik</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Termal kacis onlemi</w:t>
            </w:r>
          </w:p>
        </w:tc>
      </w:tr>
    </w:tbl>
    <w:p>
      <w:pPr>
        <w:spacing w:after="0"/>
      </w:pPr>
      <w:r>
        <w:br w:type="page"/>
      </w:r>
    </w:p>
    <w:p>
      <w:pPr>
        <w:pStyle w:val="Heading1"/>
      </w:pPr>
      <w:r>
        <w:rPr>
          <w:rFonts w:ascii="Arial" w:cs="Arial" w:eastAsia="Arial" w:hAnsi="Arial"/>
          <w:b/>
          <w:bCs/>
          <w:color w:val="1B2A4A"/>
        </w:rPr>
        <w:t xml:space="preserve">4. MULTIWING: TANDEM KANAT MIMARISI</w:t>
      </w:r>
    </w:p>
    <w:p>
      <w:pPr>
        <w:pBdr>
          <w:bottom w:val="single" w:color="2563EB" w:sz="8" w:space="1"/>
        </w:pBdr>
        <w:spacing w:after="180"/>
      </w:pPr>
      <w:r>
        <w:t xml:space="preserve"/>
      </w:r>
    </w:p>
    <w:p>
      <w:pPr>
        <w:pStyle w:val="Heading2"/>
      </w:pPr>
      <w:r>
        <w:rPr>
          <w:rFonts w:ascii="Arial" w:cs="Arial" w:eastAsia="Arial" w:hAnsi="Arial"/>
          <w:b/>
          <w:bCs/>
          <w:color w:val="1B2A4A"/>
        </w:rPr>
        <w:t xml:space="preserve">4.1 MultiWing Konsept Tanimi</w:t>
      </w:r>
    </w:p>
    <w:p>
      <w:pPr>
        <w:spacing w:after="140"/>
        <w:jc w:val="both"/>
      </w:pPr>
      <w:r>
        <w:rPr>
          <w:rFonts w:ascii="Arial" w:cs="Arial" w:eastAsia="Arial" w:hAnsi="Arial"/>
          <w:color w:val="374151"/>
          <w:sz w:val="20"/>
          <w:szCs w:val="20"/>
        </w:rPr>
        <w:t xml:space="preserve">MultiWing; X ekseninde (on-arka / tandem konumlama) ve opsiyonel Y ekseninde (sag-sol genislik farki) birbirinden ayrik konumlandirilmis cift kanat gruplarindan olusan aerodinamik kaldirma ve stabilite sistemidir. Tandem kanat duzeni, tek kanada kiyasla daha kisa kanat acikligi ile esdeger kaldirma saglarken, gövde uzunlugu boyunca dagilmis iki kanat merkezinin moment dengelemesini optimize eder.</w:t>
      </w:r>
    </w:p>
    <w:p>
      <w:pPr>
        <w:spacing w:after="80"/>
      </w:pPr>
      <w:r>
        <w:t xml:space="preserve"/>
      </w:r>
    </w:p>
    <w:p>
      <w:pPr>
        <w:pStyle w:val="Heading2"/>
      </w:pPr>
      <w:r>
        <w:rPr>
          <w:rFonts w:ascii="Arial" w:cs="Arial" w:eastAsia="Arial" w:hAnsi="Arial"/>
          <w:b/>
          <w:bCs/>
          <w:color w:val="1B2A4A"/>
        </w:rPr>
        <w:t xml:space="preserve">4.2 Geometrik Konfigurasyon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Kanat tipi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Tandem (on + arka) — X ekseninde ayrik, simetrik</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Toplam kanat alani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4.5 m2 (2.25 m2 on + 2.25 m2 arka)</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On kanat konumu</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Govde on 1/3 — agirlik merkezi onunde</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Arka kanat konumu</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Govde arka 1/3 — moment dengeleme</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Kanat acikligi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2.2 m (her kanat)</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Profil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NACA 23012 — yüksek L/D + genis stall acisi</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Dihedral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3 dereece — lateral kararlilik</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Ataklik acisi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3 derece — cruise CL optimizasyonu</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Kanat kutlesi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11.25 kg toplam — CF sandvic 2.5 kg/m2</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Kanat+baglanti toplam</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11.3 kg</w:t>
            </w:r>
          </w:p>
        </w:tc>
      </w:tr>
    </w:tbl>
    <w:p>
      <w:pPr>
        <w:spacing w:after="80"/>
      </w:pPr>
      <w:r>
        <w:t xml:space="preserve"/>
      </w:r>
    </w:p>
    <w:p>
      <w:pPr>
        <w:pStyle w:val="Heading2"/>
      </w:pPr>
      <w:r>
        <w:rPr>
          <w:rFonts w:ascii="Arial" w:cs="Arial" w:eastAsia="Arial" w:hAnsi="Arial"/>
          <w:b/>
          <w:bCs/>
          <w:color w:val="1B2A4A"/>
        </w:rPr>
        <w:t xml:space="preserve">4.3 Aerodinamik Analiz (Cruise V=24 m/s, NACA 23012)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760"/>
        <w:gridCol w:w="3400"/>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Parametre</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Deger</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Hesap</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Cruise hizi</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24 m/s (86.4 km/h)</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Enerji optimum hizi</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Dinamik basinc (q)</w:t>
            </w:r>
          </w:p>
        </w:tc>
        <w:tc>
          <w:tcPr>
            <w:tcW w:type="dxa" w:w="2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245 Pa</w:t>
            </w:r>
          </w:p>
        </w:tc>
        <w:tc>
          <w:tcPr>
            <w:tcW w:type="dxa" w:w="3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0.5 x 1.225 x 20^2</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Kaldirma katsayisi CL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0.85</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NACA 23012 @ 2.8 derece AoA</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Toplam kanat alani</w:t>
            </w:r>
          </w:p>
        </w:tc>
        <w:tc>
          <w:tcPr>
            <w:tcW w:type="dxa" w:w="2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4.5 m2</w:t>
            </w:r>
          </w:p>
        </w:tc>
        <w:tc>
          <w:tcPr>
            <w:tcW w:type="dxa" w:w="3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On+arka</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Kanat kaldirmasi</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1451 N = 147.9 kg</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q x CL x S</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Toplam agirlik (MTOW)</w:t>
            </w:r>
          </w:p>
        </w:tc>
        <w:tc>
          <w:tcPr>
            <w:tcW w:type="dxa" w:w="2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1451 N = 147.9 kg</w:t>
            </w:r>
          </w:p>
        </w:tc>
        <w:tc>
          <w:tcPr>
            <w:tcW w:type="dxa" w:w="3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MTOW x 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Motor yuku (cruise)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642 N = 65.4 kg</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W - L_kanat</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Kanat katkisi</w:t>
            </w:r>
          </w:p>
        </w:tc>
        <w:tc>
          <w:tcPr>
            <w:tcW w:type="dxa" w:w="2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%%100.0</w:t>
            </w:r>
          </w:p>
        </w:tc>
        <w:tc>
          <w:tcPr>
            <w:tcW w:type="dxa" w:w="3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 / W</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Hover motor yuku</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1433 N (kanat pasif)</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V=0 -&gt; L=0</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Cruise guc tasarrufu</w:t>
            </w:r>
          </w:p>
        </w:tc>
        <w:tc>
          <w:tcPr>
            <w:tcW w:type="dxa" w:w="2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%%69</w:t>
            </w:r>
          </w:p>
        </w:tc>
        <w:tc>
          <w:tcPr>
            <w:tcW w:type="dxa" w:w="3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Hover vs cruise guc</w:t>
            </w:r>
          </w:p>
        </w:tc>
      </w:tr>
    </w:tbl>
    <w:p>
      <w:pPr>
        <w:spacing w:after="80"/>
      </w:pPr>
      <w:r>
        <w:t xml:space="preserve"/>
      </w:r>
    </w:p>
    <w:p>
      <w:pPr>
        <w:pStyle w:val="Heading2"/>
      </w:pPr>
      <w:r>
        <w:rPr>
          <w:rFonts w:ascii="Arial" w:cs="Arial" w:eastAsia="Arial" w:hAnsi="Arial"/>
          <w:b/>
          <w:bCs/>
          <w:color w:val="1B2A4A"/>
        </w:rPr>
        <w:t xml:space="preserve">4.4 Hover / Cruise Guc Karsilastirmasi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Parametre</w:t>
            </w:r>
          </w:p>
        </w:tc>
        <w:tc>
          <w:tcPr>
            <w:tcW w:type="dxa" w:w="2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Hover (Kanat Pasif)</w:t>
            </w:r>
          </w:p>
        </w:tc>
        <w:tc>
          <w:tcPr>
            <w:tcW w:type="dxa" w:w="2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Cruise (Kanat Aktif)</w:t>
            </w:r>
          </w:p>
        </w:tc>
        <w:tc>
          <w:tcPr>
            <w:tcW w:type="dxa" w:w="2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Tasarruf</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Toplam motor yuku</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1451 N (147.9 kg)</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0 N (0 kg)</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-55%%</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Disk alani (4x 40 inc rotor)</w:t>
            </w:r>
          </w:p>
        </w:tc>
        <w:tc>
          <w:tcPr>
            <w:tcW w:type="dxa" w:w="2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3.243 m2</w:t>
            </w:r>
          </w:p>
        </w:tc>
        <w:tc>
          <w:tcPr>
            <w:tcW w:type="dxa" w:w="2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3.243 m2</w:t>
            </w:r>
          </w:p>
        </w:tc>
        <w:tc>
          <w:tcPr>
            <w:tcW w:type="dxa" w:w="2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Disk yuklemesi</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441.8 N/m2</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198.0 N/m2</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-55%%</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Aerodinamik guc</w:t>
            </w:r>
          </w:p>
        </w:tc>
        <w:tc>
          <w:tcPr>
            <w:tcW w:type="dxa" w:w="2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25.6 kW</w:t>
            </w:r>
          </w:p>
        </w:tc>
        <w:tc>
          <w:tcPr>
            <w:tcW w:type="dxa" w:w="2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7.3 kW</w:t>
            </w:r>
          </w:p>
        </w:tc>
        <w:tc>
          <w:tcPr>
            <w:tcW w:type="dxa" w:w="2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-71%%</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Elektrik guc (eta=0.88)</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26.6 kW</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8.7 kW</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-70%%</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Aviyonik guc</w:t>
            </w:r>
          </w:p>
        </w:tc>
        <w:tc>
          <w:tcPr>
            <w:tcW w:type="dxa" w:w="2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0.35 kW</w:t>
            </w:r>
          </w:p>
        </w:tc>
        <w:tc>
          <w:tcPr>
            <w:tcW w:type="dxa" w:w="2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0.35 kW</w:t>
            </w:r>
          </w:p>
        </w:tc>
        <w:tc>
          <w:tcPr>
            <w:tcW w:type="dxa" w:w="2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TOPLAM elektrik</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29.5 kW</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7.03 kW</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-69%%</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Motor basina</w:t>
            </w:r>
          </w:p>
        </w:tc>
        <w:tc>
          <w:tcPr>
            <w:tcW w:type="dxa" w:w="2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3.69 kW</w:t>
            </w:r>
          </w:p>
        </w:tc>
        <w:tc>
          <w:tcPr>
            <w:tcW w:type="dxa" w:w="2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1.13 kW</w:t>
            </w:r>
          </w:p>
        </w:tc>
        <w:tc>
          <w:tcPr>
            <w:tcW w:type="dxa" w:w="2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w:t>
            </w:r>
          </w:p>
        </w:tc>
      </w:tr>
    </w:tbl>
    <w:p>
      <w:pPr>
        <w:spacing w:after="80"/>
      </w:pPr>
      <w:r>
        <w:t xml:space="preserve"/>
      </w:r>
    </w:p>
    <w:p>
      <w:pPr>
        <w:pStyle w:val="Heading2"/>
      </w:pPr>
      <w:r>
        <w:rPr>
          <w:rFonts w:ascii="Arial" w:cs="Arial" w:eastAsia="Arial" w:hAnsi="Arial"/>
          <w:b/>
          <w:bCs/>
          <w:color w:val="1B2A4A"/>
        </w:rPr>
        <w:t xml:space="preserve">4.5 Cok Hizli Aerodinamik Analiz (V = 22 / 25 / 28 / 30 m/s)</w:t>
      </w:r>
    </w:p>
    <w:p>
      <w:pPr>
        <w:spacing w:after="120"/>
      </w:pPr>
      <w:r>
        <w:rPr>
          <w:rFonts w:ascii="Arial" w:cs="Arial" w:eastAsia="Arial" w:hAnsi="Arial"/>
          <w:color w:val="374151"/>
          <w:sz w:val="20"/>
          <w:szCs w:val="20"/>
        </w:rPr>
        <w:t xml:space="preserve">Asagidaki tablolar, farkli seyir hizlarinda (20, 22, 24 ve 25 m/s) iki ayri senaryo icin aerodinamik analiz sonuclarini sunmaktadir. Senaryo A’da kanat ataklik acisi ve CL degeri sabit tutulmus (NACA 23012: CL = 0.914, AoA = 2.8°), seyir hizi artikca artan dinamik basinc nedeniyle kanat kaldirmasinin MTOW’u ne oranda karsiladigina bakilmistir. Senaryo B’de ise “tam kanat tasima” durumu ele alinmis; tumAgirligi kanatin karsilayacagi sekilde AoA ayarlanmis ve motorlarin yalnizca surukleme kuvvetini yenmek icin itki uretmesi kosulunda gerekli elektrik gucu hesaplanmistir.</w:t>
      </w:r>
    </w:p>
    <w:p>
      <w:pPr>
        <w:spacing w:after="80"/>
      </w:pPr>
      <w:r>
        <w:rPr>
          <w:rFonts w:ascii="Arial" w:cs="Arial" w:eastAsia="Arial" w:hAnsi="Arial"/>
          <w:b/>
          <w:bCs/>
          <w:color w:val="374151"/>
          <w:sz w:val="20"/>
          <w:szCs w:val="20"/>
        </w:rPr>
        <w:t xml:space="preserve">Senaryo A — Sabit CL = 0.85 (AoA = 3°), Degisen Seyir Hizi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rPr>
          <w:tblHeader/>
        </w:trPr>
        <w:tc>
          <w:tcPr>
            <w:tcW w:type="dxa" w:w="2760"/>
            <w:shd w:fill="1B2A4A" w:val="clear"/>
            <w:tcMar>
              <w:top w:type="dxa" w:w="80"/>
              <w:left w:type="dxa" w:w="120"/>
              <w:bottom w:type="dxa" w:w="80"/>
              <w:right w:type="dxa" w:w="120"/>
            </w:tcMar>
          </w:tcPr>
          <w:p>
            <w:r>
              <w:rPr>
                <w:rFonts w:ascii="Arial" w:cs="Arial" w:eastAsia="Arial" w:hAnsi="Arial"/>
                <w:b/>
                <w:bCs/>
                <w:color w:val="FFFFFF"/>
                <w:sz w:val="17"/>
                <w:szCs w:val="17"/>
              </w:rPr>
              <w:t xml:space="preserve">Parametre</w:t>
            </w:r>
          </w:p>
        </w:tc>
        <w:tc>
          <w:tcPr>
            <w:tcW w:type="dxa" w:w="1650"/>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22 m/s</w:t>
            </w:r>
          </w:p>
        </w:tc>
        <w:tc>
          <w:tcPr>
            <w:tcW w:type="dxa" w:w="1650"/>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25 m/s</w:t>
            </w:r>
          </w:p>
        </w:tc>
        <w:tc>
          <w:tcPr>
            <w:tcW w:type="dxa" w:w="1650"/>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28 m/s</w:t>
            </w:r>
          </w:p>
        </w:tc>
        <w:tc>
          <w:tcPr>
            <w:tcW w:type="dxa" w:w="1650"/>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30 m/s</w:t>
            </w:r>
          </w:p>
        </w:tc>
      </w:tr>
      <w:tr>
        <w:tc>
          <w:tcPr>
            <w:tcW w:type="dxa" w:w="2760"/>
            <w:shd w:fill="EFF6FF" w:val="clear"/>
            <w:tcMar>
              <w:top w:type="dxa" w:w="80"/>
              <w:left w:type="dxa" w:w="120"/>
              <w:bottom w:type="dxa" w:w="80"/>
              <w:right w:type="dxa" w:w="120"/>
            </w:tcMar>
          </w:tcPr>
          <w:p>
            <w:r>
              <w:rPr>
                <w:rFonts w:ascii="Arial" w:cs="Arial" w:eastAsia="Arial" w:hAnsi="Arial"/>
                <w:b/>
                <w:bCs/>
                <w:color w:val="374151"/>
                <w:sz w:val="17"/>
                <w:szCs w:val="17"/>
              </w:rPr>
              <w:t xml:space="preserve">Hiz (m/s)</w:t>
            </w:r>
          </w:p>
        </w:tc>
        <w:tc>
          <w:tcPr>
            <w:tcW w:type="dxa" w:w="1650"/>
            <w:shd w:fill="EFF6FF" w:val="clear"/>
            <w:tcMar>
              <w:top w:type="dxa" w:w="80"/>
              <w:left w:type="dxa" w:w="120"/>
              <w:bottom w:type="dxa" w:w="80"/>
              <w:right w:type="dxa" w:w="120"/>
            </w:tcMar>
          </w:tcPr>
          <w:p>
            <w:pPr>
              <w:jc w:val="center"/>
            </w:pPr>
            <w:r>
              <w:rPr>
                <w:rFonts w:ascii="Arial" w:cs="Arial" w:eastAsia="Arial" w:hAnsi="Arial"/>
                <w:color w:val="374151"/>
                <w:sz w:val="17"/>
                <w:szCs w:val="17"/>
              </w:rPr>
              <w:t xml:space="preserve">22</w:t>
            </w:r>
          </w:p>
        </w:tc>
        <w:tc>
          <w:tcPr>
            <w:tcW w:type="dxa" w:w="1650"/>
            <w:shd w:fill="EFF6FF" w:val="clear"/>
            <w:tcMar>
              <w:top w:type="dxa" w:w="80"/>
              <w:left w:type="dxa" w:w="120"/>
              <w:bottom w:type="dxa" w:w="80"/>
              <w:right w:type="dxa" w:w="120"/>
            </w:tcMar>
          </w:tcPr>
          <w:p>
            <w:pPr>
              <w:jc w:val="center"/>
            </w:pPr>
            <w:r>
              <w:rPr>
                <w:rFonts w:ascii="Arial" w:cs="Arial" w:eastAsia="Arial" w:hAnsi="Arial"/>
                <w:color w:val="374151"/>
                <w:sz w:val="17"/>
                <w:szCs w:val="17"/>
              </w:rPr>
              <w:t xml:space="preserve">25</w:t>
            </w:r>
          </w:p>
        </w:tc>
        <w:tc>
          <w:tcPr>
            <w:tcW w:type="dxa" w:w="1650"/>
            <w:shd w:fill="EFF6FF" w:val="clear"/>
            <w:tcMar>
              <w:top w:type="dxa" w:w="80"/>
              <w:left w:type="dxa" w:w="120"/>
              <w:bottom w:type="dxa" w:w="80"/>
              <w:right w:type="dxa" w:w="120"/>
            </w:tcMar>
          </w:tcPr>
          <w:p>
            <w:pPr>
              <w:jc w:val="center"/>
            </w:pPr>
            <w:r>
              <w:rPr>
                <w:rFonts w:ascii="Arial" w:cs="Arial" w:eastAsia="Arial" w:hAnsi="Arial"/>
                <w:color w:val="374151"/>
                <w:sz w:val="17"/>
                <w:szCs w:val="17"/>
              </w:rPr>
              <w:t xml:space="preserve">28</w:t>
            </w:r>
          </w:p>
        </w:tc>
        <w:tc>
          <w:tcPr>
            <w:tcW w:type="dxa" w:w="1650"/>
            <w:shd w:fill="EFF6FF" w:val="clear"/>
            <w:tcMar>
              <w:top w:type="dxa" w:w="80"/>
              <w:left w:type="dxa" w:w="120"/>
              <w:bottom w:type="dxa" w:w="80"/>
              <w:right w:type="dxa" w:w="120"/>
            </w:tcMar>
          </w:tcPr>
          <w:p>
            <w:pPr>
              <w:jc w:val="center"/>
            </w:pPr>
            <w:r>
              <w:rPr>
                <w:rFonts w:ascii="Arial" w:cs="Arial" w:eastAsia="Arial" w:hAnsi="Arial"/>
                <w:color w:val="374151"/>
                <w:sz w:val="17"/>
                <w:szCs w:val="17"/>
              </w:rPr>
              <w:t xml:space="preserve">30</w:t>
            </w:r>
          </w:p>
        </w:tc>
      </w:tr>
      <w:tr>
        <w:tc>
          <w:tcPr>
            <w:tcW w:type="dxa" w:w="2760"/>
            <w:tcMar>
              <w:top w:type="dxa" w:w="80"/>
              <w:left w:type="dxa" w:w="120"/>
              <w:bottom w:type="dxa" w:w="80"/>
              <w:right w:type="dxa" w:w="120"/>
            </w:tcMar>
          </w:tcPr>
          <w:p>
            <w:r>
              <w:rPr>
                <w:rFonts w:ascii="Arial" w:cs="Arial" w:eastAsia="Arial" w:hAnsi="Arial"/>
                <w:b/>
                <w:bCs/>
                <w:color w:val="374151"/>
                <w:sz w:val="17"/>
                <w:szCs w:val="17"/>
              </w:rPr>
              <w:t xml:space="preserve">Dinamik basinc q [Pa]</w:t>
            </w:r>
          </w:p>
        </w:tc>
        <w:tc>
          <w:tcPr>
            <w:tcW w:type="dxa" w:w="1650"/>
            <w:tcMar>
              <w:top w:type="dxa" w:w="80"/>
              <w:left w:type="dxa" w:w="120"/>
              <w:bottom w:type="dxa" w:w="80"/>
              <w:right w:type="dxa" w:w="120"/>
            </w:tcMar>
          </w:tcPr>
          <w:p>
            <w:pPr>
              <w:jc w:val="center"/>
            </w:pPr>
            <w:r>
              <w:rPr>
                <w:rFonts w:ascii="Arial" w:cs="Arial" w:eastAsia="Arial" w:hAnsi="Arial"/>
                <w:color w:val="374151"/>
                <w:sz w:val="17"/>
                <w:szCs w:val="17"/>
              </w:rPr>
              <w:t xml:space="preserve">296.5</w:t>
            </w:r>
          </w:p>
        </w:tc>
        <w:tc>
          <w:tcPr>
            <w:tcW w:type="dxa" w:w="1650"/>
            <w:tcMar>
              <w:top w:type="dxa" w:w="80"/>
              <w:left w:type="dxa" w:w="120"/>
              <w:bottom w:type="dxa" w:w="80"/>
              <w:right w:type="dxa" w:w="120"/>
            </w:tcMar>
          </w:tcPr>
          <w:p>
            <w:pPr>
              <w:jc w:val="center"/>
            </w:pPr>
            <w:r>
              <w:rPr>
                <w:rFonts w:ascii="Arial" w:cs="Arial" w:eastAsia="Arial" w:hAnsi="Arial"/>
                <w:color w:val="374151"/>
                <w:sz w:val="17"/>
                <w:szCs w:val="17"/>
              </w:rPr>
              <w:t xml:space="preserve">382.8</w:t>
            </w:r>
          </w:p>
        </w:tc>
        <w:tc>
          <w:tcPr>
            <w:tcW w:type="dxa" w:w="1650"/>
            <w:tcMar>
              <w:top w:type="dxa" w:w="80"/>
              <w:left w:type="dxa" w:w="120"/>
              <w:bottom w:type="dxa" w:w="80"/>
              <w:right w:type="dxa" w:w="120"/>
            </w:tcMar>
          </w:tcPr>
          <w:p>
            <w:pPr>
              <w:jc w:val="center"/>
            </w:pPr>
            <w:r>
              <w:rPr>
                <w:rFonts w:ascii="Arial" w:cs="Arial" w:eastAsia="Arial" w:hAnsi="Arial"/>
                <w:color w:val="374151"/>
                <w:sz w:val="17"/>
                <w:szCs w:val="17"/>
              </w:rPr>
              <w:t xml:space="preserve">480.2</w:t>
            </w:r>
          </w:p>
        </w:tc>
        <w:tc>
          <w:tcPr>
            <w:tcW w:type="dxa" w:w="1650"/>
            <w:tcMar>
              <w:top w:type="dxa" w:w="80"/>
              <w:left w:type="dxa" w:w="120"/>
              <w:bottom w:type="dxa" w:w="80"/>
              <w:right w:type="dxa" w:w="120"/>
            </w:tcMar>
          </w:tcPr>
          <w:p>
            <w:pPr>
              <w:jc w:val="center"/>
            </w:pPr>
            <w:r>
              <w:rPr>
                <w:rFonts w:ascii="Arial" w:cs="Arial" w:eastAsia="Arial" w:hAnsi="Arial"/>
                <w:color w:val="374151"/>
                <w:sz w:val="17"/>
                <w:szCs w:val="17"/>
              </w:rPr>
              <w:t xml:space="preserve">551.2</w:t>
            </w:r>
          </w:p>
        </w:tc>
      </w:tr>
      <w:tr>
        <w:tc>
          <w:tcPr>
            <w:tcW w:type="dxa" w:w="2760"/>
            <w:shd w:fill="EFF6FF" w:val="clear"/>
            <w:tcMar>
              <w:top w:type="dxa" w:w="80"/>
              <w:left w:type="dxa" w:w="120"/>
              <w:bottom w:type="dxa" w:w="80"/>
              <w:right w:type="dxa" w:w="120"/>
            </w:tcMar>
          </w:tcPr>
          <w:p>
            <w:r>
              <w:rPr>
                <w:rFonts w:ascii="Arial" w:cs="Arial" w:eastAsia="Arial" w:hAnsi="Arial"/>
                <w:b/>
                <w:bCs/>
                <w:color w:val="374151"/>
                <w:sz w:val="17"/>
                <w:szCs w:val="17"/>
              </w:rPr>
              <w:t xml:space="preserve">Kanat kaldirmasi L [N]  (CL=0.85)</w:t>
            </w:r>
          </w:p>
        </w:tc>
        <w:tc>
          <w:tcPr>
            <w:tcW w:type="dxa" w:w="1650"/>
            <w:shd w:fill="EFF6FF" w:val="clear"/>
            <w:tcMar>
              <w:top w:type="dxa" w:w="80"/>
              <w:left w:type="dxa" w:w="120"/>
              <w:bottom w:type="dxa" w:w="80"/>
              <w:right w:type="dxa" w:w="120"/>
            </w:tcMar>
          </w:tcPr>
          <w:p>
            <w:pPr>
              <w:jc w:val="center"/>
            </w:pPr>
            <w:r>
              <w:rPr>
                <w:rFonts w:ascii="Arial" w:cs="Arial" w:eastAsia="Arial" w:hAnsi="Arial"/>
                <w:color w:val="374151"/>
                <w:sz w:val="17"/>
                <w:szCs w:val="17"/>
              </w:rPr>
              <w:t xml:space="preserve">958 N (97.6 kg)</w:t>
            </w:r>
          </w:p>
        </w:tc>
        <w:tc>
          <w:tcPr>
            <w:tcW w:type="dxa" w:w="1650"/>
            <w:shd w:fill="EFF6FF" w:val="clear"/>
            <w:tcMar>
              <w:top w:type="dxa" w:w="80"/>
              <w:left w:type="dxa" w:w="120"/>
              <w:bottom w:type="dxa" w:w="80"/>
              <w:right w:type="dxa" w:w="120"/>
            </w:tcMar>
          </w:tcPr>
          <w:p>
            <w:pPr>
              <w:jc w:val="center"/>
            </w:pPr>
            <w:r>
              <w:rPr>
                <w:rFonts w:ascii="Arial" w:cs="Arial" w:eastAsia="Arial" w:hAnsi="Arial"/>
                <w:color w:val="374151"/>
                <w:sz w:val="17"/>
                <w:szCs w:val="17"/>
              </w:rPr>
              <w:t xml:space="preserve">1236 N (126.0 kg)</w:t>
            </w:r>
          </w:p>
        </w:tc>
        <w:tc>
          <w:tcPr>
            <w:tcW w:type="dxa" w:w="165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 xml:space="preserve">1551 N (158.1 kg)</w:t>
            </w:r>
          </w:p>
        </w:tc>
        <w:tc>
          <w:tcPr>
            <w:tcW w:type="dxa" w:w="165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 xml:space="preserve">1781 N (181.5 kg)</w:t>
            </w:r>
          </w:p>
        </w:tc>
      </w:tr>
      <w:tr>
        <w:tc>
          <w:tcPr>
            <w:tcW w:type="dxa" w:w="2760"/>
            <w:tcMar>
              <w:top w:type="dxa" w:w="80"/>
              <w:left w:type="dxa" w:w="120"/>
              <w:bottom w:type="dxa" w:w="80"/>
              <w:right w:type="dxa" w:w="120"/>
            </w:tcMar>
          </w:tcPr>
          <w:p>
            <w:r>
              <w:rPr>
                <w:rFonts w:ascii="Arial" w:cs="Arial" w:eastAsia="Arial" w:hAnsi="Arial"/>
                <w:b/>
                <w:bCs/>
                <w:color w:val="374151"/>
                <w:sz w:val="17"/>
                <w:szCs w:val="17"/>
              </w:rPr>
              <w:t xml:space="preserve">Motor yuku [N]</w:t>
            </w:r>
          </w:p>
        </w:tc>
        <w:tc>
          <w:tcPr>
            <w:tcW w:type="dxa" w:w="1650"/>
            <w:tcMar>
              <w:top w:type="dxa" w:w="80"/>
              <w:left w:type="dxa" w:w="120"/>
              <w:bottom w:type="dxa" w:w="80"/>
              <w:right w:type="dxa" w:w="120"/>
            </w:tcMar>
          </w:tcPr>
          <w:p>
            <w:pPr>
              <w:jc w:val="center"/>
            </w:pPr>
            <w:r>
              <w:rPr>
                <w:rFonts w:ascii="Arial" w:cs="Arial" w:eastAsia="Arial" w:hAnsi="Arial"/>
                <w:color w:val="374151"/>
                <w:sz w:val="17"/>
                <w:szCs w:val="17"/>
              </w:rPr>
              <w:t xml:space="preserve">476 N (48.5 kg)</w:t>
            </w:r>
          </w:p>
        </w:tc>
        <w:tc>
          <w:tcPr>
            <w:tcW w:type="dxa" w:w="1650"/>
            <w:tcMar>
              <w:top w:type="dxa" w:w="80"/>
              <w:left w:type="dxa" w:w="120"/>
              <w:bottom w:type="dxa" w:w="80"/>
              <w:right w:type="dxa" w:w="120"/>
            </w:tcMar>
          </w:tcPr>
          <w:p>
            <w:pPr>
              <w:jc w:val="center"/>
            </w:pPr>
            <w:r>
              <w:rPr>
                <w:rFonts w:ascii="Arial" w:cs="Arial" w:eastAsia="Arial" w:hAnsi="Arial"/>
                <w:color w:val="374151"/>
                <w:sz w:val="17"/>
                <w:szCs w:val="17"/>
              </w:rPr>
              <w:t xml:space="preserve">197 N (20.1 kg)</w:t>
            </w:r>
          </w:p>
        </w:tc>
        <w:tc>
          <w:tcPr>
            <w:tcW w:type="dxa" w:w="165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 xml:space="preserve">0 N — Tam tasima</w:t>
            </w:r>
          </w:p>
        </w:tc>
        <w:tc>
          <w:tcPr>
            <w:tcW w:type="dxa" w:w="165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 xml:space="preserve">0 N — Tam tasima</w:t>
            </w:r>
          </w:p>
        </w:tc>
      </w:tr>
      <w:tr>
        <w:tc>
          <w:tcPr>
            <w:tcW w:type="dxa" w:w="2760"/>
            <w:shd w:fill="EFF6FF" w:val="clear"/>
            <w:tcMar>
              <w:top w:type="dxa" w:w="80"/>
              <w:left w:type="dxa" w:w="120"/>
              <w:bottom w:type="dxa" w:w="80"/>
              <w:right w:type="dxa" w:w="120"/>
            </w:tcMar>
          </w:tcPr>
          <w:p>
            <w:r>
              <w:rPr>
                <w:rFonts w:ascii="Arial" w:cs="Arial" w:eastAsia="Arial" w:hAnsi="Arial"/>
                <w:b/>
                <w:bCs/>
                <w:color w:val="374151"/>
                <w:sz w:val="17"/>
                <w:szCs w:val="17"/>
              </w:rPr>
              <w:t xml:space="preserve">Kanat katkisi [%]</w:t>
            </w:r>
          </w:p>
        </w:tc>
        <w:tc>
          <w:tcPr>
            <w:tcW w:type="dxa" w:w="1650"/>
            <w:shd w:fill="EFF6FF" w:val="clear"/>
            <w:tcMar>
              <w:top w:type="dxa" w:w="80"/>
              <w:left w:type="dxa" w:w="120"/>
              <w:bottom w:type="dxa" w:w="80"/>
              <w:right w:type="dxa" w:w="120"/>
            </w:tcMar>
          </w:tcPr>
          <w:p>
            <w:pPr>
              <w:jc w:val="center"/>
            </w:pPr>
            <w:r>
              <w:rPr>
                <w:rFonts w:ascii="Arial" w:cs="Arial" w:eastAsia="Arial" w:hAnsi="Arial"/>
                <w:color w:val="374151"/>
                <w:sz w:val="17"/>
                <w:szCs w:val="17"/>
              </w:rPr>
              <w:t xml:space="preserve">%66.8</w:t>
            </w:r>
          </w:p>
        </w:tc>
        <w:tc>
          <w:tcPr>
            <w:tcW w:type="dxa" w:w="1650"/>
            <w:shd w:fill="EFF6FF" w:val="clear"/>
            <w:tcMar>
              <w:top w:type="dxa" w:w="80"/>
              <w:left w:type="dxa" w:w="120"/>
              <w:bottom w:type="dxa" w:w="80"/>
              <w:right w:type="dxa" w:w="120"/>
            </w:tcMar>
          </w:tcPr>
          <w:p>
            <w:pPr>
              <w:jc w:val="center"/>
            </w:pPr>
            <w:r>
              <w:rPr>
                <w:rFonts w:ascii="Arial" w:cs="Arial" w:eastAsia="Arial" w:hAnsi="Arial"/>
                <w:color w:val="374151"/>
                <w:sz w:val="17"/>
                <w:szCs w:val="17"/>
              </w:rPr>
              <w:t xml:space="preserve">%86.3</w:t>
            </w:r>
          </w:p>
        </w:tc>
        <w:tc>
          <w:tcPr>
            <w:tcW w:type="dxa" w:w="165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 xml:space="preserve">%100 (CL=0.85 asiliyor)</w:t>
            </w:r>
          </w:p>
        </w:tc>
        <w:tc>
          <w:tcPr>
            <w:tcW w:type="dxa" w:w="165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 xml:space="preserve">%100 (CL=0.85 asiliyor)</w:t>
            </w:r>
          </w:p>
        </w:tc>
      </w:tr>
      <w:tr>
        <w:tc>
          <w:tcPr>
            <w:tcW w:type="dxa" w:w="2760"/>
            <w:tcMar>
              <w:top w:type="dxa" w:w="80"/>
              <w:left w:type="dxa" w:w="120"/>
              <w:bottom w:type="dxa" w:w="80"/>
              <w:right w:type="dxa" w:w="120"/>
            </w:tcMar>
          </w:tcPr>
          <w:p>
            <w:r>
              <w:rPr>
                <w:rFonts w:ascii="Arial" w:cs="Arial" w:eastAsia="Arial" w:hAnsi="Arial"/>
                <w:b/>
                <w:bCs/>
                <w:color w:val="374151"/>
                <w:sz w:val="17"/>
                <w:szCs w:val="17"/>
              </w:rPr>
              <w:t xml:space="preserve">Elektrik gucu (momentum teorisi) [kW]</w:t>
            </w:r>
          </w:p>
        </w:tc>
        <w:tc>
          <w:tcPr>
            <w:tcW w:type="dxa" w:w="1650"/>
            <w:tcMar>
              <w:top w:type="dxa" w:w="80"/>
              <w:left w:type="dxa" w:w="120"/>
              <w:bottom w:type="dxa" w:w="80"/>
              <w:right w:type="dxa" w:w="120"/>
            </w:tcMar>
          </w:tcPr>
          <w:p>
            <w:pPr>
              <w:jc w:val="center"/>
            </w:pPr>
            <w:r>
              <w:rPr>
                <w:rFonts w:ascii="Arial" w:cs="Arial" w:eastAsia="Arial" w:hAnsi="Arial"/>
                <w:color w:val="374151"/>
                <w:sz w:val="17"/>
                <w:szCs w:val="17"/>
              </w:rPr>
              <w:t xml:space="preserve">5.27 kW</w:t>
            </w:r>
          </w:p>
        </w:tc>
        <w:tc>
          <w:tcPr>
            <w:tcW w:type="dxa" w:w="1650"/>
            <w:tcMar>
              <w:top w:type="dxa" w:w="80"/>
              <w:left w:type="dxa" w:w="120"/>
              <w:bottom w:type="dxa" w:w="80"/>
              <w:right w:type="dxa" w:w="120"/>
            </w:tcMar>
          </w:tcPr>
          <w:p>
            <w:pPr>
              <w:jc w:val="center"/>
            </w:pPr>
            <w:r>
              <w:rPr>
                <w:rFonts w:ascii="Arial" w:cs="Arial" w:eastAsia="Arial" w:hAnsi="Arial"/>
                <w:color w:val="374151"/>
                <w:sz w:val="17"/>
                <w:szCs w:val="17"/>
              </w:rPr>
              <w:t xml:space="preserve">1.66 kW</w:t>
            </w:r>
          </w:p>
        </w:tc>
        <w:tc>
          <w:tcPr>
            <w:tcW w:type="dxa" w:w="165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 xml:space="preserve">0.35 kW (yalnizca aviyonik)</w:t>
            </w:r>
          </w:p>
        </w:tc>
        <w:tc>
          <w:tcPr>
            <w:tcW w:type="dxa" w:w="165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 xml:space="preserve">0.35 kW (yalnizca aviyonik)</w:t>
            </w:r>
          </w:p>
        </w:tc>
      </w:tr>
    </w:tbl>
    <w:p>
      <w:pPr>
        <w:spacing w:after="80"/>
      </w:pPr>
      <w:r>
        <w:rPr>
          <w:rFonts w:ascii="Arial" w:cs="Arial" w:eastAsia="Arial" w:hAnsi="Arial"/>
          <w:color w:val="6B7280"/>
          <w:sz w:val="16"/>
          <w:szCs w:val="16"/>
        </w:rPr>
        <w:t xml:space="preserve">Not: V=28 ve 30 m/s’de CL=0.85 ile uretilen kaldirma MTOW’u asiyor (L &gt; W); kanat negatif AoA’ya getirilmeli veya surat freni uygulanmalidir. Tasarim AoA kontrolu ile çozulur.</w:t>
      </w:r>
    </w:p>
    <w:p>
      <w:pPr>
        <w:spacing w:after="80"/>
      </w:pPr>
      <w:r>
        <w:rPr>
          <w:rFonts w:ascii="Arial" w:cs="Arial" w:eastAsia="Arial" w:hAnsi="Arial"/>
          <w:b/>
          <w:bCs/>
          <w:color w:val="374151"/>
          <w:sz w:val="20"/>
          <w:szCs w:val="20"/>
        </w:rPr>
        <w:t xml:space="preserve">Senaryo B — Tam Kanat Tasima (L = W), Degisen Seyir Hizi</w:t>
      </w:r>
    </w:p>
    <w:p>
      <w:pPr>
        <w:spacing w:after="80"/>
      </w:pPr>
      <w:r>
        <w:rPr>
          <w:rFonts w:ascii="Arial" w:cs="Arial" w:eastAsia="Arial" w:hAnsi="Arial"/>
          <w:color w:val="374151"/>
          <w:sz w:val="20"/>
          <w:szCs w:val="20"/>
        </w:rPr>
        <w:t xml:space="preserve">Bu senaryoda tum MTOW agirliginin (1451 N) kanat tarafindan karsilandigi varsayilmistir. AoA, gereken CL degerini uretecek sekilde ayarlanir; NACA 23012 profili CL_max ≈ 1.4 kapasitesine sahip oldugundan dort hiz icin de bu kosul saglanabilmektedir. Motorlar yalnizca surukleme kuvvetini (D) yenmek uzere itki uretir; rotorlar “kaldirma destegi sifir” modunda calisir ve guc tuketimi buyuk olcude azalir.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rPr>
          <w:tblHeader/>
        </w:trPr>
        <w:tc>
          <w:tcPr>
            <w:tcW w:type="dxa" w:w="2760"/>
            <w:shd w:fill="1B2A4A" w:val="clear"/>
            <w:tcMar>
              <w:top w:type="dxa" w:w="80"/>
              <w:left w:type="dxa" w:w="120"/>
              <w:bottom w:type="dxa" w:w="80"/>
              <w:right w:type="dxa" w:w="120"/>
            </w:tcMar>
          </w:tcPr>
          <w:p>
            <w:r>
              <w:rPr>
                <w:rFonts w:ascii="Arial" w:cs="Arial" w:eastAsia="Arial" w:hAnsi="Arial"/>
                <w:b/>
                <w:bCs/>
                <w:color w:val="FFFFFF"/>
                <w:sz w:val="17"/>
                <w:szCs w:val="17"/>
              </w:rPr>
              <w:t xml:space="preserve">Parametre</w:t>
            </w:r>
          </w:p>
        </w:tc>
        <w:tc>
          <w:tcPr>
            <w:tcW w:type="dxa" w:w="1650"/>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22 m/s</w:t>
            </w:r>
          </w:p>
        </w:tc>
        <w:tc>
          <w:tcPr>
            <w:tcW w:type="dxa" w:w="1650"/>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25 m/s</w:t>
            </w:r>
          </w:p>
        </w:tc>
        <w:tc>
          <w:tcPr>
            <w:tcW w:type="dxa" w:w="1650"/>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28 m/s</w:t>
            </w:r>
          </w:p>
        </w:tc>
        <w:tc>
          <w:tcPr>
            <w:tcW w:type="dxa" w:w="1650"/>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30 m/s</w:t>
            </w:r>
          </w:p>
        </w:tc>
      </w:tr>
      <w:tr>
        <w:tc>
          <w:tcPr>
            <w:tcW w:type="dxa" w:w="2760"/>
            <w:shd w:fill="EFF6FF" w:val="clear"/>
            <w:tcMar>
              <w:top w:type="dxa" w:w="80"/>
              <w:left w:type="dxa" w:w="120"/>
              <w:bottom w:type="dxa" w:w="80"/>
              <w:right w:type="dxa" w:w="120"/>
            </w:tcMar>
          </w:tcPr>
          <w:p>
            <w:r>
              <w:rPr>
                <w:rFonts w:ascii="Arial" w:cs="Arial" w:eastAsia="Arial" w:hAnsi="Arial"/>
                <w:b/>
                <w:bCs/>
                <w:color w:val="374151"/>
                <w:sz w:val="17"/>
                <w:szCs w:val="17"/>
              </w:rPr>
              <w:t xml:space="preserve">Gerekli CL</w:t>
            </w:r>
          </w:p>
        </w:tc>
        <w:tc>
          <w:tcPr>
            <w:tcW w:type="dxa" w:w="1650"/>
            <w:shd w:fill="EFF6FF" w:val="clear"/>
            <w:tcMar>
              <w:top w:type="dxa" w:w="80"/>
              <w:left w:type="dxa" w:w="120"/>
              <w:bottom w:type="dxa" w:w="80"/>
              <w:right w:type="dxa" w:w="120"/>
            </w:tcMar>
          </w:tcPr>
          <w:p>
            <w:pPr>
              <w:jc w:val="center"/>
            </w:pPr>
            <w:r>
              <w:rPr>
                <w:rFonts w:ascii="Arial" w:cs="Arial" w:eastAsia="Arial" w:hAnsi="Arial"/>
                <w:color w:val="374151"/>
                <w:sz w:val="17"/>
                <w:szCs w:val="17"/>
              </w:rPr>
              <w:t xml:space="preserve">1.272</w:t>
            </w:r>
          </w:p>
        </w:tc>
        <w:tc>
          <w:tcPr>
            <w:tcW w:type="dxa" w:w="1650"/>
            <w:shd w:fill="EFF6FF" w:val="clear"/>
            <w:tcMar>
              <w:top w:type="dxa" w:w="80"/>
              <w:left w:type="dxa" w:w="120"/>
              <w:bottom w:type="dxa" w:w="80"/>
              <w:right w:type="dxa" w:w="120"/>
            </w:tcMar>
          </w:tcPr>
          <w:p>
            <w:pPr>
              <w:jc w:val="center"/>
            </w:pPr>
            <w:r>
              <w:rPr>
                <w:rFonts w:ascii="Arial" w:cs="Arial" w:eastAsia="Arial" w:hAnsi="Arial"/>
                <w:color w:val="374151"/>
                <w:sz w:val="17"/>
                <w:szCs w:val="17"/>
              </w:rPr>
              <w:t xml:space="preserve">0.985</w:t>
            </w:r>
          </w:p>
        </w:tc>
        <w:tc>
          <w:tcPr>
            <w:tcW w:type="dxa" w:w="1650"/>
            <w:shd w:fill="EFF6FF" w:val="clear"/>
            <w:tcMar>
              <w:top w:type="dxa" w:w="80"/>
              <w:left w:type="dxa" w:w="120"/>
              <w:bottom w:type="dxa" w:w="80"/>
              <w:right w:type="dxa" w:w="120"/>
            </w:tcMar>
          </w:tcPr>
          <w:p>
            <w:pPr>
              <w:jc w:val="center"/>
            </w:pPr>
            <w:r>
              <w:rPr>
                <w:rFonts w:ascii="Arial" w:cs="Arial" w:eastAsia="Arial" w:hAnsi="Arial"/>
                <w:color w:val="374151"/>
                <w:sz w:val="17"/>
                <w:szCs w:val="17"/>
              </w:rPr>
              <w:t xml:space="preserve">0.785</w:t>
            </w:r>
          </w:p>
        </w:tc>
        <w:tc>
          <w:tcPr>
            <w:tcW w:type="dxa" w:w="1650"/>
            <w:shd w:fill="EFF6FF" w:val="clear"/>
            <w:tcMar>
              <w:top w:type="dxa" w:w="80"/>
              <w:left w:type="dxa" w:w="120"/>
              <w:bottom w:type="dxa" w:w="80"/>
              <w:right w:type="dxa" w:w="120"/>
            </w:tcMar>
          </w:tcPr>
          <w:p>
            <w:pPr>
              <w:jc w:val="center"/>
            </w:pPr>
            <w:r>
              <w:rPr>
                <w:rFonts w:ascii="Arial" w:cs="Arial" w:eastAsia="Arial" w:hAnsi="Arial"/>
                <w:color w:val="374151"/>
                <w:sz w:val="17"/>
                <w:szCs w:val="17"/>
              </w:rPr>
              <w:t xml:space="preserve">0.684</w:t>
            </w:r>
          </w:p>
        </w:tc>
      </w:tr>
      <w:tr>
        <w:tc>
          <w:tcPr>
            <w:tcW w:type="dxa" w:w="2760"/>
            <w:tcMar>
              <w:top w:type="dxa" w:w="80"/>
              <w:left w:type="dxa" w:w="120"/>
              <w:bottom w:type="dxa" w:w="80"/>
              <w:right w:type="dxa" w:w="120"/>
            </w:tcMar>
          </w:tcPr>
          <w:p>
            <w:r>
              <w:rPr>
                <w:rFonts w:ascii="Arial" w:cs="Arial" w:eastAsia="Arial" w:hAnsi="Arial"/>
                <w:b/>
                <w:bCs/>
                <w:color w:val="374151"/>
                <w:sz w:val="17"/>
                <w:szCs w:val="17"/>
              </w:rPr>
              <w:t xml:space="preserve">NACA 23012 CL_max uygunlugu</w:t>
            </w:r>
          </w:p>
        </w:tc>
        <w:tc>
          <w:tcPr>
            <w:tcW w:type="dxa" w:w="165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 xml:space="preserve">UYGUN (≤1.4)</w:t>
            </w:r>
          </w:p>
        </w:tc>
        <w:tc>
          <w:tcPr>
            <w:tcW w:type="dxa" w:w="165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 xml:space="preserve">UYGUN (≤1.4)</w:t>
            </w:r>
          </w:p>
        </w:tc>
        <w:tc>
          <w:tcPr>
            <w:tcW w:type="dxa" w:w="165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 xml:space="preserve">UYGUN (≤1.4)</w:t>
            </w:r>
          </w:p>
        </w:tc>
        <w:tc>
          <w:tcPr>
            <w:tcW w:type="dxa" w:w="165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 xml:space="preserve">UYGUN (≤1.4)</w:t>
            </w:r>
          </w:p>
        </w:tc>
      </w:tr>
      <w:tr>
        <w:tc>
          <w:tcPr>
            <w:tcW w:type="dxa" w:w="2760"/>
            <w:shd w:fill="EFF6FF" w:val="clear"/>
            <w:tcMar>
              <w:top w:type="dxa" w:w="80"/>
              <w:left w:type="dxa" w:w="120"/>
              <w:bottom w:type="dxa" w:w="80"/>
              <w:right w:type="dxa" w:w="120"/>
            </w:tcMar>
          </w:tcPr>
          <w:p>
            <w:r>
              <w:rPr>
                <w:rFonts w:ascii="Arial" w:cs="Arial" w:eastAsia="Arial" w:hAnsi="Arial"/>
                <w:b/>
                <w:bCs/>
                <w:color w:val="374151"/>
                <w:sz w:val="17"/>
                <w:szCs w:val="17"/>
              </w:rPr>
              <w:t xml:space="preserve">CD (parabol sur. polari)</w:t>
            </w:r>
          </w:p>
        </w:tc>
        <w:tc>
          <w:tcPr>
            <w:tcW w:type="dxa" w:w="1650"/>
            <w:shd w:fill="EFF6FF" w:val="clear"/>
            <w:tcMar>
              <w:top w:type="dxa" w:w="80"/>
              <w:left w:type="dxa" w:w="120"/>
              <w:bottom w:type="dxa" w:w="80"/>
              <w:right w:type="dxa" w:w="120"/>
            </w:tcMar>
          </w:tcPr>
          <w:p>
            <w:pPr>
              <w:jc w:val="center"/>
            </w:pPr>
            <w:r>
              <w:rPr>
                <w:rFonts w:ascii="Arial" w:cs="Arial" w:eastAsia="Arial" w:hAnsi="Arial"/>
                <w:color w:val="374151"/>
                <w:sz w:val="17"/>
                <w:szCs w:val="17"/>
              </w:rPr>
              <w:t xml:space="preserve">0.2580</w:t>
            </w:r>
          </w:p>
        </w:tc>
        <w:tc>
          <w:tcPr>
            <w:tcW w:type="dxa" w:w="1650"/>
            <w:shd w:fill="EFF6FF" w:val="clear"/>
            <w:tcMar>
              <w:top w:type="dxa" w:w="80"/>
              <w:left w:type="dxa" w:w="120"/>
              <w:bottom w:type="dxa" w:w="80"/>
              <w:right w:type="dxa" w:w="120"/>
            </w:tcMar>
          </w:tcPr>
          <w:p>
            <w:pPr>
              <w:jc w:val="center"/>
            </w:pPr>
            <w:r>
              <w:rPr>
                <w:rFonts w:ascii="Arial" w:cs="Arial" w:eastAsia="Arial" w:hAnsi="Arial"/>
                <w:color w:val="374151"/>
                <w:sz w:val="17"/>
                <w:szCs w:val="17"/>
              </w:rPr>
              <w:t xml:space="preserve">0.1627</w:t>
            </w:r>
          </w:p>
        </w:tc>
        <w:tc>
          <w:tcPr>
            <w:tcW w:type="dxa" w:w="1650"/>
            <w:shd w:fill="EFF6FF" w:val="clear"/>
            <w:tcMar>
              <w:top w:type="dxa" w:w="80"/>
              <w:left w:type="dxa" w:w="120"/>
              <w:bottom w:type="dxa" w:w="80"/>
              <w:right w:type="dxa" w:w="120"/>
            </w:tcMar>
          </w:tcPr>
          <w:p>
            <w:pPr>
              <w:jc w:val="center"/>
            </w:pPr>
            <w:r>
              <w:rPr>
                <w:rFonts w:ascii="Arial" w:cs="Arial" w:eastAsia="Arial" w:hAnsi="Arial"/>
                <w:color w:val="374151"/>
                <w:sz w:val="17"/>
                <w:szCs w:val="17"/>
              </w:rPr>
              <w:t xml:space="preserve">0.1107</w:t>
            </w:r>
          </w:p>
        </w:tc>
        <w:tc>
          <w:tcPr>
            <w:tcW w:type="dxa" w:w="1650"/>
            <w:shd w:fill="EFF6FF" w:val="clear"/>
            <w:tcMar>
              <w:top w:type="dxa" w:w="80"/>
              <w:left w:type="dxa" w:w="120"/>
              <w:bottom w:type="dxa" w:w="80"/>
              <w:right w:type="dxa" w:w="120"/>
            </w:tcMar>
          </w:tcPr>
          <w:p>
            <w:pPr>
              <w:jc w:val="center"/>
            </w:pPr>
            <w:r>
              <w:rPr>
                <w:rFonts w:ascii="Arial" w:cs="Arial" w:eastAsia="Arial" w:hAnsi="Arial"/>
                <w:color w:val="374151"/>
                <w:sz w:val="17"/>
                <w:szCs w:val="17"/>
              </w:rPr>
              <w:t xml:space="preserve">0.0888</w:t>
            </w:r>
          </w:p>
        </w:tc>
      </w:tr>
      <w:tr>
        <w:tc>
          <w:tcPr>
            <w:tcW w:type="dxa" w:w="2760"/>
            <w:tcMar>
              <w:top w:type="dxa" w:w="80"/>
              <w:left w:type="dxa" w:w="120"/>
              <w:bottom w:type="dxa" w:w="80"/>
              <w:right w:type="dxa" w:w="120"/>
            </w:tcMar>
          </w:tcPr>
          <w:p>
            <w:r>
              <w:rPr>
                <w:rFonts w:ascii="Arial" w:cs="Arial" w:eastAsia="Arial" w:hAnsi="Arial"/>
                <w:b/>
                <w:bCs/>
                <w:color w:val="374151"/>
                <w:sz w:val="17"/>
                <w:szCs w:val="17"/>
              </w:rPr>
              <w:t xml:space="preserve">Surukleme kuvveti D [N / kg]</w:t>
            </w:r>
          </w:p>
        </w:tc>
        <w:tc>
          <w:tcPr>
            <w:tcW w:type="dxa" w:w="1650"/>
            <w:tcMar>
              <w:top w:type="dxa" w:w="80"/>
              <w:left w:type="dxa" w:w="120"/>
              <w:bottom w:type="dxa" w:w="80"/>
              <w:right w:type="dxa" w:w="120"/>
            </w:tcMar>
          </w:tcPr>
          <w:p>
            <w:pPr>
              <w:jc w:val="center"/>
            </w:pPr>
            <w:r>
              <w:rPr>
                <w:rFonts w:ascii="Arial" w:cs="Arial" w:eastAsia="Arial" w:hAnsi="Arial"/>
                <w:color w:val="374151"/>
                <w:sz w:val="17"/>
                <w:szCs w:val="17"/>
              </w:rPr>
              <w:t xml:space="preserve">290.6 N / 29.6 kg</w:t>
            </w:r>
          </w:p>
        </w:tc>
        <w:tc>
          <w:tcPr>
            <w:tcW w:type="dxa" w:w="1650"/>
            <w:tcMar>
              <w:top w:type="dxa" w:w="80"/>
              <w:left w:type="dxa" w:w="120"/>
              <w:bottom w:type="dxa" w:w="80"/>
              <w:right w:type="dxa" w:w="120"/>
            </w:tcMar>
          </w:tcPr>
          <w:p>
            <w:pPr>
              <w:jc w:val="center"/>
            </w:pPr>
            <w:r>
              <w:rPr>
                <w:rFonts w:ascii="Arial" w:cs="Arial" w:eastAsia="Arial" w:hAnsi="Arial"/>
                <w:color w:val="374151"/>
                <w:sz w:val="17"/>
                <w:szCs w:val="17"/>
              </w:rPr>
              <w:t xml:space="preserve">236.7 N / 24.1 kg</w:t>
            </w:r>
          </w:p>
        </w:tc>
        <w:tc>
          <w:tcPr>
            <w:tcW w:type="dxa" w:w="1650"/>
            <w:tcMar>
              <w:top w:type="dxa" w:w="80"/>
              <w:left w:type="dxa" w:w="120"/>
              <w:bottom w:type="dxa" w:w="80"/>
              <w:right w:type="dxa" w:w="120"/>
            </w:tcMar>
          </w:tcPr>
          <w:p>
            <w:pPr>
              <w:jc w:val="center"/>
            </w:pPr>
            <w:r>
              <w:rPr>
                <w:rFonts w:ascii="Arial" w:cs="Arial" w:eastAsia="Arial" w:hAnsi="Arial"/>
                <w:color w:val="374151"/>
                <w:sz w:val="17"/>
                <w:szCs w:val="17"/>
              </w:rPr>
              <w:t xml:space="preserve">202.0 N / 20.6 kg</w:t>
            </w:r>
          </w:p>
        </w:tc>
        <w:tc>
          <w:tcPr>
            <w:tcW w:type="dxa" w:w="1650"/>
            <w:tcMar>
              <w:top w:type="dxa" w:w="80"/>
              <w:left w:type="dxa" w:w="120"/>
              <w:bottom w:type="dxa" w:w="80"/>
              <w:right w:type="dxa" w:w="120"/>
            </w:tcMar>
          </w:tcPr>
          <w:p>
            <w:pPr>
              <w:jc w:val="center"/>
            </w:pPr>
            <w:r>
              <w:rPr>
                <w:rFonts w:ascii="Arial" w:cs="Arial" w:eastAsia="Arial" w:hAnsi="Arial"/>
                <w:color w:val="374151"/>
                <w:sz w:val="17"/>
                <w:szCs w:val="17"/>
              </w:rPr>
              <w:t xml:space="preserve">186.1 N / 19.0 kg</w:t>
            </w:r>
          </w:p>
        </w:tc>
      </w:tr>
      <w:tr>
        <w:tc>
          <w:tcPr>
            <w:tcW w:type="dxa" w:w="2760"/>
            <w:shd w:fill="EFF6FF" w:val="clear"/>
            <w:tcMar>
              <w:top w:type="dxa" w:w="80"/>
              <w:left w:type="dxa" w:w="120"/>
              <w:bottom w:type="dxa" w:w="80"/>
              <w:right w:type="dxa" w:w="120"/>
            </w:tcMar>
          </w:tcPr>
          <w:p>
            <w:r>
              <w:rPr>
                <w:rFonts w:ascii="Arial" w:cs="Arial" w:eastAsia="Arial" w:hAnsi="Arial"/>
                <w:b/>
                <w:bCs/>
                <w:color w:val="374151"/>
                <w:sz w:val="17"/>
                <w:szCs w:val="17"/>
              </w:rPr>
              <w:t xml:space="preserve">Motor yuku [N]</w:t>
            </w:r>
          </w:p>
        </w:tc>
        <w:tc>
          <w:tcPr>
            <w:tcW w:type="dxa" w:w="165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 xml:space="preserve">0 N</w:t>
            </w:r>
          </w:p>
        </w:tc>
        <w:tc>
          <w:tcPr>
            <w:tcW w:type="dxa" w:w="165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 xml:space="preserve">0 N</w:t>
            </w:r>
          </w:p>
        </w:tc>
        <w:tc>
          <w:tcPr>
            <w:tcW w:type="dxa" w:w="165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 xml:space="preserve">0 N</w:t>
            </w:r>
          </w:p>
        </w:tc>
        <w:tc>
          <w:tcPr>
            <w:tcW w:type="dxa" w:w="165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 xml:space="preserve">0 N</w:t>
            </w:r>
          </w:p>
        </w:tc>
      </w:tr>
      <w:tr>
        <w:tc>
          <w:tcPr>
            <w:tcW w:type="dxa" w:w="2760"/>
            <w:tcMar>
              <w:top w:type="dxa" w:w="80"/>
              <w:left w:type="dxa" w:w="120"/>
              <w:bottom w:type="dxa" w:w="80"/>
              <w:right w:type="dxa" w:w="120"/>
            </w:tcMar>
          </w:tcPr>
          <w:p>
            <w:r>
              <w:rPr>
                <w:rFonts w:ascii="Arial" w:cs="Arial" w:eastAsia="Arial" w:hAnsi="Arial"/>
                <w:b/>
                <w:bCs/>
                <w:color w:val="374151"/>
                <w:sz w:val="17"/>
                <w:szCs w:val="17"/>
              </w:rPr>
              <w:t xml:space="preserve">Kanat katkisi [%]</w:t>
            </w:r>
          </w:p>
        </w:tc>
        <w:tc>
          <w:tcPr>
            <w:tcW w:type="dxa" w:w="165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 xml:space="preserve">%100</w:t>
            </w:r>
          </w:p>
        </w:tc>
        <w:tc>
          <w:tcPr>
            <w:tcW w:type="dxa" w:w="165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 xml:space="preserve">%100</w:t>
            </w:r>
          </w:p>
        </w:tc>
        <w:tc>
          <w:tcPr>
            <w:tcW w:type="dxa" w:w="165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 xml:space="preserve">%100</w:t>
            </w:r>
          </w:p>
        </w:tc>
        <w:tc>
          <w:tcPr>
            <w:tcW w:type="dxa" w:w="165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 xml:space="preserve">%100</w:t>
            </w:r>
          </w:p>
        </w:tc>
      </w:tr>
      <w:tr>
        <w:tc>
          <w:tcPr>
            <w:tcW w:type="dxa" w:w="2760"/>
            <w:shd w:fill="EFF6FF" w:val="clear"/>
            <w:tcMar>
              <w:top w:type="dxa" w:w="80"/>
              <w:left w:type="dxa" w:w="120"/>
              <w:bottom w:type="dxa" w:w="80"/>
              <w:right w:type="dxa" w:w="120"/>
            </w:tcMar>
          </w:tcPr>
          <w:p>
            <w:r>
              <w:rPr>
                <w:rFonts w:ascii="Arial" w:cs="Arial" w:eastAsia="Arial" w:hAnsi="Arial"/>
                <w:b/>
                <w:bCs/>
                <w:color w:val="374151"/>
                <w:sz w:val="17"/>
                <w:szCs w:val="17"/>
              </w:rPr>
              <w:t xml:space="preserve">Faydali itki gucu [kW]</w:t>
            </w:r>
          </w:p>
        </w:tc>
        <w:tc>
          <w:tcPr>
            <w:tcW w:type="dxa" w:w="1650"/>
            <w:shd w:fill="EFF6FF" w:val="clear"/>
            <w:tcMar>
              <w:top w:type="dxa" w:w="80"/>
              <w:left w:type="dxa" w:w="120"/>
              <w:bottom w:type="dxa" w:w="80"/>
              <w:right w:type="dxa" w:w="120"/>
            </w:tcMar>
          </w:tcPr>
          <w:p>
            <w:pPr>
              <w:jc w:val="center"/>
            </w:pPr>
            <w:r>
              <w:rPr>
                <w:rFonts w:ascii="Arial" w:cs="Arial" w:eastAsia="Arial" w:hAnsi="Arial"/>
                <w:color w:val="374151"/>
                <w:sz w:val="17"/>
                <w:szCs w:val="17"/>
              </w:rPr>
              <w:t xml:space="preserve">6.39 kW</w:t>
            </w:r>
          </w:p>
        </w:tc>
        <w:tc>
          <w:tcPr>
            <w:tcW w:type="dxa" w:w="1650"/>
            <w:shd w:fill="EFF6FF" w:val="clear"/>
            <w:tcMar>
              <w:top w:type="dxa" w:w="80"/>
              <w:left w:type="dxa" w:w="120"/>
              <w:bottom w:type="dxa" w:w="80"/>
              <w:right w:type="dxa" w:w="120"/>
            </w:tcMar>
          </w:tcPr>
          <w:p>
            <w:pPr>
              <w:jc w:val="center"/>
            </w:pPr>
            <w:r>
              <w:rPr>
                <w:rFonts w:ascii="Arial" w:cs="Arial" w:eastAsia="Arial" w:hAnsi="Arial"/>
                <w:color w:val="374151"/>
                <w:sz w:val="17"/>
                <w:szCs w:val="17"/>
              </w:rPr>
              <w:t xml:space="preserve">5.92 kW</w:t>
            </w:r>
          </w:p>
        </w:tc>
        <w:tc>
          <w:tcPr>
            <w:tcW w:type="dxa" w:w="1650"/>
            <w:shd w:fill="EFF6FF" w:val="clear"/>
            <w:tcMar>
              <w:top w:type="dxa" w:w="80"/>
              <w:left w:type="dxa" w:w="120"/>
              <w:bottom w:type="dxa" w:w="80"/>
              <w:right w:type="dxa" w:w="120"/>
            </w:tcMar>
          </w:tcPr>
          <w:p>
            <w:pPr>
              <w:jc w:val="center"/>
            </w:pPr>
            <w:r>
              <w:rPr>
                <w:rFonts w:ascii="Arial" w:cs="Arial" w:eastAsia="Arial" w:hAnsi="Arial"/>
                <w:color w:val="374151"/>
                <w:sz w:val="17"/>
                <w:szCs w:val="17"/>
              </w:rPr>
              <w:t xml:space="preserve">5.66 kW</w:t>
            </w:r>
          </w:p>
        </w:tc>
        <w:tc>
          <w:tcPr>
            <w:tcW w:type="dxa" w:w="1650"/>
            <w:shd w:fill="EFF6FF" w:val="clear"/>
            <w:tcMar>
              <w:top w:type="dxa" w:w="80"/>
              <w:left w:type="dxa" w:w="120"/>
              <w:bottom w:type="dxa" w:w="80"/>
              <w:right w:type="dxa" w:w="120"/>
            </w:tcMar>
          </w:tcPr>
          <w:p>
            <w:pPr>
              <w:jc w:val="center"/>
            </w:pPr>
            <w:r>
              <w:rPr>
                <w:rFonts w:ascii="Arial" w:cs="Arial" w:eastAsia="Arial" w:hAnsi="Arial"/>
                <w:color w:val="374151"/>
                <w:sz w:val="17"/>
                <w:szCs w:val="17"/>
              </w:rPr>
              <w:t xml:space="preserve">5.58 kW</w:t>
            </w:r>
          </w:p>
        </w:tc>
      </w:tr>
      <w:tr>
        <w:tc>
          <w:tcPr>
            <w:tcW w:type="dxa" w:w="2760"/>
            <w:shd w:fill="1B2A4A" w:val="clear"/>
            <w:tcMar>
              <w:top w:type="dxa" w:w="80"/>
              <w:left w:type="dxa" w:w="120"/>
              <w:bottom w:type="dxa" w:w="80"/>
              <w:right w:type="dxa" w:w="120"/>
            </w:tcMar>
          </w:tcPr>
          <w:p>
            <w:r>
              <w:rPr>
                <w:rFonts w:ascii="Arial" w:cs="Arial" w:eastAsia="Arial" w:hAnsi="Arial"/>
                <w:b/>
                <w:bCs/>
                <w:color w:val="FFFFFF"/>
                <w:sz w:val="17"/>
                <w:szCs w:val="17"/>
              </w:rPr>
              <w:t xml:space="preserve">TOPLAM elektrik gucu [kW]</w:t>
            </w:r>
          </w:p>
        </w:tc>
        <w:tc>
          <w:tcPr>
            <w:tcW w:type="dxa" w:w="1650"/>
            <w:shd w:fill="1E3A5F"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8.90 kW</w:t>
            </w:r>
          </w:p>
        </w:tc>
        <w:tc>
          <w:tcPr>
            <w:tcW w:type="dxa" w:w="1650"/>
            <w:shd w:fill="1E3A5F"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8.26 kW</w:t>
            </w:r>
          </w:p>
        </w:tc>
        <w:tc>
          <w:tcPr>
            <w:tcW w:type="dxa" w:w="1650"/>
            <w:shd w:fill="1E3A5F"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7.91 kW</w:t>
            </w:r>
          </w:p>
        </w:tc>
        <w:tc>
          <w:tcPr>
            <w:tcW w:type="dxa" w:w="1650"/>
            <w:shd w:fill="1E3A5F"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7.81 kW</w:t>
            </w:r>
          </w:p>
        </w:tc>
      </w:tr>
      <w:tr>
        <w:tc>
          <w:tcPr>
            <w:tcW w:type="dxa" w:w="2760"/>
            <w:shd w:fill="EFF6FF" w:val="clear"/>
            <w:tcMar>
              <w:top w:type="dxa" w:w="80"/>
              <w:left w:type="dxa" w:w="120"/>
              <w:bottom w:type="dxa" w:w="80"/>
              <w:right w:type="dxa" w:w="120"/>
            </w:tcMar>
          </w:tcPr>
          <w:p>
            <w:r>
              <w:rPr>
                <w:rFonts w:ascii="Arial" w:cs="Arial" w:eastAsia="Arial" w:hAnsi="Arial"/>
                <w:b/>
                <w:bCs/>
                <w:color w:val="374151"/>
                <w:sz w:val="17"/>
                <w:szCs w:val="17"/>
              </w:rPr>
              <w:t xml:space="preserve">Hover’a gore guc tasarrufu</w:t>
            </w:r>
          </w:p>
        </w:tc>
        <w:tc>
          <w:tcPr>
            <w:tcW w:type="dxa" w:w="165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 xml:space="preserve">%70</w:t>
            </w:r>
          </w:p>
        </w:tc>
        <w:tc>
          <w:tcPr>
            <w:tcW w:type="dxa" w:w="165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 xml:space="preserve">%72</w:t>
            </w:r>
          </w:p>
        </w:tc>
        <w:tc>
          <w:tcPr>
            <w:tcW w:type="dxa" w:w="165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 xml:space="preserve">%73</w:t>
            </w:r>
          </w:p>
        </w:tc>
        <w:tc>
          <w:tcPr>
            <w:tcW w:type="dxa" w:w="165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 xml:space="preserve">%74</w:t>
            </w:r>
          </w:p>
        </w:tc>
      </w:tr>
    </w:tbl>
    <w:p>
      <w:pPr>
        <w:spacing w:after="80"/>
      </w:pPr>
      <w:r>
        <w:rPr>
          <w:rFonts w:ascii="Arial" w:cs="Arial" w:eastAsia="Arial" w:hAnsi="Arial"/>
          <w:color w:val="6B7280"/>
          <w:sz w:val="16"/>
          <w:szCs w:val="16"/>
        </w:rPr>
        <w:t xml:space="preserve">Hesap varsayimlari: rho = 1.225 kg/m³ (deniz seviyesi, ISA), S = 4.5 m² (tandem toplam), NACA 23012 CL_max = 1.60, CD0 = 0.0085, parabol surukleme polari CD = CD0 + CL²/(π·AR·e), AR = 2.55 (kanat basi), e = 0.85, motor verimi η = 0.88, koaksiyel kaybi η_coax = 0.85, aviyonik guc 0.35 kW.</w:t>
      </w:r>
    </w:p>
    <w:p>
      <w:pPr>
        <w:pStyle w:val="Heading2"/>
      </w:pPr>
      <w:r>
        <w:rPr>
          <w:rFonts w:ascii="Arial" w:cs="Arial" w:eastAsia="Arial" w:hAnsi="Arial"/>
          <w:b/>
          <w:bCs/>
          <w:color w:val="1B2A4A"/>
        </w:rPr>
        <w:t xml:space="preserve">4.6 Airfoil Degisikligi: NACA 4412 → NACA 23012 — Yangin Gorevi Optimizasyonu</w:t>
      </w:r>
    </w:p>
    <w:p>
      <w:r>
        <w:rPr>
          <w:rFonts w:ascii="Arial" w:cs="Arial" w:eastAsia="Arial" w:hAnsi="Arial"/>
        </w:rPr>
        <w:t xml:space="preserve">Yangin mudahale gorevinin ozgul gereksinimleri (termal turbulans, genis AoA penceresi, yüksek L/D, dusuk cruise gucu) kapsamli bir airfoil optimizasyon analizi yapilmasini gerektirmistir. Asagidaki tablo alti aday profili puan bazli degerlendirir.</w:t>
      </w:r>
    </w:p>
    <w:tbl>
      <w:tblPr>
        <w:tblW w:type="dxa" w:w="9026"/>
        <w:tblBorders>
          <w:insideH w:val="single" w:color="CCCCCC" w:sz="1"/>
          <w:insideV w:val="single" w:color="CCCCCC" w:sz="1"/>
        </w:tblBorders>
        <w:tblCellMar>
          <w:top w:type="dxa" w:w="80"/>
          <w:left w:type="dxa" w:w="120"/>
          <w:bottom w:type="dxa" w:w="80"/>
          <w:right w:type="dxa" w:w="120"/>
        </w:tblCellMar>
      </w:tblPr>
      <w:tblGrid>
        <w:gridCol w:w="1404"/>
        <w:gridCol w:w="1004"/>
        <w:gridCol w:w="1004"/>
        <w:gridCol w:w="1004"/>
        <w:gridCol w:w="1004"/>
        <w:gridCol w:w="1004"/>
        <w:gridCol w:w="2602"/>
      </w:tblGrid>
      <w:tr>
        <w:trPr>
          <w:tblHeader/>
        </w:trPr>
        <w:tc>
          <w:tcPr>
            <w:tcW w:type="dxa" w:w="1404"/>
            <w:shd w:val="clear" w:fill="1B2A4A"/>
          </w:tcPr>
          <w:p>
            <w:r>
              <w:rPr>
                <w:rFonts w:ascii="Arial" w:cs="Arial" w:hAnsi="Arial"/>
                <w:b/>
                <w:color w:val="FFFFFF"/>
                <w:sz w:val="17"/>
              </w:rPr>
              <w:t>Profil</w:t>
            </w:r>
          </w:p>
        </w:tc>
        <w:tc>
          <w:tcPr>
            <w:tcW w:type="dxa" w:w="1004"/>
            <w:shd w:val="clear" w:fill="1B2A4A"/>
          </w:tcPr>
          <w:p>
            <w:r>
              <w:rPr>
                <w:rFonts w:ascii="Arial" w:cs="Arial" w:hAnsi="Arial"/>
                <w:b/>
                <w:color w:val="FFFFFF"/>
                <w:sz w:val="17"/>
              </w:rPr>
              <w:t>CLmax</w:t>
            </w:r>
          </w:p>
        </w:tc>
        <w:tc>
          <w:tcPr>
            <w:tcW w:type="dxa" w:w="1004"/>
            <w:shd w:val="clear" w:fill="1B2A4A"/>
          </w:tcPr>
          <w:p>
            <w:r>
              <w:rPr>
                <w:rFonts w:ascii="Arial" w:cs="Arial" w:hAnsi="Arial"/>
                <w:b/>
                <w:color w:val="FFFFFF"/>
                <w:sz w:val="17"/>
              </w:rPr>
              <w:t>CD0</w:t>
            </w:r>
          </w:p>
        </w:tc>
        <w:tc>
          <w:tcPr>
            <w:tcW w:type="dxa" w:w="1004"/>
            <w:shd w:val="clear" w:fill="1B2A4A"/>
          </w:tcPr>
          <w:p>
            <w:r>
              <w:rPr>
                <w:rFonts w:ascii="Arial" w:cs="Arial" w:hAnsi="Arial"/>
                <w:b/>
                <w:color w:val="FFFFFF"/>
                <w:sz w:val="17"/>
              </w:rPr>
              <w:t>L/D max</w:t>
            </w:r>
          </w:p>
        </w:tc>
        <w:tc>
          <w:tcPr>
            <w:tcW w:type="dxa" w:w="1004"/>
            <w:shd w:val="clear" w:fill="1B2A4A"/>
          </w:tcPr>
          <w:p>
            <w:r>
              <w:rPr>
                <w:rFonts w:ascii="Arial" w:cs="Arial" w:hAnsi="Arial"/>
                <w:b/>
                <w:color w:val="FFFFFF"/>
                <w:sz w:val="17"/>
              </w:rPr>
              <w:t>Stall (°)</w:t>
            </w:r>
          </w:p>
        </w:tc>
        <w:tc>
          <w:tcPr>
            <w:tcW w:type="dxa" w:w="1004"/>
            <w:shd w:val="clear" w:fill="1B2A4A"/>
          </w:tcPr>
          <w:p>
            <w:r>
              <w:rPr>
                <w:rFonts w:ascii="Arial" w:cs="Arial" w:hAnsi="Arial"/>
                <w:b/>
                <w:color w:val="FFFFFF"/>
                <w:sz w:val="17"/>
              </w:rPr>
              <w:t>Puan/100</w:t>
            </w:r>
          </w:p>
        </w:tc>
        <w:tc>
          <w:tcPr>
            <w:tcW w:type="dxa" w:w="2602"/>
            <w:shd w:val="clear" w:fill="1B2A4A"/>
          </w:tcPr>
          <w:p>
            <w:r>
              <w:rPr>
                <w:rFonts w:ascii="Arial" w:cs="Arial" w:hAnsi="Arial"/>
                <w:b/>
                <w:color w:val="FFFFFF"/>
                <w:sz w:val="17"/>
              </w:rPr>
              <w:t>Not</w:t>
            </w:r>
          </w:p>
        </w:tc>
      </w:tr>
      <w:tr>
        <w:tc>
          <w:tcPr>
            <w:tcW w:type="dxa" w:w="1404"/>
          </w:tcPr>
          <w:p>
            <w:r>
              <w:rPr>
                <w:rFonts w:ascii="Arial" w:cs="Arial" w:hAnsi="Arial"/>
                <w:sz w:val="17"/>
              </w:rPr>
              <w:t>NACA 4412</w:t>
            </w:r>
          </w:p>
        </w:tc>
        <w:tc>
          <w:tcPr>
            <w:tcW w:type="dxa" w:w="1004"/>
          </w:tcPr>
          <w:p>
            <w:r>
              <w:rPr>
                <w:rFonts w:ascii="Arial" w:cs="Arial" w:hAnsi="Arial"/>
                <w:sz w:val="17"/>
              </w:rPr>
              <w:t>1.40</w:t>
            </w:r>
          </w:p>
        </w:tc>
        <w:tc>
          <w:tcPr>
            <w:tcW w:type="dxa" w:w="1004"/>
          </w:tcPr>
          <w:p>
            <w:r>
              <w:rPr>
                <w:rFonts w:ascii="Arial" w:cs="Arial" w:hAnsi="Arial"/>
                <w:sz w:val="17"/>
              </w:rPr>
              <w:t>0.0095</w:t>
            </w:r>
          </w:p>
        </w:tc>
        <w:tc>
          <w:tcPr>
            <w:tcW w:type="dxa" w:w="1004"/>
          </w:tcPr>
          <w:p>
            <w:r>
              <w:rPr>
                <w:rFonts w:ascii="Arial" w:cs="Arial" w:hAnsi="Arial"/>
                <w:sz w:val="17"/>
              </w:rPr>
              <w:t>14.2</w:t>
            </w:r>
          </w:p>
        </w:tc>
        <w:tc>
          <w:tcPr>
            <w:tcW w:type="dxa" w:w="1004"/>
          </w:tcPr>
          <w:p>
            <w:r>
              <w:rPr>
                <w:rFonts w:ascii="Arial" w:cs="Arial" w:hAnsi="Arial"/>
                <w:sz w:val="17"/>
              </w:rPr>
              <w:t>14.0</w:t>
            </w:r>
          </w:p>
        </w:tc>
        <w:tc>
          <w:tcPr>
            <w:tcW w:type="dxa" w:w="1004"/>
          </w:tcPr>
          <w:p>
            <w:r>
              <w:rPr>
                <w:rFonts w:ascii="Arial" w:cs="Arial" w:hAnsi="Arial"/>
                <w:sz w:val="17"/>
              </w:rPr>
              <w:t>80.8</w:t>
            </w:r>
          </w:p>
        </w:tc>
        <w:tc>
          <w:tcPr>
            <w:tcW w:type="dxa" w:w="2602"/>
          </w:tcPr>
          <w:p>
            <w:r>
              <w:rPr>
                <w:rFonts w:ascii="Arial" w:cs="Arial" w:hAnsi="Arial"/>
                <w:sz w:val="17"/>
              </w:rPr>
              <w:t>Onceki secim</w:t>
            </w:r>
          </w:p>
        </w:tc>
      </w:tr>
      <w:tr>
        <w:tc>
          <w:tcPr>
            <w:tcW w:type="dxa" w:w="1404"/>
          </w:tcPr>
          <w:p>
            <w:r>
              <w:rPr>
                <w:rFonts w:ascii="Arial" w:cs="Arial" w:hAnsi="Arial"/>
                <w:sz w:val="17"/>
              </w:rPr>
              <w:t>NACA 4415</w:t>
            </w:r>
          </w:p>
        </w:tc>
        <w:tc>
          <w:tcPr>
            <w:tcW w:type="dxa" w:w="1004"/>
          </w:tcPr>
          <w:p>
            <w:r>
              <w:rPr>
                <w:rFonts w:ascii="Arial" w:cs="Arial" w:hAnsi="Arial"/>
                <w:sz w:val="17"/>
              </w:rPr>
              <w:t>1.52</w:t>
            </w:r>
          </w:p>
        </w:tc>
        <w:tc>
          <w:tcPr>
            <w:tcW w:type="dxa" w:w="1004"/>
          </w:tcPr>
          <w:p>
            <w:r>
              <w:rPr>
                <w:rFonts w:ascii="Arial" w:cs="Arial" w:hAnsi="Arial"/>
                <w:sz w:val="17"/>
              </w:rPr>
              <w:t>0.0100</w:t>
            </w:r>
          </w:p>
        </w:tc>
        <w:tc>
          <w:tcPr>
            <w:tcW w:type="dxa" w:w="1004"/>
          </w:tcPr>
          <w:p>
            <w:r>
              <w:rPr>
                <w:rFonts w:ascii="Arial" w:cs="Arial" w:hAnsi="Arial"/>
                <w:sz w:val="17"/>
              </w:rPr>
              <w:t>13.8</w:t>
            </w:r>
          </w:p>
        </w:tc>
        <w:tc>
          <w:tcPr>
            <w:tcW w:type="dxa" w:w="1004"/>
          </w:tcPr>
          <w:p>
            <w:r>
              <w:rPr>
                <w:rFonts w:ascii="Arial" w:cs="Arial" w:hAnsi="Arial"/>
                <w:sz w:val="17"/>
              </w:rPr>
              <w:t>15.5</w:t>
            </w:r>
          </w:p>
        </w:tc>
        <w:tc>
          <w:tcPr>
            <w:tcW w:type="dxa" w:w="1004"/>
          </w:tcPr>
          <w:p>
            <w:r>
              <w:rPr>
                <w:rFonts w:ascii="Arial" w:cs="Arial" w:hAnsi="Arial"/>
                <w:sz w:val="17"/>
              </w:rPr>
              <w:t>80.9</w:t>
            </w:r>
          </w:p>
        </w:tc>
        <w:tc>
          <w:tcPr>
            <w:tcW w:type="dxa" w:w="2602"/>
          </w:tcPr>
          <w:p>
            <w:r>
              <w:rPr>
                <w:rFonts w:ascii="Arial" w:cs="Arial" w:hAnsi="Arial"/>
                <w:sz w:val="17"/>
              </w:rPr>
              <w:t>CLmax yüksek, CD0 fazla</w:t>
            </w:r>
          </w:p>
        </w:tc>
      </w:tr>
      <w:tr>
        <w:tc>
          <w:tcPr>
            <w:tcW w:type="dxa" w:w="1404"/>
          </w:tcPr>
          <w:p>
            <w:r>
              <w:rPr>
                <w:rFonts w:ascii="Arial" w:cs="Arial" w:hAnsi="Arial"/>
                <w:sz w:val="17"/>
              </w:rPr>
              <w:t>NACA 2412</w:t>
            </w:r>
          </w:p>
        </w:tc>
        <w:tc>
          <w:tcPr>
            <w:tcW w:type="dxa" w:w="1004"/>
          </w:tcPr>
          <w:p>
            <w:r>
              <w:rPr>
                <w:rFonts w:ascii="Arial" w:cs="Arial" w:hAnsi="Arial"/>
                <w:sz w:val="17"/>
              </w:rPr>
              <w:t>1.28</w:t>
            </w:r>
          </w:p>
        </w:tc>
        <w:tc>
          <w:tcPr>
            <w:tcW w:type="dxa" w:w="1004"/>
          </w:tcPr>
          <w:p>
            <w:r>
              <w:rPr>
                <w:rFonts w:ascii="Arial" w:cs="Arial" w:hAnsi="Arial"/>
                <w:sz w:val="17"/>
              </w:rPr>
              <w:t>0.0080</w:t>
            </w:r>
          </w:p>
        </w:tc>
        <w:tc>
          <w:tcPr>
            <w:tcW w:type="dxa" w:w="1004"/>
          </w:tcPr>
          <w:p>
            <w:r>
              <w:rPr>
                <w:rFonts w:ascii="Arial" w:cs="Arial" w:hAnsi="Arial"/>
                <w:sz w:val="17"/>
              </w:rPr>
              <w:t>15.8</w:t>
            </w:r>
          </w:p>
        </w:tc>
        <w:tc>
          <w:tcPr>
            <w:tcW w:type="dxa" w:w="1004"/>
          </w:tcPr>
          <w:p>
            <w:r>
              <w:rPr>
                <w:rFonts w:ascii="Arial" w:cs="Arial" w:hAnsi="Arial"/>
                <w:sz w:val="17"/>
              </w:rPr>
              <w:t>13.5</w:t>
            </w:r>
          </w:p>
        </w:tc>
        <w:tc>
          <w:tcPr>
            <w:tcW w:type="dxa" w:w="1004"/>
          </w:tcPr>
          <w:p>
            <w:r>
              <w:rPr>
                <w:rFonts w:ascii="Arial" w:cs="Arial" w:hAnsi="Arial"/>
                <w:sz w:val="17"/>
              </w:rPr>
              <w:t>89.1</w:t>
            </w:r>
          </w:p>
        </w:tc>
        <w:tc>
          <w:tcPr>
            <w:tcW w:type="dxa" w:w="2602"/>
          </w:tcPr>
          <w:p>
            <w:r>
              <w:rPr>
                <w:rFonts w:ascii="Arial" w:cs="Arial" w:hAnsi="Arial"/>
                <w:sz w:val="17"/>
              </w:rPr>
              <w:t>CLmax dusuk, turbulans riski</w:t>
            </w:r>
          </w:p>
        </w:tc>
      </w:tr>
      <w:tr>
        <w:tc>
          <w:tcPr>
            <w:tcW w:type="dxa" w:w="1404"/>
            <w:shd w:val="clear" w:fill="E8F4E8"/>
          </w:tcPr>
          <w:p>
            <w:r>
              <w:rPr>
                <w:rFonts w:ascii="Arial" w:cs="Arial" w:hAnsi="Arial"/>
                <w:b/>
                <w:sz w:val="17"/>
              </w:rPr>
              <w:t>NACA 23012 ★</w:t>
            </w:r>
          </w:p>
        </w:tc>
        <w:tc>
          <w:tcPr>
            <w:tcW w:type="dxa" w:w="1004"/>
            <w:shd w:val="clear" w:fill="E8F4E8"/>
          </w:tcPr>
          <w:p>
            <w:r>
              <w:rPr>
                <w:rFonts w:ascii="Arial" w:cs="Arial" w:hAnsi="Arial"/>
                <w:b/>
                <w:sz w:val="17"/>
              </w:rPr>
              <w:t>1.60</w:t>
            </w:r>
          </w:p>
        </w:tc>
        <w:tc>
          <w:tcPr>
            <w:tcW w:type="dxa" w:w="1004"/>
            <w:shd w:val="clear" w:fill="E8F4E8"/>
          </w:tcPr>
          <w:p>
            <w:r>
              <w:rPr>
                <w:rFonts w:ascii="Arial" w:cs="Arial" w:hAnsi="Arial"/>
                <w:b/>
                <w:sz w:val="17"/>
              </w:rPr>
              <w:t>0.0085</w:t>
            </w:r>
          </w:p>
        </w:tc>
        <w:tc>
          <w:tcPr>
            <w:tcW w:type="dxa" w:w="1004"/>
            <w:shd w:val="clear" w:fill="E8F4E8"/>
          </w:tcPr>
          <w:p>
            <w:r>
              <w:rPr>
                <w:rFonts w:ascii="Arial" w:cs="Arial" w:hAnsi="Arial"/>
                <w:b/>
                <w:sz w:val="17"/>
              </w:rPr>
              <w:t>16.2</w:t>
            </w:r>
          </w:p>
        </w:tc>
        <w:tc>
          <w:tcPr>
            <w:tcW w:type="dxa" w:w="1004"/>
            <w:shd w:val="clear" w:fill="E8F4E8"/>
          </w:tcPr>
          <w:p>
            <w:r>
              <w:rPr>
                <w:rFonts w:ascii="Arial" w:cs="Arial" w:hAnsi="Arial"/>
                <w:b/>
                <w:sz w:val="17"/>
              </w:rPr>
              <w:t>18.0</w:t>
            </w:r>
          </w:p>
        </w:tc>
        <w:tc>
          <w:tcPr>
            <w:tcW w:type="dxa" w:w="1004"/>
            <w:shd w:val="clear" w:fill="E8F4E8"/>
          </w:tcPr>
          <w:p>
            <w:r>
              <w:rPr>
                <w:rFonts w:ascii="Arial" w:cs="Arial" w:hAnsi="Arial"/>
                <w:b/>
                <w:sz w:val="17"/>
              </w:rPr>
              <w:t>97.1</w:t>
            </w:r>
          </w:p>
        </w:tc>
        <w:tc>
          <w:tcPr>
            <w:tcW w:type="dxa" w:w="2602"/>
            <w:shd w:val="clear" w:fill="E8F4E8"/>
          </w:tcPr>
          <w:p>
            <w:r>
              <w:rPr>
                <w:rFonts w:ascii="Arial" w:cs="Arial" w:hAnsi="Arial"/>
                <w:b/>
                <w:sz w:val="17"/>
              </w:rPr>
              <w:t>SECILDI — yangin optimize</w:t>
            </w:r>
          </w:p>
        </w:tc>
      </w:tr>
      <w:tr>
        <w:tc>
          <w:tcPr>
            <w:tcW w:type="dxa" w:w="1404"/>
          </w:tcPr>
          <w:p>
            <w:r>
              <w:rPr>
                <w:rFonts w:ascii="Arial" w:cs="Arial" w:hAnsi="Arial"/>
                <w:sz w:val="17"/>
              </w:rPr>
              <w:t>Clark Y</w:t>
            </w:r>
          </w:p>
        </w:tc>
        <w:tc>
          <w:tcPr>
            <w:tcW w:type="dxa" w:w="1004"/>
          </w:tcPr>
          <w:p>
            <w:r>
              <w:rPr>
                <w:rFonts w:ascii="Arial" w:cs="Arial" w:hAnsi="Arial"/>
                <w:sz w:val="17"/>
              </w:rPr>
              <w:t>1.47</w:t>
            </w:r>
          </w:p>
        </w:tc>
        <w:tc>
          <w:tcPr>
            <w:tcW w:type="dxa" w:w="1004"/>
          </w:tcPr>
          <w:p>
            <w:r>
              <w:rPr>
                <w:rFonts w:ascii="Arial" w:cs="Arial" w:hAnsi="Arial"/>
                <w:sz w:val="17"/>
              </w:rPr>
              <w:t>0.0090</w:t>
            </w:r>
          </w:p>
        </w:tc>
        <w:tc>
          <w:tcPr>
            <w:tcW w:type="dxa" w:w="1004"/>
          </w:tcPr>
          <w:p>
            <w:r>
              <w:rPr>
                <w:rFonts w:ascii="Arial" w:cs="Arial" w:hAnsi="Arial"/>
                <w:sz w:val="17"/>
              </w:rPr>
              <w:t>14.8</w:t>
            </w:r>
          </w:p>
        </w:tc>
        <w:tc>
          <w:tcPr>
            <w:tcW w:type="dxa" w:w="1004"/>
          </w:tcPr>
          <w:p>
            <w:r>
              <w:rPr>
                <w:rFonts w:ascii="Arial" w:cs="Arial" w:hAnsi="Arial"/>
                <w:sz w:val="17"/>
              </w:rPr>
              <w:t>15.0</w:t>
            </w:r>
          </w:p>
        </w:tc>
        <w:tc>
          <w:tcPr>
            <w:tcW w:type="dxa" w:w="1004"/>
          </w:tcPr>
          <w:p>
            <w:r>
              <w:rPr>
                <w:rFonts w:ascii="Arial" w:cs="Arial" w:hAnsi="Arial"/>
                <w:sz w:val="17"/>
              </w:rPr>
              <w:t>86.7</w:t>
            </w:r>
          </w:p>
        </w:tc>
        <w:tc>
          <w:tcPr>
            <w:tcW w:type="dxa" w:w="2602"/>
          </w:tcPr>
          <w:p>
            <w:r>
              <w:rPr>
                <w:rFonts w:ascii="Arial" w:cs="Arial" w:hAnsi="Arial"/>
                <w:sz w:val="17"/>
              </w:rPr>
              <w:t>Iyi L/D, üretim kolay</w:t>
            </w:r>
          </w:p>
        </w:tc>
      </w:tr>
    </w:tbl>
    <w:p>
      <w:r>
        <w:rPr>
          <w:rFonts w:ascii="Arial" w:cs="Arial" w:eastAsia="Arial" w:hAnsi="Arial"/>
        </w:rPr>
        <w:t xml:space="preserve">Puan agirliklari: L/D max %%35 + CLmax marji %%30 + dusuk CD0 %%20 + genis stall acisi %%15. NACA 23012, reflex camber profili sayesinde NACA 4412’ye kiyasla L/D max’i 14.2’den 16.2’ye (+14%%), CLmax’i 1.40’dan 1.60’a (+14%%) ve stall acisini 14°’den 18°’ye (+29%%) yükseltmektedir. Dusuk CD0=0.0085 ile cruise guc tuketimi yaklasik %%7 azalmaktadir. Yangin bolgesinde yasanan ani termal turbulans ve girdap akislari karsindasinda 18°’lik stall marji kritik guvenlik avantaji saglar.</w:t>
      </w:r>
    </w:p>
    <w:p>
      <w:pPr>
        <w:pStyle w:val="Heading2"/>
      </w:pPr>
      <w:r>
        <w:rPr>
          <w:rFonts w:ascii="Arial" w:cs="Arial" w:eastAsia="Arial" w:hAnsi="Arial"/>
          <w:b/>
          <w:bCs/>
          <w:color w:val="1B2A4A"/>
        </w:rPr>
        <w:t xml:space="preserve">4.7 Kanat Alani Optimizasyonu: S=3.8 → 4.5 m² ve Cruise Hizi: 20 → 24 m/s</w:t>
      </w:r>
    </w:p>
    <w:p>
      <w:r>
        <w:rPr>
          <w:rFonts w:ascii="Arial" w:cs="Arial" w:eastAsia="Arial" w:hAnsi="Arial"/>
        </w:rPr>
        <w:t xml:space="preserve">MTOW kisiti (&lt;150 kg) altinda kanat alani ve cruise hizi parametrik taraması yapilmis; gorev suresi maksimizasyonuna gore asagidaki denge senaryosu secilmistir. S=5.0 m² en yuksek performansi sunsa da MTOW marjini 0.9 kg’a dusurdugundan uretim guvenlik marji yetersiz kalmaktadir. S=4.5 m², V=24 m/s kombinasyonu 2.1 kg marj ile MTOW kisitinı karsilarken gorev suresini 50.1 dk’dan 63.1 dk’ya (%%26 artis) ve menzili 50 km’den 79 km’ye (%%58 artis) yukseltmektedir.</w:t>
      </w:r>
    </w:p>
    <w:tbl>
      <w:tblPr>
        <w:tblW w:type="dxa" w:w="9026"/>
        <w:tblBorders>
          <w:insideH w:val="single" w:color="CCCCCC" w:sz="1"/>
          <w:insideV w:val="single" w:color="CCCCCC" w:sz="1"/>
        </w:tblBorders>
        <w:tblCellMar>
          <w:top w:type="dxa" w:w="80"/>
          <w:left w:type="dxa" w:w="120"/>
          <w:bottom w:type="dxa" w:w="80"/>
          <w:right w:type="dxa" w:w="120"/>
        </w:tblCellMar>
      </w:tblPr>
      <w:tblGrid>
        <w:gridCol w:w="2506"/>
        <w:gridCol w:w="900"/>
        <w:gridCol w:w="900"/>
        <w:gridCol w:w="900"/>
        <w:gridCol w:w="900"/>
        <w:gridCol w:w="900"/>
        <w:gridCol w:w="1020"/>
        <w:gridCol w:w="1000"/>
      </w:tblGrid>
      <w:tr>
        <w:trPr/>
        <w:tc>
          <w:tcPr>
            <w:tcW w:type="dxa" w:w="2506"/>
            <w:shd w:val="clear" w:fill="1B2A4A"/>
          </w:tcPr>
          <w:p>
            <w:r>
              <w:rPr>
                <w:rFonts w:ascii="Arial" w:cs="Arial" w:hAnsi="Arial"/>
                <w:b/>
                <w:color w:val="FFFFFF"/>
                <w:sz w:val="17"/>
              </w:rPr>
              <w:t>Senaryo</w:t>
            </w:r>
          </w:p>
        </w:tc>
        <w:tc>
          <w:tcPr>
            <w:tcW w:type="dxa" w:w="900"/>
            <w:shd w:val="clear" w:fill="1B2A4A"/>
          </w:tcPr>
          <w:p>
            <w:r>
              <w:rPr>
                <w:rFonts w:ascii="Arial" w:cs="Arial" w:hAnsi="Arial"/>
                <w:b/>
                <w:color w:val="FFFFFF"/>
                <w:sz w:val="17"/>
              </w:rPr>
              <w:t>MTOW</w:t>
            </w:r>
          </w:p>
        </w:tc>
        <w:tc>
          <w:tcPr>
            <w:tcW w:type="dxa" w:w="900"/>
            <w:shd w:val="clear" w:fill="1B2A4A"/>
          </w:tcPr>
          <w:p>
            <w:r>
              <w:rPr>
                <w:rFonts w:ascii="Arial" w:cs="Arial" w:hAnsi="Arial"/>
                <w:b/>
                <w:color w:val="FFFFFF"/>
                <w:sz w:val="17"/>
              </w:rPr>
              <w:t>Marj</w:t>
            </w:r>
          </w:p>
        </w:tc>
        <w:tc>
          <w:tcPr>
            <w:tcW w:type="dxa" w:w="900"/>
            <w:shd w:val="clear" w:fill="1B2A4A"/>
          </w:tcPr>
          <w:p>
            <w:r>
              <w:rPr>
                <w:rFonts w:ascii="Arial" w:cs="Arial" w:hAnsi="Arial"/>
                <w:b/>
                <w:color w:val="FFFFFF"/>
                <w:sz w:val="17"/>
              </w:rPr>
              <w:t>T (dk)</w:t>
            </w:r>
          </w:p>
        </w:tc>
        <w:tc>
          <w:tcPr>
            <w:tcW w:type="dxa" w:w="900"/>
            <w:shd w:val="clear" w:fill="1B2A4A"/>
          </w:tcPr>
          <w:p>
            <w:r>
              <w:rPr>
                <w:rFonts w:ascii="Arial" w:cs="Arial" w:hAnsi="Arial"/>
                <w:b/>
                <w:color w:val="FFFFFF"/>
                <w:sz w:val="17"/>
              </w:rPr>
              <w:t>R (km)</w:t>
            </w:r>
          </w:p>
        </w:tc>
        <w:tc>
          <w:tcPr>
            <w:tcW w:type="dxa" w:w="900"/>
            <w:shd w:val="clear" w:fill="1B2A4A"/>
          </w:tcPr>
          <w:p>
            <w:r>
              <w:rPr>
                <w:rFonts w:ascii="Arial" w:cs="Arial" w:hAnsi="Arial"/>
                <w:b/>
                <w:color w:val="FFFFFF"/>
                <w:sz w:val="17"/>
              </w:rPr>
              <w:t>L/D</w:t>
            </w:r>
          </w:p>
        </w:tc>
        <w:tc>
          <w:tcPr>
            <w:tcW w:type="dxa" w:w="1020"/>
            <w:shd w:val="clear" w:fill="1B2A4A"/>
          </w:tcPr>
          <w:p>
            <w:r>
              <w:rPr>
                <w:rFonts w:ascii="Arial" w:cs="Arial" w:hAnsi="Arial"/>
                <w:b/>
                <w:color w:val="FFFFFF"/>
                <w:sz w:val="17"/>
              </w:rPr>
              <w:t>P_cr (kW)</w:t>
            </w:r>
          </w:p>
        </w:tc>
        <w:tc>
          <w:tcPr>
            <w:tcW w:type="dxa" w:w="1000"/>
            <w:shd w:val="clear" w:fill="1B2A4A"/>
          </w:tcPr>
          <w:p>
            <w:r>
              <w:rPr>
                <w:rFonts w:ascii="Arial" w:cs="Arial" w:hAnsi="Arial"/>
                <w:b/>
                <w:color w:val="FFFFFF"/>
                <w:sz w:val="17"/>
              </w:rPr>
              <w:t>Karar</w:t>
            </w:r>
          </w:p>
        </w:tc>
      </w:tr>
      <w:tr>
        <w:tc>
          <w:tcPr>
            <w:tcW w:type="dxa" w:w="2506"/>
          </w:tcPr>
          <w:p>
            <w:r>
              <w:rPr>
                <w:rFonts w:ascii="Arial" w:cs="Arial" w:hAnsi="Arial"/>
                <w:sz w:val="17"/>
              </w:rPr>
              <w:t>Baseline: S=3.8, V=20, NACA 4412</w:t>
            </w:r>
          </w:p>
        </w:tc>
        <w:tc>
          <w:tcPr>
            <w:tcW w:type="dxa" w:w="900"/>
          </w:tcPr>
          <w:p>
            <w:r>
              <w:rPr>
                <w:rFonts w:ascii="Arial" w:cs="Arial" w:hAnsi="Arial"/>
                <w:sz w:val="17"/>
              </w:rPr>
              <w:t>146.1</w:t>
            </w:r>
          </w:p>
        </w:tc>
        <w:tc>
          <w:tcPr>
            <w:tcW w:type="dxa" w:w="900"/>
          </w:tcPr>
          <w:p>
            <w:r>
              <w:rPr>
                <w:rFonts w:ascii="Arial" w:cs="Arial" w:hAnsi="Arial"/>
                <w:sz w:val="17"/>
              </w:rPr>
              <w:t>+3.9</w:t>
            </w:r>
          </w:p>
        </w:tc>
        <w:tc>
          <w:tcPr>
            <w:tcW w:type="dxa" w:w="900"/>
          </w:tcPr>
          <w:p>
            <w:r>
              <w:rPr>
                <w:rFonts w:ascii="Arial" w:cs="Arial" w:hAnsi="Arial"/>
                <w:sz w:val="17"/>
              </w:rPr>
              <w:t>50.1</w:t>
            </w:r>
          </w:p>
        </w:tc>
        <w:tc>
          <w:tcPr>
            <w:tcW w:type="dxa" w:w="900"/>
          </w:tcPr>
          <w:p>
            <w:r>
              <w:rPr>
                <w:rFonts w:ascii="Arial" w:cs="Arial" w:hAnsi="Arial"/>
                <w:sz w:val="17"/>
              </w:rPr>
              <w:t>50</w:t>
            </w:r>
          </w:p>
        </w:tc>
        <w:tc>
          <w:tcPr>
            <w:tcW w:type="dxa" w:w="900"/>
          </w:tcPr>
          <w:p>
            <w:r>
              <w:rPr>
                <w:rFonts w:ascii="Arial" w:cs="Arial" w:hAnsi="Arial"/>
                <w:sz w:val="17"/>
              </w:rPr>
              <w:t>4.3</w:t>
            </w:r>
          </w:p>
        </w:tc>
        <w:tc>
          <w:tcPr>
            <w:tcW w:type="dxa" w:w="1020"/>
          </w:tcPr>
          <w:p>
            <w:r>
              <w:rPr>
                <w:rFonts w:ascii="Arial" w:cs="Arial" w:hAnsi="Arial"/>
                <w:sz w:val="17"/>
              </w:rPr>
              <w:t>9.25</w:t>
            </w:r>
          </w:p>
        </w:tc>
        <w:tc>
          <w:tcPr>
            <w:tcW w:type="dxa" w:w="1000"/>
          </w:tcPr>
          <w:p>
            <w:r>
              <w:rPr>
                <w:rFonts w:ascii="Arial" w:cs="Arial" w:hAnsi="Arial"/>
                <w:sz w:val="17"/>
              </w:rPr>
              <w:t>Referans</w:t>
            </w:r>
          </w:p>
        </w:tc>
      </w:tr>
      <w:tr>
        <w:tc>
          <w:tcPr>
            <w:tcW w:type="dxa" w:w="2506"/>
          </w:tcPr>
          <w:p>
            <w:r>
              <w:rPr>
                <w:rFonts w:ascii="Arial" w:cs="Arial" w:hAnsi="Arial"/>
                <w:sz w:val="17"/>
              </w:rPr>
              <w:t>S=4.2 m², V=22, NACA 23012</w:t>
            </w:r>
          </w:p>
        </w:tc>
        <w:tc>
          <w:tcPr>
            <w:tcW w:type="dxa" w:w="900"/>
          </w:tcPr>
          <w:p>
            <w:r>
              <w:rPr>
                <w:rFonts w:ascii="Arial" w:cs="Arial" w:hAnsi="Arial"/>
                <w:sz w:val="17"/>
              </w:rPr>
              <w:t>147.1</w:t>
            </w:r>
          </w:p>
        </w:tc>
        <w:tc>
          <w:tcPr>
            <w:tcW w:type="dxa" w:w="900"/>
          </w:tcPr>
          <w:p>
            <w:r>
              <w:rPr>
                <w:rFonts w:ascii="Arial" w:cs="Arial" w:hAnsi="Arial"/>
                <w:sz w:val="17"/>
              </w:rPr>
              <w:t>+2.9</w:t>
            </w:r>
          </w:p>
        </w:tc>
        <w:tc>
          <w:tcPr>
            <w:tcW w:type="dxa" w:w="900"/>
          </w:tcPr>
          <w:p>
            <w:r>
              <w:rPr>
                <w:rFonts w:ascii="Arial" w:cs="Arial" w:hAnsi="Arial"/>
                <w:sz w:val="17"/>
              </w:rPr>
              <w:t>57.4</w:t>
            </w:r>
          </w:p>
        </w:tc>
        <w:tc>
          <w:tcPr>
            <w:tcW w:type="dxa" w:w="900"/>
          </w:tcPr>
          <w:p>
            <w:r>
              <w:rPr>
                <w:rFonts w:ascii="Arial" w:cs="Arial" w:hAnsi="Arial"/>
                <w:sz w:val="17"/>
              </w:rPr>
              <w:t>65</w:t>
            </w:r>
          </w:p>
        </w:tc>
        <w:tc>
          <w:tcPr>
            <w:tcW w:type="dxa" w:w="900"/>
          </w:tcPr>
          <w:p>
            <w:r>
              <w:rPr>
                <w:rFonts w:ascii="Arial" w:cs="Arial" w:hAnsi="Arial"/>
                <w:sz w:val="17"/>
              </w:rPr>
              <w:t>5.6</w:t>
            </w:r>
          </w:p>
        </w:tc>
        <w:tc>
          <w:tcPr>
            <w:tcW w:type="dxa" w:w="1020"/>
          </w:tcPr>
          <w:p>
            <w:r>
              <w:rPr>
                <w:rFonts w:ascii="Arial" w:cs="Arial" w:hAnsi="Arial"/>
                <w:sz w:val="17"/>
              </w:rPr>
              <w:t>7.89</w:t>
            </w:r>
          </w:p>
        </w:tc>
        <w:tc>
          <w:tcPr>
            <w:tcW w:type="dxa" w:w="1000"/>
          </w:tcPr>
          <w:p>
            <w:r>
              <w:rPr>
                <w:rFonts w:ascii="Arial" w:cs="Arial" w:hAnsi="Arial"/>
                <w:sz w:val="17"/>
              </w:rPr>
              <w:t>Alternatif-A</w:t>
            </w:r>
          </w:p>
        </w:tc>
      </w:tr>
      <w:tr>
        <w:tc>
          <w:tcPr>
            <w:tcW w:type="dxa" w:w="2506"/>
            <w:shd w:val="clear" w:fill="E8F4E8"/>
          </w:tcPr>
          <w:p>
            <w:r>
              <w:rPr>
                <w:rFonts w:ascii="Arial" w:cs="Arial" w:hAnsi="Arial"/>
                <w:b/>
                <w:sz w:val="17"/>
              </w:rPr>
              <w:t>S=4.5 m², V=24, NACA 23012 ★</w:t>
            </w:r>
          </w:p>
        </w:tc>
        <w:tc>
          <w:tcPr>
            <w:tcW w:type="dxa" w:w="900"/>
            <w:shd w:val="clear" w:fill="E8F4E8"/>
          </w:tcPr>
          <w:p>
            <w:r>
              <w:rPr>
                <w:rFonts w:ascii="Arial" w:cs="Arial" w:hAnsi="Arial"/>
                <w:b/>
                <w:sz w:val="17"/>
              </w:rPr>
              <w:t>147.9</w:t>
            </w:r>
          </w:p>
        </w:tc>
        <w:tc>
          <w:tcPr>
            <w:tcW w:type="dxa" w:w="900"/>
            <w:shd w:val="clear" w:fill="E8F4E8"/>
          </w:tcPr>
          <w:p>
            <w:r>
              <w:rPr>
                <w:rFonts w:ascii="Arial" w:cs="Arial" w:hAnsi="Arial"/>
                <w:b/>
                <w:sz w:val="17"/>
              </w:rPr>
              <w:t>+2.1</w:t>
            </w:r>
          </w:p>
        </w:tc>
        <w:tc>
          <w:tcPr>
            <w:tcW w:type="dxa" w:w="900"/>
            <w:shd w:val="clear" w:fill="E8F4E8"/>
          </w:tcPr>
          <w:p>
            <w:r>
              <w:rPr>
                <w:rFonts w:ascii="Arial" w:cs="Arial" w:hAnsi="Arial"/>
                <w:b/>
                <w:sz w:val="17"/>
              </w:rPr>
              <w:t>63.1</w:t>
            </w:r>
          </w:p>
        </w:tc>
        <w:tc>
          <w:tcPr>
            <w:tcW w:type="dxa" w:w="900"/>
            <w:shd w:val="clear" w:fill="E8F4E8"/>
          </w:tcPr>
          <w:p>
            <w:r>
              <w:rPr>
                <w:rFonts w:ascii="Arial" w:cs="Arial" w:hAnsi="Arial"/>
                <w:b/>
                <w:sz w:val="17"/>
              </w:rPr>
              <w:t>79</w:t>
            </w:r>
          </w:p>
        </w:tc>
        <w:tc>
          <w:tcPr>
            <w:tcW w:type="dxa" w:w="900"/>
            <w:shd w:val="clear" w:fill="E8F4E8"/>
          </w:tcPr>
          <w:p>
            <w:r>
              <w:rPr>
                <w:rFonts w:ascii="Arial" w:cs="Arial" w:hAnsi="Arial"/>
                <w:b/>
                <w:sz w:val="17"/>
              </w:rPr>
              <w:t>7.0</w:t>
            </w:r>
          </w:p>
        </w:tc>
        <w:tc>
          <w:tcPr>
            <w:tcW w:type="dxa" w:w="1020"/>
            <w:shd w:val="clear" w:fill="E8F4E8"/>
          </w:tcPr>
          <w:p>
            <w:r>
              <w:rPr>
                <w:rFonts w:ascii="Arial" w:cs="Arial" w:hAnsi="Arial"/>
                <w:b/>
                <w:sz w:val="17"/>
              </w:rPr>
              <w:t>7.03</w:t>
            </w:r>
          </w:p>
        </w:tc>
        <w:tc>
          <w:tcPr>
            <w:tcW w:type="dxa" w:w="1000"/>
            <w:shd w:val="clear" w:fill="E8F4E8"/>
          </w:tcPr>
          <w:p>
            <w:r>
              <w:rPr>
                <w:rFonts w:ascii="Arial" w:cs="Arial" w:hAnsi="Arial"/>
                <w:b/>
                <w:sz w:val="17"/>
              </w:rPr>
              <w:t>SECILDI</w:t>
            </w:r>
          </w:p>
        </w:tc>
      </w:tr>
      <w:tr>
        <w:tc>
          <w:tcPr>
            <w:tcW w:type="dxa" w:w="2506"/>
          </w:tcPr>
          <w:p>
            <w:r>
              <w:rPr>
                <w:rFonts w:ascii="Arial" w:cs="Arial" w:hAnsi="Arial"/>
                <w:sz w:val="17"/>
              </w:rPr>
              <w:t>S=5.0 m², V=25, NACA 23012</w:t>
            </w:r>
          </w:p>
        </w:tc>
        <w:tc>
          <w:tcPr>
            <w:tcW w:type="dxa" w:w="900"/>
          </w:tcPr>
          <w:p>
            <w:r>
              <w:rPr>
                <w:rFonts w:ascii="Arial" w:cs="Arial" w:hAnsi="Arial"/>
                <w:sz w:val="17"/>
              </w:rPr>
              <w:t>149.1</w:t>
            </w:r>
          </w:p>
        </w:tc>
        <w:tc>
          <w:tcPr>
            <w:tcW w:type="dxa" w:w="900"/>
          </w:tcPr>
          <w:p>
            <w:r>
              <w:rPr>
                <w:rFonts w:ascii="Arial" w:cs="Arial" w:hAnsi="Arial"/>
                <w:sz w:val="17"/>
              </w:rPr>
              <w:t>+0.9</w:t>
            </w:r>
          </w:p>
        </w:tc>
        <w:tc>
          <w:tcPr>
            <w:tcW w:type="dxa" w:w="900"/>
          </w:tcPr>
          <w:p>
            <w:r>
              <w:rPr>
                <w:rFonts w:ascii="Arial" w:cs="Arial" w:hAnsi="Arial"/>
                <w:sz w:val="17"/>
              </w:rPr>
              <w:t>68.0</w:t>
            </w:r>
          </w:p>
        </w:tc>
        <w:tc>
          <w:tcPr>
            <w:tcW w:type="dxa" w:w="900"/>
          </w:tcPr>
          <w:p>
            <w:r>
              <w:rPr>
                <w:rFonts w:ascii="Arial" w:cs="Arial" w:hAnsi="Arial"/>
                <w:sz w:val="17"/>
              </w:rPr>
              <w:t>90</w:t>
            </w:r>
          </w:p>
        </w:tc>
        <w:tc>
          <w:tcPr>
            <w:tcW w:type="dxa" w:w="900"/>
          </w:tcPr>
          <w:p>
            <w:r>
              <w:rPr>
                <w:rFonts w:ascii="Arial" w:cs="Arial" w:hAnsi="Arial"/>
                <w:sz w:val="17"/>
              </w:rPr>
              <w:t>8.1</w:t>
            </w:r>
          </w:p>
        </w:tc>
        <w:tc>
          <w:tcPr>
            <w:tcW w:type="dxa" w:w="1020"/>
          </w:tcPr>
          <w:p>
            <w:r>
              <w:rPr>
                <w:rFonts w:ascii="Arial" w:cs="Arial" w:hAnsi="Arial"/>
                <w:sz w:val="17"/>
              </w:rPr>
              <w:t>6.38</w:t>
            </w:r>
          </w:p>
        </w:tc>
        <w:tc>
          <w:tcPr>
            <w:tcW w:type="dxa" w:w="1000"/>
          </w:tcPr>
          <w:p>
            <w:r>
              <w:rPr>
                <w:rFonts w:ascii="Arial" w:cs="Arial" w:hAnsi="Arial"/>
                <w:sz w:val="17"/>
              </w:rPr>
              <w:t>Riskli — marj 0.9 kg</w:t>
            </w:r>
          </w:p>
        </w:tc>
      </w:tr>
    </w:tbl>
    <w:p>
      <w:r>
        <w:rPr>
          <w:rFonts w:ascii="Arial" w:cs="Arial" w:hAnsi="Arial"/>
        </w:rPr>
        <w:t xml:space="preserve"> </w:t>
      </w:r>
    </w:p>
    <w:p>
      <w:pPr>
        <w:spacing w:after="0"/>
      </w:pPr>
      <w:r>
        <w:br w:type="page"/>
      </w:r>
    </w:p>
    <w:p>
      <w:pPr>
        <w:pStyle w:val="Heading1"/>
      </w:pPr>
      <w:r>
        <w:rPr>
          <w:rFonts w:ascii="Arial" w:cs="Arial" w:eastAsia="Arial" w:hAnsi="Arial"/>
          <w:b/>
          <w:bCs/>
          <w:color w:val="1B2A4A"/>
        </w:rPr>
        <w:t xml:space="preserve">4.8 Hibrit Motor Analizi</w:t>
      </w:r>
    </w:p>
    <w:p>
      <w:pPr>
        <w:spacing w:after="100"/>
      </w:pPr>
      <w:r>
        <w:rPr>
          <w:rFonts w:ascii="Arial" w:cs="Arial" w:eastAsia="Arial" w:hAnsi="Arial"/>
          <w:color w:val="374151"/>
          <w:sz w:val="20"/>
          <w:szCs w:val="20"/>
        </w:rPr>
        <w:t xml:space="preserve">MW-149 V4 tam-elektrik sistemi IHA-2 gereksinimlerini karsilamaktadir. Bu bolumde gelecek platform versiyonlari icin uc hibrit guc mimarisi karsilastirilmistir: (A) Referans Tam Elektrik, (B) UAVHE GT1-124 ICE Seri Hibrit, (C) Intelligent Energy IE-SOAR PEMFC Hibrit. Tum hesaplar MTOW=147.9 kg, P_hover=29.5 kW, P_cruise=7.03 kW temel parametrelerine dayanmaktadir.</w:t>
      </w:r>
    </w:p>
    <w:p>
      <w:pPr>
        <w:spacing w:after="80"/>
      </w:pPr>
      <w:r>
        <w:rPr>
          <w:rFonts w:ascii="Arial" w:cs="Arial" w:eastAsia="Arial" w:hAnsi="Arial"/>
          <w:b/>
          <w:bCs/>
          <w:color w:val="1B2A4A"/>
          <w:sz w:val="22"/>
          <w:szCs w:val="22"/>
        </w:rPr>
        <w:t>4.8.1 Hibrit Motor Secimine Etki Eden Kriterler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rPr>
          <w:tblHeader/>
        </w:trPr>
        <w:tc>
          <w:tcPr>
            <w:tcW w:type="dxa" w:w="2600"/>
            <w:shd w:fill="1B2A4A" w:val="clear"/>
            <w:tcMar>
              <w:top w:type="dxa" w:w="80"/>
              <w:left w:type="dxa" w:w="120"/>
              <w:bottom w:type="dxa" w:w="80"/>
              <w:right w:type="dxa" w:w="120"/>
            </w:tcMar>
          </w:tcPr>
          <w:p>
            <w:r>
              <w:rPr>
                <w:rFonts w:ascii="Arial" w:cs="Arial" w:eastAsia="Arial" w:hAnsi="Arial"/>
                <w:b/>
                <w:bCs/>
                <w:color w:val="FFFFFF"/>
                <w:sz w:val="17"/>
                <w:szCs w:val="17"/>
              </w:rPr>
              <w:t>Kriter</w:t>
            </w:r>
          </w:p>
        </w:tc>
        <w:tc>
          <w:tcPr>
            <w:tcW w:type="dxa" w:w="4360"/>
            <w:shd w:fill="1B2A4A" w:val="clear"/>
            <w:tcMar>
              <w:top w:type="dxa" w:w="80"/>
              <w:left w:type="dxa" w:w="120"/>
              <w:bottom w:type="dxa" w:w="80"/>
              <w:right w:type="dxa" w:w="120"/>
            </w:tcMar>
          </w:tcPr>
          <w:p>
            <w:r>
              <w:rPr>
                <w:rFonts w:ascii="Arial" w:cs="Arial" w:eastAsia="Arial" w:hAnsi="Arial"/>
                <w:b/>
                <w:bCs/>
                <w:color w:val="FFFFFF"/>
                <w:sz w:val="17"/>
                <w:szCs w:val="17"/>
              </w:rPr>
              <w:t>Gereksinim / Aciklama</w:t>
            </w:r>
          </w:p>
        </w:tc>
        <w:tc>
          <w:tcPr>
            <w:tcW w:type="dxa" w:w="2400"/>
            <w:shd w:fill="1B2A4A" w:val="clear"/>
            <w:tcMar>
              <w:top w:type="dxa" w:w="80"/>
              <w:left w:type="dxa" w:w="120"/>
              <w:bottom w:type="dxa" w:w="80"/>
              <w:right w:type="dxa" w:w="120"/>
            </w:tcMar>
          </w:tcPr>
          <w:p>
            <w:r>
              <w:rPr>
                <w:rFonts w:ascii="Arial" w:cs="Arial" w:eastAsia="Arial" w:hAnsi="Arial"/>
                <w:b/>
                <w:bCs/>
                <w:color w:val="FFFFFF"/>
                <w:sz w:val="17"/>
                <w:szCs w:val="17"/>
              </w:rPr>
              <w:t>Oncelik</w:t>
            </w:r>
          </w:p>
        </w:tc>
      </w:tr>
      <w:tr>
        <w:tc>
          <w:tcPr>
            <w:tcW w:type="dxa" w:w="2600"/>
            <w:shd w:fill="EFF6FF" w:val="clear"/>
            <w:tcMar>
              <w:top w:type="dxa" w:w="80"/>
              <w:left w:type="dxa" w:w="120"/>
              <w:bottom w:type="dxa" w:w="80"/>
              <w:right w:type="dxa" w:w="120"/>
            </w:tcMar>
          </w:tcPr>
          <w:p>
            <w:r>
              <w:rPr>
                <w:rFonts w:ascii="Arial" w:cs="Arial" w:eastAsia="Arial" w:hAnsi="Arial"/>
                <w:b/>
                <w:bCs/>
                <w:color w:val="374151"/>
                <w:sz w:val="17"/>
                <w:szCs w:val="17"/>
              </w:rPr>
              <w:t>IHA-2 MTOW siniri</w:t>
            </w:r>
          </w:p>
        </w:tc>
        <w:tc>
          <w:tcPr>
            <w:tcW w:type="dxa" w:w="4360"/>
            <w:shd w:fill="EFF6FF" w:val="clear"/>
            <w:tcMar>
              <w:top w:type="dxa" w:w="80"/>
              <w:left w:type="dxa" w:w="120"/>
              <w:bottom w:type="dxa" w:w="80"/>
              <w:right w:type="dxa" w:w="120"/>
            </w:tcMar>
          </w:tcPr>
          <w:p>
            <w:r>
              <w:rPr>
                <w:rFonts w:ascii="Arial" w:cs="Arial" w:eastAsia="Arial" w:hAnsi="Arial"/>
                <w:color w:val="374151"/>
                <w:sz w:val="17"/>
                <w:szCs w:val="17"/>
              </w:rPr>
              <w:t>Toplam guc sistemi kutlesi 150 kg altinda olmali. Mevcut batarya 36.4 kg; hibrit bu degerin altinda kalmalidir.</w:t>
            </w:r>
          </w:p>
        </w:tc>
        <w:tc>
          <w:tcPr>
            <w:tcW w:type="dxa" w:w="2400"/>
            <w:shd w:fill="EFF6FF" w:val="clear"/>
            <w:tcMar>
              <w:top w:type="dxa" w:w="80"/>
              <w:left w:type="dxa" w:w="120"/>
              <w:bottom w:type="dxa" w:w="80"/>
              <w:right w:type="dxa" w:w="120"/>
            </w:tcMar>
          </w:tcPr>
          <w:p>
            <w:pPr>
              <w:jc w:val="center"/>
            </w:pPr>
            <w:r>
              <w:rPr>
                <w:rFonts w:ascii="Arial" w:cs="Arial" w:eastAsia="Arial" w:hAnsi="Arial"/>
                <w:b/>
                <w:bCs/>
                <w:color w:val="B91C1C"/>
                <w:sz w:val="17"/>
                <w:szCs w:val="17"/>
              </w:rPr>
              <w:t>KRITIK</w:t>
            </w:r>
          </w:p>
        </w:tc>
      </w:tr>
      <w:tr>
        <w:tc>
          <w:tcPr>
            <w:tcW w:type="dxa" w:w="2600"/>
            <w:tcMar>
              <w:top w:type="dxa" w:w="80"/>
              <w:left w:type="dxa" w:w="120"/>
              <w:bottom w:type="dxa" w:w="80"/>
              <w:right w:type="dxa" w:w="120"/>
            </w:tcMar>
          </w:tcPr>
          <w:p>
            <w:r>
              <w:rPr>
                <w:rFonts w:ascii="Arial" w:cs="Arial" w:eastAsia="Arial" w:hAnsi="Arial"/>
                <w:b/>
                <w:bCs/>
                <w:color w:val="374151"/>
                <w:sz w:val="17"/>
                <w:szCs w:val="17"/>
              </w:rPr>
              <w:t>P_hover = 29.5 kW pik</w:t>
            </w:r>
          </w:p>
        </w:tc>
        <w:tc>
          <w:tcPr>
            <w:tcW w:type="dxa" w:w="4360"/>
            <w:tcMar>
              <w:top w:type="dxa" w:w="80"/>
              <w:left w:type="dxa" w:w="120"/>
              <w:bottom w:type="dxa" w:w="80"/>
              <w:right w:type="dxa" w:w="120"/>
            </w:tcMar>
          </w:tcPr>
          <w:p>
            <w:r>
              <w:rPr>
                <w:rFonts w:ascii="Arial" w:cs="Arial" w:eastAsia="Arial" w:hAnsi="Arial"/>
                <w:color w:val="374151"/>
                <w:sz w:val="17"/>
                <w:szCs w:val="17"/>
              </w:rPr>
              <w:t>VTOL kalkis/inis fazinda 29.5 kW gereklidir. ICE/FCPM piki karsilayamazsa tampon batarya zorunludur.</w:t>
            </w:r>
          </w:p>
        </w:tc>
        <w:tc>
          <w:tcPr>
            <w:tcW w:type="dxa" w:w="2400"/>
            <w:tcMar>
              <w:top w:type="dxa" w:w="80"/>
              <w:left w:type="dxa" w:w="120"/>
              <w:bottom w:type="dxa" w:w="80"/>
              <w:right w:type="dxa" w:w="120"/>
            </w:tcMar>
          </w:tcPr>
          <w:p>
            <w:pPr>
              <w:jc w:val="center"/>
            </w:pPr>
            <w:r>
              <w:rPr>
                <w:rFonts w:ascii="Arial" w:cs="Arial" w:eastAsia="Arial" w:hAnsi="Arial"/>
                <w:b/>
                <w:bCs/>
                <w:color w:val="B91C1C"/>
                <w:sz w:val="17"/>
                <w:szCs w:val="17"/>
              </w:rPr>
              <w:t>KRITIK</w:t>
            </w:r>
          </w:p>
        </w:tc>
      </w:tr>
      <w:tr>
        <w:tc>
          <w:tcPr>
            <w:tcW w:type="dxa" w:w="2600"/>
            <w:shd w:fill="EFF6FF" w:val="clear"/>
            <w:tcMar>
              <w:top w:type="dxa" w:w="80"/>
              <w:left w:type="dxa" w:w="120"/>
              <w:bottom w:type="dxa" w:w="80"/>
              <w:right w:type="dxa" w:w="120"/>
            </w:tcMar>
          </w:tcPr>
          <w:p>
            <w:r>
              <w:rPr>
                <w:rFonts w:ascii="Arial" w:cs="Arial" w:eastAsia="Arial" w:hAnsi="Arial"/>
                <w:b/>
                <w:bCs/>
                <w:color w:val="374151"/>
                <w:sz w:val="17"/>
                <w:szCs w:val="17"/>
              </w:rPr>
              <w:t>Gurultu kisiti</w:t>
            </w:r>
          </w:p>
        </w:tc>
        <w:tc>
          <w:tcPr>
            <w:tcW w:type="dxa" w:w="4360"/>
            <w:shd w:fill="EFF6FF" w:val="clear"/>
            <w:tcMar>
              <w:top w:type="dxa" w:w="80"/>
              <w:left w:type="dxa" w:w="120"/>
              <w:bottom w:type="dxa" w:w="80"/>
              <w:right w:type="dxa" w:w="120"/>
            </w:tcMar>
          </w:tcPr>
          <w:p>
            <w:r>
              <w:rPr>
                <w:rFonts w:ascii="Arial" w:cs="Arial" w:eastAsia="Arial" w:hAnsi="Arial"/>
                <w:color w:val="374151"/>
                <w:sz w:val="17"/>
                <w:szCs w:val="17"/>
              </w:rPr>
              <w:t>ICE sistemlerde gurultu 65-75 dB@1m; yangin alaninda kabul edilebilir, kentsel gorevde kisit.</w:t>
            </w:r>
          </w:p>
        </w:tc>
        <w:tc>
          <w:tcPr>
            <w:tcW w:type="dxa" w:w="2400"/>
            <w:shd w:fill="EFF6FF" w:val="clear"/>
            <w:tcMar>
              <w:top w:type="dxa" w:w="80"/>
              <w:left w:type="dxa" w:w="120"/>
              <w:bottom w:type="dxa" w:w="80"/>
              <w:right w:type="dxa" w:w="120"/>
            </w:tcMar>
          </w:tcPr>
          <w:p>
            <w:pPr>
              <w:jc w:val="center"/>
            </w:pPr>
            <w:r>
              <w:rPr>
                <w:rFonts w:ascii="Arial" w:cs="Arial" w:eastAsia="Arial" w:hAnsi="Arial"/>
                <w:color w:val="374151"/>
                <w:sz w:val="17"/>
                <w:szCs w:val="17"/>
              </w:rPr>
              <w:t>Orta</w:t>
            </w:r>
          </w:p>
        </w:tc>
      </w:tr>
      <w:tr>
        <w:tc>
          <w:tcPr>
            <w:tcW w:type="dxa" w:w="2600"/>
            <w:tcMar>
              <w:top w:type="dxa" w:w="80"/>
              <w:left w:type="dxa" w:w="120"/>
              <w:bottom w:type="dxa" w:w="80"/>
              <w:right w:type="dxa" w:w="120"/>
            </w:tcMar>
          </w:tcPr>
          <w:p>
            <w:r>
              <w:rPr>
                <w:rFonts w:ascii="Arial" w:cs="Arial" w:eastAsia="Arial" w:hAnsi="Arial"/>
                <w:b/>
                <w:bCs/>
                <w:color w:val="374151"/>
                <w:sz w:val="17"/>
                <w:szCs w:val="17"/>
              </w:rPr>
              <w:t>SHY-IHA / Sertifikasyon</w:t>
            </w:r>
          </w:p>
        </w:tc>
        <w:tc>
          <w:tcPr>
            <w:tcW w:type="dxa" w:w="4360"/>
            <w:tcMar>
              <w:top w:type="dxa" w:w="80"/>
              <w:left w:type="dxa" w:w="120"/>
              <w:bottom w:type="dxa" w:w="80"/>
              <w:right w:type="dxa" w:w="120"/>
            </w:tcMar>
          </w:tcPr>
          <w:p>
            <w:r>
              <w:rPr>
                <w:rFonts w:ascii="Arial" w:cs="Arial" w:eastAsia="Arial" w:hAnsi="Arial"/>
                <w:color w:val="374151"/>
                <w:sz w:val="17"/>
                <w:szCs w:val="17"/>
              </w:rPr>
              <w:t>ICE icin ISO 11012, H2 icin ISO 15869 + UN38.3 ek sertifikasyon gerektirir. MTOW marji 2.1 kg oldugu icin kitle kritiktir.</w:t>
            </w:r>
          </w:p>
        </w:tc>
        <w:tc>
          <w:tcPr>
            <w:tcW w:type="dxa" w:w="2400"/>
            <w:tcMar>
              <w:top w:type="dxa" w:w="80"/>
              <w:left w:type="dxa" w:w="120"/>
              <w:bottom w:type="dxa" w:w="80"/>
              <w:right w:type="dxa" w:w="120"/>
            </w:tcMar>
          </w:tcPr>
          <w:p>
            <w:pPr>
              <w:jc w:val="center"/>
            </w:pPr>
            <w:r>
              <w:rPr>
                <w:rFonts w:ascii="Arial" w:cs="Arial" w:eastAsia="Arial" w:hAnsi="Arial"/>
                <w:color w:val="374151"/>
                <w:sz w:val="17"/>
                <w:szCs w:val="17"/>
              </w:rPr>
              <w:t>Yuksek</w:t>
            </w:r>
          </w:p>
        </w:tc>
      </w:tr>
      <w:tr>
        <w:tc>
          <w:tcPr>
            <w:tcW w:type="dxa" w:w="2600"/>
            <w:shd w:fill="EFF6FF" w:val="clear"/>
            <w:tcMar>
              <w:top w:type="dxa" w:w="80"/>
              <w:left w:type="dxa" w:w="120"/>
              <w:bottom w:type="dxa" w:w="80"/>
              <w:right w:type="dxa" w:w="120"/>
            </w:tcMar>
          </w:tcPr>
          <w:p>
            <w:r>
              <w:rPr>
                <w:rFonts w:ascii="Arial" w:cs="Arial" w:eastAsia="Arial" w:hAnsi="Arial"/>
                <w:b/>
                <w:bCs/>
                <w:color w:val="374151"/>
                <w:sz w:val="17"/>
                <w:szCs w:val="17"/>
              </w:rPr>
              <w:t>Yakit / dolum altyapisi</w:t>
            </w:r>
          </w:p>
        </w:tc>
        <w:tc>
          <w:tcPr>
            <w:tcW w:type="dxa" w:w="4360"/>
            <w:shd w:fill="EFF6FF" w:val="clear"/>
            <w:tcMar>
              <w:top w:type="dxa" w:w="80"/>
              <w:left w:type="dxa" w:w="120"/>
              <w:bottom w:type="dxa" w:w="80"/>
              <w:right w:type="dxa" w:w="120"/>
            </w:tcMar>
          </w:tcPr>
          <w:p>
            <w:r>
              <w:rPr>
                <w:rFonts w:ascii="Arial" w:cs="Arial" w:eastAsia="Arial" w:hAnsi="Arial"/>
                <w:color w:val="374151"/>
                <w:sz w:val="17"/>
                <w:szCs w:val="17"/>
              </w:rPr>
              <w:t>Avgas genis erisimli; H2 350 bar dolum istasyonu Turkiye'de sinirlidir.</w:t>
            </w:r>
          </w:p>
        </w:tc>
        <w:tc>
          <w:tcPr>
            <w:tcW w:type="dxa" w:w="2400"/>
            <w:shd w:fill="EFF6FF" w:val="clear"/>
            <w:tcMar>
              <w:top w:type="dxa" w:w="80"/>
              <w:left w:type="dxa" w:w="120"/>
              <w:bottom w:type="dxa" w:w="80"/>
              <w:right w:type="dxa" w:w="120"/>
            </w:tcMar>
          </w:tcPr>
          <w:p>
            <w:pPr>
              <w:jc w:val="center"/>
            </w:pPr>
            <w:r>
              <w:rPr>
                <w:rFonts w:ascii="Arial" w:cs="Arial" w:eastAsia="Arial" w:hAnsi="Arial"/>
                <w:color w:val="374151"/>
                <w:sz w:val="17"/>
                <w:szCs w:val="17"/>
              </w:rPr>
              <w:t>Orta</w:t>
            </w:r>
          </w:p>
        </w:tc>
      </w:tr>
    </w:tbl>
    <w:p>
      <w:pPr>
        <w:spacing w:after="100"/>
      </w:pPr>
    </w:p>
    <w:p>
      <w:pPr>
        <w:spacing w:after="80"/>
      </w:pPr>
      <w:r>
        <w:rPr>
          <w:rFonts w:ascii="Arial" w:cs="Arial" w:eastAsia="Arial" w:hAnsi="Arial"/>
          <w:b/>
          <w:bCs/>
          <w:color w:val="1B2A4A"/>
          <w:sz w:val="22"/>
          <w:szCs w:val="22"/>
        </w:rPr>
        <w:t>4.8.2 Senaryo A: Referans Tam Elektrik (GSL 400 Wh/kg)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374151" w:val="clear"/>
            <w:tcMar>
              <w:top w:type="dxa" w:w="80"/>
              <w:left w:type="dxa" w:w="120"/>
              <w:bottom w:type="dxa" w:w="80"/>
              <w:right w:type="dxa" w:w="120"/>
            </w:tcMar>
          </w:tcPr>
          <w:p>
            <w:r>
              <w:rPr>
                <w:rFonts w:ascii="Arial" w:cs="Arial" w:eastAsia="Arial" w:hAnsi="Arial"/>
                <w:b/>
                <w:bCs/>
                <w:color w:val="FFFFFF"/>
                <w:sz w:val="17"/>
                <w:szCs w:val="17"/>
              </w:rPr>
              <w:t>Parametre</w:t>
            </w:r>
          </w:p>
        </w:tc>
        <w:tc>
          <w:tcPr>
            <w:tcW w:type="dxa" w:w="3120"/>
            <w:shd w:fill="374151" w:val="clear"/>
            <w:tcMar>
              <w:top w:type="dxa" w:w="80"/>
              <w:left w:type="dxa" w:w="120"/>
              <w:bottom w:type="dxa" w:w="80"/>
              <w:right w:type="dxa" w:w="120"/>
            </w:tcMar>
          </w:tcPr>
          <w:p>
            <w:pPr>
              <w:jc w:val="center"/>
            </w:pPr>
            <w:r>
              <w:rPr>
                <w:rFonts w:ascii="Arial" w:cs="Arial" w:eastAsia="Arial" w:hAnsi="Arial"/>
                <w:b/>
                <w:bCs/>
                <w:color w:val="FFFFFF"/>
                <w:sz w:val="17"/>
                <w:szCs w:val="17"/>
              </w:rPr>
              <w:t>Deger</w:t>
            </w:r>
          </w:p>
        </w:tc>
        <w:tc>
          <w:tcPr>
            <w:tcW w:type="dxa" w:w="3120"/>
            <w:shd w:fill="374151" w:val="clear"/>
            <w:tcMar>
              <w:top w:type="dxa" w:w="80"/>
              <w:left w:type="dxa" w:w="120"/>
              <w:bottom w:type="dxa" w:w="80"/>
              <w:right w:type="dxa" w:w="120"/>
            </w:tcMar>
          </w:tcPr>
          <w:p>
            <w:pPr>
              <w:jc w:val="center"/>
            </w:pPr>
            <w:r>
              <w:rPr>
                <w:rFonts w:ascii="Arial" w:cs="Arial" w:eastAsia="Arial" w:hAnsi="Arial"/>
                <w:b/>
                <w:bCs/>
                <w:color w:val="FFFFFF"/>
                <w:sz w:val="17"/>
                <w:szCs w:val="17"/>
              </w:rPr>
              <w:t>Aciklama</w:t>
            </w:r>
          </w:p>
        </w:tc>
      </w:tr>
      <w:tr>
        <w:tc>
          <w:tcPr>
            <w:tcW w:type="dxa" w:w="3120"/>
            <w:shd w:fill="EFF6FF" w:val="clear"/>
            <w:tcMar>
              <w:top w:type="dxa" w:w="80"/>
              <w:left w:type="dxa" w:w="120"/>
              <w:bottom w:type="dxa" w:w="80"/>
              <w:right w:type="dxa" w:w="120"/>
            </w:tcMar>
          </w:tcPr>
          <w:p>
            <w:r>
              <w:rPr>
                <w:rFonts w:ascii="Arial" w:cs="Arial" w:eastAsia="Arial" w:hAnsi="Arial"/>
                <w:b/>
                <w:bCs/>
                <w:color w:val="374151"/>
                <w:sz w:val="17"/>
                <w:szCs w:val="17"/>
              </w:rPr>
              <w:t>Guc sistemi kutlesi</w:t>
            </w:r>
          </w:p>
        </w:tc>
        <w:tc>
          <w:tcPr>
            <w:tcW w:type="dxa" w:w="3120"/>
            <w:shd w:fill="EFF6FF" w:val="clear"/>
            <w:tcMar>
              <w:top w:type="dxa" w:w="80"/>
              <w:left w:type="dxa" w:w="120"/>
              <w:bottom w:type="dxa" w:w="80"/>
              <w:right w:type="dxa" w:w="120"/>
            </w:tcMar>
          </w:tcPr>
          <w:p>
            <w:pPr>
              <w:jc w:val="center"/>
            </w:pPr>
            <w:r>
              <w:rPr>
                <w:rFonts w:ascii="Arial" w:cs="Arial" w:eastAsia="Arial" w:hAnsi="Arial"/>
                <w:color w:val="374151"/>
                <w:sz w:val="17"/>
                <w:szCs w:val="17"/>
              </w:rPr>
              <w:t>36.4 kg</w:t>
            </w:r>
          </w:p>
        </w:tc>
        <w:tc>
          <w:tcPr>
            <w:tcW w:type="dxa" w:w="3120"/>
            <w:shd w:fill="EFF6FF" w:val="clear"/>
            <w:tcMar>
              <w:top w:type="dxa" w:w="80"/>
              <w:left w:type="dxa" w:w="120"/>
              <w:bottom w:type="dxa" w:w="80"/>
              <w:right w:type="dxa" w:w="120"/>
            </w:tcMar>
          </w:tcPr>
          <w:p>
            <w:r>
              <w:rPr>
                <w:rFonts w:ascii="Arial" w:cs="Arial" w:eastAsia="Arial" w:hAnsi="Arial"/>
                <w:color w:val="374151"/>
                <w:sz w:val="17"/>
                <w:szCs w:val="17"/>
              </w:rPr>
              <w:t>4x GSL 12S-80Ah, 9.1 kg/adet</w:t>
            </w:r>
          </w:p>
        </w:tc>
      </w:tr>
      <w:tr>
        <w:tc>
          <w:tcPr>
            <w:tcW w:type="dxa" w:w="3120"/>
            <w:tcMar>
              <w:top w:type="dxa" w:w="80"/>
              <w:left w:type="dxa" w:w="120"/>
              <w:bottom w:type="dxa" w:w="80"/>
              <w:right w:type="dxa" w:w="120"/>
            </w:tcMar>
          </w:tcPr>
          <w:p>
            <w:r>
              <w:rPr>
                <w:rFonts w:ascii="Arial" w:cs="Arial" w:eastAsia="Arial" w:hAnsi="Arial"/>
                <w:b/>
                <w:bCs/>
                <w:color w:val="374151"/>
                <w:sz w:val="17"/>
                <w:szCs w:val="17"/>
              </w:rPr>
              <w:t>Kullanilabilir enerji</w:t>
            </w:r>
          </w:p>
        </w:tc>
        <w:tc>
          <w:tcPr>
            <w:tcW w:type="dxa" w:w="3120"/>
            <w:tcMar>
              <w:top w:type="dxa" w:w="80"/>
              <w:left w:type="dxa" w:w="120"/>
              <w:bottom w:type="dxa" w:w="80"/>
              <w:right w:type="dxa" w:w="120"/>
            </w:tcMar>
          </w:tcPr>
          <w:p>
            <w:pPr>
              <w:jc w:val="center"/>
            </w:pPr>
            <w:r>
              <w:rPr>
                <w:rFonts w:ascii="Arial" w:cs="Arial" w:eastAsia="Arial" w:hAnsi="Arial"/>
                <w:color w:val="374151"/>
                <w:sz w:val="17"/>
                <w:szCs w:val="17"/>
              </w:rPr>
              <w:t>8,212 Wh</w:t>
            </w:r>
          </w:p>
        </w:tc>
        <w:tc>
          <w:tcPr>
            <w:tcW w:type="dxa" w:w="3120"/>
            <w:tcMar>
              <w:top w:type="dxa" w:w="80"/>
              <w:left w:type="dxa" w:w="120"/>
              <w:bottom w:type="dxa" w:w="80"/>
              <w:right w:type="dxa" w:w="120"/>
            </w:tcMar>
          </w:tcPr>
          <w:p>
            <w:r>
              <w:rPr>
                <w:rFonts w:ascii="Arial" w:cs="Arial" w:eastAsia="Arial" w:hAnsi="Arial"/>
                <w:color w:val="374151"/>
                <w:sz w:val="17"/>
                <w:szCs w:val="17"/>
              </w:rPr>
              <w:t>14,208 Wh nominal x verim zincirleri</w:t>
            </w:r>
          </w:p>
        </w:tc>
      </w:tr>
      <w:tr>
        <w:tc>
          <w:tcPr>
            <w:tcW w:type="dxa" w:w="3120"/>
            <w:shd w:fill="EFF6FF" w:val="clear"/>
            <w:tcMar>
              <w:top w:type="dxa" w:w="80"/>
              <w:left w:type="dxa" w:w="120"/>
              <w:bottom w:type="dxa" w:w="80"/>
              <w:right w:type="dxa" w:w="120"/>
            </w:tcMar>
          </w:tcPr>
          <w:p>
            <w:r>
              <w:rPr>
                <w:rFonts w:ascii="Arial" w:cs="Arial" w:eastAsia="Arial" w:hAnsi="Arial"/>
                <w:b/>
                <w:bCs/>
                <w:color w:val="374151"/>
                <w:sz w:val="17"/>
                <w:szCs w:val="17"/>
              </w:rPr>
              <w:t>Cruise suresi / Menzil</w:t>
            </w:r>
          </w:p>
        </w:tc>
        <w:tc>
          <w:tcPr>
            <w:tcW w:type="dxa" w:w="3120"/>
            <w:shd w:fill="EFF6FF" w:val="clear"/>
            <w:tcMar>
              <w:top w:type="dxa" w:w="80"/>
              <w:left w:type="dxa" w:w="120"/>
              <w:bottom w:type="dxa" w:w="80"/>
              <w:right w:type="dxa" w:w="120"/>
            </w:tcMar>
          </w:tcPr>
          <w:p>
            <w:pPr>
              <w:jc w:val="center"/>
            </w:pPr>
            <w:r>
              <w:rPr>
                <w:rFonts w:ascii="Arial" w:cs="Arial" w:eastAsia="Arial" w:hAnsi="Arial"/>
                <w:color w:val="374151"/>
                <w:sz w:val="17"/>
                <w:szCs w:val="17"/>
              </w:rPr>
              <w:t>70 dk / 101 km</w:t>
            </w:r>
          </w:p>
        </w:tc>
        <w:tc>
          <w:tcPr>
            <w:tcW w:type="dxa" w:w="3120"/>
            <w:shd w:fill="EFF6FF" w:val="clear"/>
            <w:tcMar>
              <w:top w:type="dxa" w:w="80"/>
              <w:left w:type="dxa" w:w="120"/>
              <w:bottom w:type="dxa" w:w="80"/>
              <w:right w:type="dxa" w:w="120"/>
            </w:tcMar>
          </w:tcPr>
          <w:p>
            <w:r>
              <w:rPr>
                <w:rFonts w:ascii="Arial" w:cs="Arial" w:eastAsia="Arial" w:hAnsi="Arial"/>
                <w:color w:val="374151"/>
                <w:sz w:val="17"/>
                <w:szCs w:val="17"/>
              </w:rPr>
              <w:t>V=24 m/s, P_cruise=7.03 kW</w:t>
            </w:r>
          </w:p>
        </w:tc>
      </w:tr>
      <w:tr>
        <w:tc>
          <w:tcPr>
            <w:tcW w:type="dxa" w:w="3120"/>
            <w:tcMar>
              <w:top w:type="dxa" w:w="80"/>
              <w:left w:type="dxa" w:w="120"/>
              <w:bottom w:type="dxa" w:w="80"/>
              <w:right w:type="dxa" w:w="120"/>
            </w:tcMar>
          </w:tcPr>
          <w:p>
            <w:r>
              <w:rPr>
                <w:rFonts w:ascii="Arial" w:cs="Arial" w:eastAsia="Arial" w:hAnsi="Arial"/>
                <w:b/>
                <w:bCs/>
                <w:color w:val="374151"/>
                <w:sz w:val="17"/>
                <w:szCs w:val="17"/>
              </w:rPr>
              <w:t>MTOW / TRL</w:t>
            </w:r>
          </w:p>
        </w:tc>
        <w:tc>
          <w:tcPr>
            <w:tcW w:type="dxa" w:w="312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147.9 kg / TRL-9</w:t>
            </w:r>
          </w:p>
        </w:tc>
        <w:tc>
          <w:tcPr>
            <w:tcW w:type="dxa" w:w="3120"/>
            <w:tcMar>
              <w:top w:type="dxa" w:w="80"/>
              <w:left w:type="dxa" w:w="120"/>
              <w:bottom w:type="dxa" w:w="80"/>
              <w:right w:type="dxa" w:w="120"/>
            </w:tcMar>
          </w:tcPr>
          <w:p>
            <w:r>
              <w:rPr>
                <w:rFonts w:ascii="Arial" w:cs="Arial" w:eastAsia="Arial" w:hAnsi="Arial"/>
                <w:color w:val="374151"/>
                <w:sz w:val="17"/>
                <w:szCs w:val="17"/>
              </w:rPr>
              <w:t>2.1 kg marj, IHA-2 uyumlu, UN38.3 sertifikali</w:t>
            </w:r>
          </w:p>
        </w:tc>
      </w:tr>
    </w:tbl>
    <w:p>
      <w:pPr>
        <w:spacing w:after="100"/>
      </w:pPr>
    </w:p>
    <w:p>
      <w:pPr>
        <w:spacing w:after="80"/>
      </w:pPr>
      <w:r>
        <w:rPr>
          <w:rFonts w:ascii="Arial" w:cs="Arial" w:eastAsia="Arial" w:hAnsi="Arial"/>
          <w:b/>
          <w:bCs/>
          <w:color w:val="1B2A4A"/>
          <w:sz w:val="22"/>
          <w:szCs w:val="22"/>
        </w:rPr>
        <w:t>4.8.3 Senaryo B: UAVHE GT1-124 ICE Seri Hibrit (22 kW)</w:t>
      </w:r>
    </w:p>
    <w:p>
      <w:pPr>
        <w:spacing w:after="80"/>
      </w:pPr>
      <w:r>
        <w:rPr>
          <w:rFonts w:ascii="Arial" w:cs="Arial" w:eastAsia="Arial" w:hAnsi="Arial"/>
          <w:color w:val="374151"/>
          <w:sz w:val="20"/>
          <w:szCs w:val="20"/>
        </w:rPr>
        <w:t xml:space="preserve">UAVHE GT1-124, 2-stroke tek silindirli ICE motor ile 22 kW entegre AC jeneratoru bir arada sunmaktadir. Sivi sogutmali, sabit devirde calisir; cruise fazinda jenerator 44.4V DC bara besler, elektrik motorlari bu baradan itki uretir. Kalkis/inis piklarinda kucuk tampon LiPo batarya devreye girer. SFC=0.38 kg/kWh, Avgas 100LL yakit kullanir.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4120"/>
      </w:tblGrid>
      <w:tr>
        <w:trPr>
          <w:tblHeader/>
        </w:trPr>
        <w:tc>
          <w:tcPr>
            <w:tcW w:type="dxa" w:w="3120"/>
            <w:shd w:fill="1B2A4A" w:val="clear"/>
            <w:tcMar>
              <w:top w:type="dxa" w:w="80"/>
              <w:left w:type="dxa" w:w="120"/>
              <w:bottom w:type="dxa" w:w="80"/>
              <w:right w:type="dxa" w:w="120"/>
            </w:tcMar>
          </w:tcPr>
          <w:p>
            <w:r>
              <w:rPr>
                <w:rFonts w:ascii="Arial" w:cs="Arial" w:eastAsia="Arial" w:hAnsi="Arial"/>
                <w:b/>
                <w:bCs/>
                <w:color w:val="FFFFFF"/>
                <w:sz w:val="17"/>
                <w:szCs w:val="17"/>
              </w:rPr>
              <w:t>Parametre</w:t>
            </w:r>
          </w:p>
        </w:tc>
        <w:tc>
          <w:tcPr>
            <w:tcW w:type="dxa" w:w="2120"/>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Deger</w:t>
            </w:r>
          </w:p>
        </w:tc>
        <w:tc>
          <w:tcPr>
            <w:tcW w:type="dxa" w:w="4120"/>
            <w:shd w:fill="1B2A4A" w:val="clear"/>
            <w:tcMar>
              <w:top w:type="dxa" w:w="80"/>
              <w:left w:type="dxa" w:w="120"/>
              <w:bottom w:type="dxa" w:w="80"/>
              <w:right w:type="dxa" w:w="120"/>
            </w:tcMar>
          </w:tcPr>
          <w:p>
            <w:r>
              <w:rPr>
                <w:rFonts w:ascii="Arial" w:cs="Arial" w:eastAsia="Arial" w:hAnsi="Arial"/>
                <w:b/>
                <w:bCs/>
                <w:color w:val="FFFFFF"/>
                <w:sz w:val="17"/>
                <w:szCs w:val="17"/>
              </w:rPr>
              <w:t>Aciklama</w:t>
            </w:r>
          </w:p>
        </w:tc>
      </w:tr>
      <w:tr>
        <w:tc>
          <w:tcPr>
            <w:tcW w:type="dxa" w:w="3120"/>
            <w:shd w:fill="EFF6FF" w:val="clear"/>
            <w:tcMar>
              <w:top w:type="dxa" w:w="80"/>
              <w:left w:type="dxa" w:w="120"/>
              <w:bottom w:type="dxa" w:w="80"/>
              <w:right w:type="dxa" w:w="120"/>
            </w:tcMar>
          </w:tcPr>
          <w:p>
            <w:r>
              <w:rPr>
                <w:rFonts w:ascii="Arial" w:cs="Arial" w:eastAsia="Arial" w:hAnsi="Arial"/>
                <w:b/>
                <w:bCs/>
                <w:color w:val="374151"/>
                <w:sz w:val="17"/>
                <w:szCs w:val="17"/>
              </w:rPr>
              <w:t>Motor / elektrik cikisi</w:t>
            </w:r>
          </w:p>
        </w:tc>
        <w:tc>
          <w:tcPr>
            <w:tcW w:type="dxa" w:w="2120"/>
            <w:shd w:fill="EFF6FF" w:val="clear"/>
            <w:tcMar>
              <w:top w:type="dxa" w:w="80"/>
              <w:left w:type="dxa" w:w="120"/>
              <w:bottom w:type="dxa" w:w="80"/>
              <w:right w:type="dxa" w:w="120"/>
            </w:tcMar>
          </w:tcPr>
          <w:p>
            <w:pPr>
              <w:jc w:val="center"/>
            </w:pPr>
            <w:r>
              <w:rPr>
                <w:rFonts w:ascii="Arial" w:cs="Arial" w:eastAsia="Arial" w:hAnsi="Arial"/>
                <w:color w:val="374151"/>
                <w:sz w:val="17"/>
                <w:szCs w:val="17"/>
              </w:rPr>
              <w:t>GT1-124 / 22 kW</w:t>
            </w:r>
          </w:p>
        </w:tc>
        <w:tc>
          <w:tcPr>
            <w:tcW w:type="dxa" w:w="4120"/>
            <w:shd w:fill="EFF6FF" w:val="clear"/>
            <w:tcMar>
              <w:top w:type="dxa" w:w="80"/>
              <w:left w:type="dxa" w:w="120"/>
              <w:bottom w:type="dxa" w:w="80"/>
              <w:right w:type="dxa" w:w="120"/>
            </w:tcMar>
          </w:tcPr>
          <w:p>
            <w:r>
              <w:rPr>
                <w:rFonts w:ascii="Arial" w:cs="Arial" w:eastAsia="Arial" w:hAnsi="Arial"/>
                <w:color w:val="374151"/>
                <w:sz w:val="17"/>
                <w:szCs w:val="17"/>
              </w:rPr>
              <w:t>2-stroke, sivi sogutmali, entegre jenerator+dogrultucu</w:t>
            </w:r>
          </w:p>
        </w:tc>
      </w:tr>
      <w:tr>
        <w:tc>
          <w:tcPr>
            <w:tcW w:type="dxa" w:w="3120"/>
            <w:tcMar>
              <w:top w:type="dxa" w:w="80"/>
              <w:left w:type="dxa" w:w="120"/>
              <w:bottom w:type="dxa" w:w="80"/>
              <w:right w:type="dxa" w:w="120"/>
            </w:tcMar>
          </w:tcPr>
          <w:p>
            <w:r>
              <w:rPr>
                <w:rFonts w:ascii="Arial" w:cs="Arial" w:eastAsia="Arial" w:hAnsi="Arial"/>
                <w:b/>
                <w:bCs/>
                <w:color w:val="374151"/>
                <w:sz w:val="17"/>
                <w:szCs w:val="17"/>
              </w:rPr>
              <w:t>Toplam sistem kutlesi</w:t>
            </w:r>
          </w:p>
        </w:tc>
        <w:tc>
          <w:tcPr>
            <w:tcW w:type="dxa" w:w="212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12.3 kg</w:t>
            </w:r>
          </w:p>
        </w:tc>
        <w:tc>
          <w:tcPr>
            <w:tcW w:type="dxa" w:w="4120"/>
            <w:shd w:fill="DCFCE7" w:val="clear"/>
            <w:tcMar>
              <w:top w:type="dxa" w:w="80"/>
              <w:left w:type="dxa" w:w="120"/>
              <w:bottom w:type="dxa" w:w="80"/>
              <w:right w:type="dxa" w:w="120"/>
            </w:tcMar>
          </w:tcPr>
          <w:p>
            <w:r>
              <w:rPr>
                <w:rFonts w:ascii="Arial" w:cs="Arial" w:eastAsia="Arial" w:hAnsi="Arial"/>
                <w:b/>
                <w:bCs/>
                <w:color w:val="166534"/>
                <w:sz w:val="17"/>
                <w:szCs w:val="17"/>
              </w:rPr>
              <w:t>ICE 7 kg + yakit 4.0 kg + tank 0.3 kg + tampon 0.94 kg = 12.3 kg</w:t>
            </w:r>
          </w:p>
        </w:tc>
      </w:tr>
      <w:tr>
        <w:tc>
          <w:tcPr>
            <w:tcW w:type="dxa" w:w="3120"/>
            <w:shd w:fill="EFF6FF" w:val="clear"/>
            <w:tcMar>
              <w:top w:type="dxa" w:w="80"/>
              <w:left w:type="dxa" w:w="120"/>
              <w:bottom w:type="dxa" w:w="80"/>
              <w:right w:type="dxa" w:w="120"/>
            </w:tcMar>
          </w:tcPr>
          <w:p>
            <w:r>
              <w:rPr>
                <w:rFonts w:ascii="Arial" w:cs="Arial" w:eastAsia="Arial" w:hAnsi="Arial"/>
                <w:b/>
                <w:bCs/>
                <w:color w:val="374151"/>
                <w:sz w:val="17"/>
                <w:szCs w:val="17"/>
              </w:rPr>
              <w:t>Bataryaya gore tasarruf</w:t>
            </w:r>
          </w:p>
        </w:tc>
        <w:tc>
          <w:tcPr>
            <w:tcW w:type="dxa" w:w="2120"/>
            <w:shd w:fill="EFF6FF" w:val="clear"/>
            <w:tcMar>
              <w:top w:type="dxa" w:w="80"/>
              <w:left w:type="dxa" w:w="120"/>
              <w:bottom w:type="dxa" w:w="80"/>
              <w:right w:type="dxa" w:w="120"/>
            </w:tcMar>
          </w:tcPr>
          <w:p>
            <w:pPr>
              <w:jc w:val="center"/>
            </w:pPr>
            <w:r>
              <w:rPr>
                <w:rFonts w:ascii="Arial" w:cs="Arial" w:eastAsia="Arial" w:hAnsi="Arial"/>
                <w:b/>
                <w:bCs/>
                <w:color w:val="166534"/>
                <w:sz w:val="17"/>
                <w:szCs w:val="17"/>
              </w:rPr>
              <w:t>-24.1 kg</w:t>
            </w:r>
          </w:p>
        </w:tc>
        <w:tc>
          <w:tcPr>
            <w:tcW w:type="dxa" w:w="4120"/>
            <w:shd w:fill="EFF6FF" w:val="clear"/>
            <w:tcMar>
              <w:top w:type="dxa" w:w="80"/>
              <w:left w:type="dxa" w:w="120"/>
              <w:bottom w:type="dxa" w:w="80"/>
              <w:right w:type="dxa" w:w="120"/>
            </w:tcMar>
          </w:tcPr>
          <w:p>
            <w:r>
              <w:rPr>
                <w:rFonts w:ascii="Arial" w:cs="Arial" w:eastAsia="Arial" w:hAnsi="Arial"/>
                <w:color w:val="374151"/>
                <w:sz w:val="17"/>
                <w:szCs w:val="17"/>
              </w:rPr>
              <w:t>MTOW 123.8 kg — 26.2 kg yuk kapasitesi artisi potansiyeli</w:t>
            </w:r>
          </w:p>
        </w:tc>
      </w:tr>
      <w:tr>
        <w:tc>
          <w:tcPr>
            <w:tcW w:type="dxa" w:w="3120"/>
            <w:tcMar>
              <w:top w:type="dxa" w:w="80"/>
              <w:left w:type="dxa" w:w="120"/>
              <w:bottom w:type="dxa" w:w="80"/>
              <w:right w:type="dxa" w:w="120"/>
            </w:tcMar>
          </w:tcPr>
          <w:p>
            <w:r>
              <w:rPr>
                <w:rFonts w:ascii="Arial" w:cs="Arial" w:eastAsia="Arial" w:hAnsi="Arial"/>
                <w:b/>
                <w:bCs/>
                <w:color w:val="374151"/>
                <w:sz w:val="17"/>
                <w:szCs w:val="17"/>
              </w:rPr>
              <w:t>Gorev suresi / Menzil</w:t>
            </w:r>
          </w:p>
        </w:tc>
        <w:tc>
          <w:tcPr>
            <w:tcW w:type="dxa" w:w="212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97 dk / 140 km</w:t>
            </w:r>
          </w:p>
        </w:tc>
        <w:tc>
          <w:tcPr>
            <w:tcW w:type="dxa" w:w="4120"/>
            <w:tcMar>
              <w:top w:type="dxa" w:w="80"/>
              <w:left w:type="dxa" w:w="120"/>
              <w:bottom w:type="dxa" w:w="80"/>
              <w:right w:type="dxa" w:w="120"/>
            </w:tcMar>
          </w:tcPr>
          <w:p>
            <w:r>
              <w:rPr>
                <w:rFonts w:ascii="Arial" w:cs="Arial" w:eastAsia="Arial" w:hAnsi="Arial"/>
                <w:color w:val="374151"/>
                <w:sz w:val="17"/>
                <w:szCs w:val="17"/>
              </w:rPr>
              <w:t>Bataryaya gore +38% sure, +39% menzil artisi</w:t>
            </w:r>
          </w:p>
        </w:tc>
      </w:tr>
      <w:tr>
        <w:tc>
          <w:tcPr>
            <w:tcW w:type="dxa" w:w="3120"/>
            <w:shd w:fill="EFF6FF" w:val="clear"/>
            <w:tcMar>
              <w:top w:type="dxa" w:w="80"/>
              <w:left w:type="dxa" w:w="120"/>
              <w:bottom w:type="dxa" w:w="80"/>
              <w:right w:type="dxa" w:w="120"/>
            </w:tcMar>
          </w:tcPr>
          <w:p>
            <w:r>
              <w:rPr>
                <w:rFonts w:ascii="Arial" w:cs="Arial" w:eastAsia="Arial" w:hAnsi="Arial"/>
                <w:b/>
                <w:bCs/>
                <w:color w:val="374151"/>
                <w:sz w:val="17"/>
                <w:szCs w:val="17"/>
              </w:rPr>
              <w:t>Gurultu / TRL</w:t>
            </w:r>
          </w:p>
        </w:tc>
        <w:tc>
          <w:tcPr>
            <w:tcW w:type="dxa" w:w="2120"/>
            <w:shd w:fill="FFF7ED" w:val="clear"/>
            <w:tcMar>
              <w:top w:type="dxa" w:w="80"/>
              <w:left w:type="dxa" w:w="120"/>
              <w:bottom w:type="dxa" w:w="80"/>
              <w:right w:type="dxa" w:w="120"/>
            </w:tcMar>
          </w:tcPr>
          <w:p>
            <w:pPr>
              <w:jc w:val="center"/>
            </w:pPr>
            <w:r>
              <w:rPr>
                <w:rFonts w:ascii="Arial" w:cs="Arial" w:eastAsia="Arial" w:hAnsi="Arial"/>
                <w:b/>
                <w:bCs/>
                <w:color w:val="9A3412"/>
                <w:sz w:val="17"/>
                <w:szCs w:val="17"/>
              </w:rPr>
              <w:t>~72 dB / TRL-7</w:t>
            </w:r>
          </w:p>
        </w:tc>
        <w:tc>
          <w:tcPr>
            <w:tcW w:type="dxa" w:w="4120"/>
            <w:shd w:fill="FFF7ED" w:val="clear"/>
            <w:tcMar>
              <w:top w:type="dxa" w:w="80"/>
              <w:left w:type="dxa" w:w="120"/>
              <w:bottom w:type="dxa" w:w="80"/>
              <w:right w:type="dxa" w:w="120"/>
            </w:tcMar>
          </w:tcPr>
          <w:p>
            <w:r>
              <w:rPr>
                <w:rFonts w:ascii="Arial" w:cs="Arial" w:eastAsia="Arial" w:hAnsi="Arial"/>
                <w:color w:val="9A3412"/>
                <w:sz w:val="17"/>
                <w:szCs w:val="17"/>
              </w:rPr>
              <w:t>Yangin gorevi kabul edilebilir; kentsel/arama gorevinde kisit. Ek sertifikasyon ~12 ay.</w:t>
            </w:r>
          </w:p>
        </w:tc>
      </w:tr>
    </w:tbl>
    <w:p>
      <w:pPr>
        <w:spacing w:after="100"/>
      </w:pPr>
    </w:p>
    <w:p>
      <w:pPr>
        <w:spacing w:after="80"/>
      </w:pPr>
      <w:r>
        <w:rPr>
          <w:rFonts w:ascii="Arial" w:cs="Arial" w:eastAsia="Arial" w:hAnsi="Arial"/>
          <w:b/>
          <w:bCs/>
          <w:color w:val="1B2A4A"/>
          <w:sz w:val="22"/>
          <w:szCs w:val="22"/>
        </w:rPr>
        <w:t>4.8.4 Senaryo C: IE-SOAR PEMFC Hibrit (10 x 2.4 kW = 24 kW)</w:t>
      </w:r>
    </w:p>
    <w:p>
      <w:pPr>
        <w:spacing w:after="80"/>
      </w:pPr>
      <w:r>
        <w:rPr>
          <w:rFonts w:ascii="Arial" w:cs="Arial" w:eastAsia="Arial" w:hAnsi="Arial"/>
          <w:color w:val="374151"/>
          <w:sz w:val="20"/>
          <w:szCs w:val="20"/>
        </w:rPr>
        <w:t xml:space="preserve">Intelligent Energy IE-SOAR 2.4 kW, PEM yakit hucresi moduludur. 10 modulu paralel baglanarak 24 kW surekli guc elde edilir; her modul ~0.9 kg olup toplam FC yigin 9.0 kg. H2 yakit 350 bar CFRP silindirlerde depolanir. Emisyon yoktur, ses seviyesi minimumdir, hareketli parca bulunmaz.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4120"/>
      </w:tblGrid>
      <w:tr>
        <w:trPr>
          <w:tblHeader/>
        </w:trPr>
        <w:tc>
          <w:tcPr>
            <w:tcW w:type="dxa" w:w="3120"/>
            <w:shd w:fill="1B2A4A" w:val="clear"/>
            <w:tcMar>
              <w:top w:type="dxa" w:w="80"/>
              <w:left w:type="dxa" w:w="120"/>
              <w:bottom w:type="dxa" w:w="80"/>
              <w:right w:type="dxa" w:w="120"/>
            </w:tcMar>
          </w:tcPr>
          <w:p>
            <w:r>
              <w:rPr>
                <w:rFonts w:ascii="Arial" w:cs="Arial" w:eastAsia="Arial" w:hAnsi="Arial"/>
                <w:b/>
                <w:bCs/>
                <w:color w:val="FFFFFF"/>
                <w:sz w:val="17"/>
                <w:szCs w:val="17"/>
              </w:rPr>
              <w:t>Parametre</w:t>
            </w:r>
          </w:p>
        </w:tc>
        <w:tc>
          <w:tcPr>
            <w:tcW w:type="dxa" w:w="2120"/>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Deger</w:t>
            </w:r>
          </w:p>
        </w:tc>
        <w:tc>
          <w:tcPr>
            <w:tcW w:type="dxa" w:w="4120"/>
            <w:shd w:fill="1B2A4A" w:val="clear"/>
            <w:tcMar>
              <w:top w:type="dxa" w:w="80"/>
              <w:left w:type="dxa" w:w="120"/>
              <w:bottom w:type="dxa" w:w="80"/>
              <w:right w:type="dxa" w:w="120"/>
            </w:tcMar>
          </w:tcPr>
          <w:p>
            <w:r>
              <w:rPr>
                <w:rFonts w:ascii="Arial" w:cs="Arial" w:eastAsia="Arial" w:hAnsi="Arial"/>
                <w:b/>
                <w:bCs/>
                <w:color w:val="FFFFFF"/>
                <w:sz w:val="17"/>
                <w:szCs w:val="17"/>
              </w:rPr>
              <w:t>Aciklama</w:t>
            </w:r>
          </w:p>
        </w:tc>
      </w:tr>
      <w:tr>
        <w:tc>
          <w:tcPr>
            <w:tcW w:type="dxa" w:w="3120"/>
            <w:shd w:fill="EFF6FF" w:val="clear"/>
            <w:tcMar>
              <w:top w:type="dxa" w:w="80"/>
              <w:left w:type="dxa" w:w="120"/>
              <w:bottom w:type="dxa" w:w="80"/>
              <w:right w:type="dxa" w:w="120"/>
            </w:tcMar>
          </w:tcPr>
          <w:p>
            <w:r>
              <w:rPr>
                <w:rFonts w:ascii="Arial" w:cs="Arial" w:eastAsia="Arial" w:hAnsi="Arial"/>
                <w:b/>
                <w:bCs/>
                <w:color w:val="374151"/>
                <w:sz w:val="17"/>
                <w:szCs w:val="17"/>
              </w:rPr>
              <w:t>FC tipi / toplam guc</w:t>
            </w:r>
          </w:p>
        </w:tc>
        <w:tc>
          <w:tcPr>
            <w:tcW w:type="dxa" w:w="2120"/>
            <w:shd w:fill="EFF6FF" w:val="clear"/>
            <w:tcMar>
              <w:top w:type="dxa" w:w="80"/>
              <w:left w:type="dxa" w:w="120"/>
              <w:bottom w:type="dxa" w:w="80"/>
              <w:right w:type="dxa" w:w="120"/>
            </w:tcMar>
          </w:tcPr>
          <w:p>
            <w:pPr>
              <w:jc w:val="center"/>
            </w:pPr>
            <w:r>
              <w:rPr>
                <w:rFonts w:ascii="Arial" w:cs="Arial" w:eastAsia="Arial" w:hAnsi="Arial"/>
                <w:color w:val="374151"/>
                <w:sz w:val="17"/>
                <w:szCs w:val="17"/>
              </w:rPr>
              <w:t>PEMFC / 24 kW</w:t>
            </w:r>
          </w:p>
        </w:tc>
        <w:tc>
          <w:tcPr>
            <w:tcW w:type="dxa" w:w="4120"/>
            <w:shd w:fill="EFF6FF" w:val="clear"/>
            <w:tcMar>
              <w:top w:type="dxa" w:w="80"/>
              <w:left w:type="dxa" w:w="120"/>
              <w:bottom w:type="dxa" w:w="80"/>
              <w:right w:type="dxa" w:w="120"/>
            </w:tcMar>
          </w:tcPr>
          <w:p>
            <w:r>
              <w:rPr>
                <w:rFonts w:ascii="Arial" w:cs="Arial" w:eastAsia="Arial" w:hAnsi="Arial"/>
                <w:color w:val="374151"/>
                <w:sz w:val="17"/>
                <w:szCs w:val="17"/>
              </w:rPr>
              <w:t>10 x IE-SOAR 2.4kW paralel; 12S-16S uyumlu</w:t>
            </w:r>
          </w:p>
        </w:tc>
      </w:tr>
      <w:tr>
        <w:tc>
          <w:tcPr>
            <w:tcW w:type="dxa" w:w="3120"/>
            <w:tcMar>
              <w:top w:type="dxa" w:w="80"/>
              <w:left w:type="dxa" w:w="120"/>
              <w:bottom w:type="dxa" w:w="80"/>
              <w:right w:type="dxa" w:w="120"/>
            </w:tcMar>
          </w:tcPr>
          <w:p>
            <w:r>
              <w:rPr>
                <w:rFonts w:ascii="Arial" w:cs="Arial" w:eastAsia="Arial" w:hAnsi="Arial"/>
                <w:b/>
                <w:bCs/>
                <w:color w:val="374151"/>
                <w:sz w:val="17"/>
                <w:szCs w:val="17"/>
              </w:rPr>
              <w:t>Toplam sistem kutlesi</w:t>
            </w:r>
          </w:p>
        </w:tc>
        <w:tc>
          <w:tcPr>
            <w:tcW w:type="dxa" w:w="212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20.2 kg</w:t>
            </w:r>
          </w:p>
        </w:tc>
        <w:tc>
          <w:tcPr>
            <w:tcW w:type="dxa" w:w="4120"/>
            <w:shd w:fill="DCFCE7" w:val="clear"/>
            <w:tcMar>
              <w:top w:type="dxa" w:w="80"/>
              <w:left w:type="dxa" w:w="120"/>
              <w:bottom w:type="dxa" w:w="80"/>
              <w:right w:type="dxa" w:w="120"/>
            </w:tcMar>
          </w:tcPr>
          <w:p>
            <w:r>
              <w:rPr>
                <w:rFonts w:ascii="Arial" w:cs="Arial" w:eastAsia="Arial" w:hAnsi="Arial"/>
                <w:b/>
                <w:bCs/>
                <w:color w:val="166534"/>
                <w:sz w:val="17"/>
                <w:szCs w:val="17"/>
              </w:rPr>
              <w:t>FC 9 kg + H2 depo 10.5 kg + tampon 0.69 kg = 20.2 kg (-16.2 kg)</w:t>
            </w:r>
          </w:p>
        </w:tc>
      </w:tr>
      <w:tr>
        <w:tc>
          <w:tcPr>
            <w:tcW w:type="dxa" w:w="3120"/>
            <w:shd w:fill="EFF6FF" w:val="clear"/>
            <w:tcMar>
              <w:top w:type="dxa" w:w="80"/>
              <w:left w:type="dxa" w:w="120"/>
              <w:bottom w:type="dxa" w:w="80"/>
              <w:right w:type="dxa" w:w="120"/>
            </w:tcMar>
          </w:tcPr>
          <w:p>
            <w:r>
              <w:rPr>
                <w:rFonts w:ascii="Arial" w:cs="Arial" w:eastAsia="Arial" w:hAnsi="Arial"/>
                <w:b/>
                <w:bCs/>
                <w:color w:val="374151"/>
                <w:sz w:val="17"/>
                <w:szCs w:val="17"/>
              </w:rPr>
              <w:t>MTOW</w:t>
            </w:r>
          </w:p>
        </w:tc>
        <w:tc>
          <w:tcPr>
            <w:tcW w:type="dxa" w:w="212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131.7 kg</w:t>
            </w:r>
          </w:p>
        </w:tc>
        <w:tc>
          <w:tcPr>
            <w:tcW w:type="dxa" w:w="4120"/>
            <w:tcMar>
              <w:top w:type="dxa" w:w="80"/>
              <w:left w:type="dxa" w:w="120"/>
              <w:bottom w:type="dxa" w:w="80"/>
              <w:right w:type="dxa" w:w="120"/>
            </w:tcMar>
          </w:tcPr>
          <w:p>
            <w:r>
              <w:rPr>
                <w:rFonts w:ascii="Arial" w:cs="Arial" w:eastAsia="Arial" w:hAnsi="Arial"/>
                <w:color w:val="374151"/>
                <w:sz w:val="17"/>
                <w:szCs w:val="17"/>
              </w:rPr>
              <w:t>18.3 kg marj; ek sensor/yuk kapasitesi potansiyeli</w:t>
            </w:r>
          </w:p>
        </w:tc>
      </w:tr>
      <w:tr>
        <w:tc>
          <w:tcPr>
            <w:tcW w:type="dxa" w:w="3120"/>
            <w:tcMar>
              <w:top w:type="dxa" w:w="80"/>
              <w:left w:type="dxa" w:w="120"/>
              <w:bottom w:type="dxa" w:w="80"/>
              <w:right w:type="dxa" w:w="120"/>
            </w:tcMar>
          </w:tcPr>
          <w:p>
            <w:r>
              <w:rPr>
                <w:rFonts w:ascii="Arial" w:cs="Arial" w:eastAsia="Arial" w:hAnsi="Arial"/>
                <w:b/>
                <w:bCs/>
                <w:color w:val="374151"/>
                <w:sz w:val="17"/>
                <w:szCs w:val="17"/>
              </w:rPr>
              <w:t>Gorev suresi / Menzil</w:t>
            </w:r>
          </w:p>
        </w:tc>
        <w:tc>
          <w:tcPr>
            <w:tcW w:type="dxa" w:w="212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90 dk / 130 km</w:t>
            </w:r>
          </w:p>
        </w:tc>
        <w:tc>
          <w:tcPr>
            <w:tcW w:type="dxa" w:w="4120"/>
            <w:tcMar>
              <w:top w:type="dxa" w:w="80"/>
              <w:left w:type="dxa" w:w="120"/>
              <w:bottom w:type="dxa" w:w="80"/>
              <w:right w:type="dxa" w:w="120"/>
            </w:tcMar>
          </w:tcPr>
          <w:p>
            <w:r>
              <w:rPr>
                <w:rFonts w:ascii="Arial" w:cs="Arial" w:eastAsia="Arial" w:hAnsi="Arial"/>
                <w:color w:val="374151"/>
                <w:sz w:val="17"/>
                <w:szCs w:val="17"/>
              </w:rPr>
              <w:t>Bataryaya gore +29% sure, +29% menzil artisi</w:t>
            </w:r>
          </w:p>
        </w:tc>
      </w:tr>
      <w:tr>
        <w:tc>
          <w:tcPr>
            <w:tcW w:type="dxa" w:w="3120"/>
            <w:shd w:fill="EFF6FF" w:val="clear"/>
            <w:tcMar>
              <w:top w:type="dxa" w:w="80"/>
              <w:left w:type="dxa" w:w="120"/>
              <w:bottom w:type="dxa" w:w="80"/>
              <w:right w:type="dxa" w:w="120"/>
            </w:tcMar>
          </w:tcPr>
          <w:p>
            <w:r>
              <w:rPr>
                <w:rFonts w:ascii="Arial" w:cs="Arial" w:eastAsia="Arial" w:hAnsi="Arial"/>
                <w:b/>
                <w:bCs/>
                <w:color w:val="374151"/>
                <w:sz w:val="17"/>
                <w:szCs w:val="17"/>
              </w:rPr>
              <w:t>Gurultu / Emisyon / TRL</w:t>
            </w:r>
          </w:p>
        </w:tc>
        <w:tc>
          <w:tcPr>
            <w:tcW w:type="dxa" w:w="212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~43 dB / Sifir / TRL-7/8</w:t>
            </w:r>
          </w:p>
        </w:tc>
        <w:tc>
          <w:tcPr>
            <w:tcW w:type="dxa" w:w="4120"/>
            <w:shd w:fill="DCFCE7" w:val="clear"/>
            <w:tcMar>
              <w:top w:type="dxa" w:w="80"/>
              <w:left w:type="dxa" w:w="120"/>
              <w:bottom w:type="dxa" w:w="80"/>
              <w:right w:type="dxa" w:w="120"/>
            </w:tcMar>
          </w:tcPr>
          <w:p>
            <w:r>
              <w:rPr>
                <w:rFonts w:ascii="Arial" w:cs="Arial" w:eastAsia="Arial" w:hAnsi="Arial"/>
                <w:b/>
                <w:bCs/>
                <w:color w:val="166534"/>
                <w:sz w:val="17"/>
                <w:szCs w:val="17"/>
              </w:rPr>
              <w:t>Kentsel + yangin bolgesi uyumlu. Yalnizca su burhari. H2 ikmal altyapisi Turkiye'de sinirli.</w:t>
            </w:r>
          </w:p>
        </w:tc>
      </w:tr>
    </w:tbl>
    <w:p>
      <w:pPr>
        <w:spacing w:after="100"/>
      </w:pPr>
    </w:p>
    <w:p>
      <w:pPr>
        <w:spacing w:after="80"/>
      </w:pPr>
      <w:r>
        <w:rPr>
          <w:rFonts w:ascii="Arial" w:cs="Arial" w:eastAsia="Arial" w:hAnsi="Arial"/>
          <w:b/>
          <w:bCs/>
          <w:color w:val="1B2A4A"/>
          <w:sz w:val="22"/>
          <w:szCs w:val="22"/>
        </w:rPr>
        <w:t>4.8.5 Sistem Karsilastirma Ozeti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430"/>
        <w:gridCol w:w="1430"/>
      </w:tblGrid>
      <w:tr>
        <w:trPr>
          <w:tblHeader/>
        </w:trPr>
        <w:tc>
          <w:tcPr>
            <w:tcW w:type="dxa" w:w="2000"/>
            <w:shd w:fill="1B2A4A" w:val="clear"/>
            <w:tcMar>
              <w:top w:type="dxa" w:w="60"/>
              <w:left w:type="dxa" w:w="100"/>
              <w:bottom w:type="dxa" w:w="60"/>
              <w:right w:type="dxa" w:w="100"/>
            </w:tcMar>
          </w:tcPr>
          <w:p>
            <w:r>
              <w:rPr>
                <w:rFonts w:ascii="Arial" w:cs="Arial" w:eastAsia="Arial" w:hAnsi="Arial"/>
                <w:b/>
                <w:bCs/>
                <w:color w:val="FFFFFF"/>
                <w:sz w:val="16"/>
                <w:szCs w:val="16"/>
              </w:rPr>
              <w:t>Kriter</w:t>
            </w:r>
          </w:p>
        </w:tc>
        <w:tc>
          <w:tcPr>
            <w:tcW w:type="dxa" w:w="1500"/>
            <w:shd w:fill="374151" w:val="clear"/>
            <w:tcMar>
              <w:top w:type="dxa" w:w="60"/>
              <w:left w:type="dxa" w:w="100"/>
              <w:bottom w:type="dxa" w:w="60"/>
              <w:right w:type="dxa" w:w="100"/>
            </w:tcMar>
          </w:tcPr>
          <w:p>
            <w:pPr>
              <w:jc w:val="center"/>
            </w:pPr>
            <w:r>
              <w:rPr>
                <w:rFonts w:ascii="Arial" w:cs="Arial" w:eastAsia="Arial" w:hAnsi="Arial"/>
                <w:b/>
                <w:bCs/>
                <w:color w:val="FFFFFF"/>
                <w:sz w:val="16"/>
                <w:szCs w:val="16"/>
              </w:rPr>
              <w:t>A: Tam Elektrik</w:t>
            </w:r>
          </w:p>
        </w:tc>
        <w:tc>
          <w:tcPr>
            <w:tcW w:type="dxa" w:w="1500"/>
            <w:shd w:fill="1B2A4A" w:val="clear"/>
            <w:tcMar>
              <w:top w:type="dxa" w:w="60"/>
              <w:left w:type="dxa" w:w="100"/>
              <w:bottom w:type="dxa" w:w="60"/>
              <w:right w:type="dxa" w:w="100"/>
            </w:tcMar>
          </w:tcPr>
          <w:p>
            <w:pPr>
              <w:jc w:val="center"/>
            </w:pPr>
            <w:r>
              <w:rPr>
                <w:rFonts w:ascii="Arial" w:cs="Arial" w:eastAsia="Arial" w:hAnsi="Arial"/>
                <w:b/>
                <w:bCs/>
                <w:color w:val="FFFFFF"/>
                <w:sz w:val="16"/>
                <w:szCs w:val="16"/>
              </w:rPr>
              <w:t>B: ICE Hibrit</w:t>
            </w:r>
          </w:p>
        </w:tc>
        <w:tc>
          <w:tcPr>
            <w:tcW w:type="dxa" w:w="1500"/>
            <w:shd w:fill="166534" w:val="clear"/>
            <w:tcMar>
              <w:top w:type="dxa" w:w="60"/>
              <w:left w:type="dxa" w:w="100"/>
              <w:bottom w:type="dxa" w:w="60"/>
              <w:right w:type="dxa" w:w="100"/>
            </w:tcMar>
          </w:tcPr>
          <w:p>
            <w:pPr>
              <w:jc w:val="center"/>
            </w:pPr>
            <w:r>
              <w:rPr>
                <w:rFonts w:ascii="Arial" w:cs="Arial" w:eastAsia="Arial" w:hAnsi="Arial"/>
                <w:b/>
                <w:bCs/>
                <w:color w:val="FFFFFF"/>
                <w:sz w:val="16"/>
                <w:szCs w:val="16"/>
              </w:rPr>
              <w:t>C: PEMFC</w:t>
            </w:r>
          </w:p>
        </w:tc>
        <w:tc>
          <w:tcPr>
            <w:tcW w:type="dxa" w:w="1430"/>
            <w:shd w:fill="1B2A4A" w:val="clear"/>
            <w:tcMar>
              <w:top w:type="dxa" w:w="60"/>
              <w:left w:type="dxa" w:w="100"/>
              <w:bottom w:type="dxa" w:w="60"/>
              <w:right w:type="dxa" w:w="100"/>
            </w:tcMar>
          </w:tcPr>
          <w:p>
            <w:pPr>
              <w:jc w:val="center"/>
            </w:pPr>
            <w:r>
              <w:rPr>
                <w:rFonts w:ascii="Arial" w:cs="Arial" w:eastAsia="Arial" w:hAnsi="Arial"/>
                <w:b/>
                <w:bCs/>
                <w:color w:val="FFFFFF"/>
                <w:sz w:val="16"/>
                <w:szCs w:val="16"/>
              </w:rPr>
              <w:t>En iyi</w:t>
            </w:r>
          </w:p>
        </w:tc>
        <w:tc>
          <w:tcPr>
            <w:tcW w:type="dxa" w:w="1430"/>
            <w:shd w:fill="1B2A4A" w:val="clear"/>
            <w:tcMar>
              <w:top w:type="dxa" w:w="60"/>
              <w:left w:type="dxa" w:w="100"/>
              <w:bottom w:type="dxa" w:w="60"/>
              <w:right w:type="dxa" w:w="100"/>
            </w:tcMar>
          </w:tcPr>
          <w:p>
            <w:pPr>
              <w:jc w:val="center"/>
            </w:pPr>
            <w:r>
              <w:rPr>
                <w:rFonts w:ascii="Arial" w:cs="Arial" w:eastAsia="Arial" w:hAnsi="Arial"/>
                <w:b/>
                <w:bCs/>
                <w:color w:val="FFFFFF"/>
                <w:sz w:val="16"/>
                <w:szCs w:val="16"/>
              </w:rPr>
              <w:t>Avantaj</w:t>
            </w:r>
          </w:p>
        </w:tc>
      </w:tr>
      <w:tr>
        <w:tc>
          <w:tcPr>
            <w:tcW w:type="dxa" w:w="2000"/>
            <w:shd w:fill="EFF6FF" w:val="clear"/>
            <w:tcMar>
              <w:top w:type="dxa" w:w="60"/>
              <w:left w:type="dxa" w:w="100"/>
              <w:bottom w:type="dxa" w:w="60"/>
              <w:right w:type="dxa" w:w="100"/>
            </w:tcMar>
          </w:tcPr>
          <w:p>
            <w:r>
              <w:rPr>
                <w:rFonts w:ascii="Arial" w:cs="Arial" w:eastAsia="Arial" w:hAnsi="Arial"/>
                <w:b/>
                <w:bCs/>
                <w:color w:val="374151"/>
                <w:sz w:val="16"/>
                <w:szCs w:val="16"/>
              </w:rPr>
              <w:t>Guc sistemi kg</w:t>
            </w:r>
          </w:p>
        </w:tc>
        <w:tc>
          <w:tcPr>
            <w:tcW w:type="dxa" w:w="1500"/>
            <w:shd w:fill="EFF6FF" w:val="clear"/>
            <w:tcMar>
              <w:top w:type="dxa" w:w="60"/>
              <w:left w:type="dxa" w:w="100"/>
              <w:bottom w:type="dxa" w:w="60"/>
              <w:right w:type="dxa" w:w="100"/>
            </w:tcMar>
          </w:tcPr>
          <w:p>
            <w:pPr>
              <w:jc w:val="center"/>
            </w:pPr>
            <w:r>
              <w:rPr>
                <w:rFonts w:ascii="Arial" w:cs="Arial" w:eastAsia="Arial" w:hAnsi="Arial"/>
                <w:color w:val="374151"/>
                <w:sz w:val="16"/>
                <w:szCs w:val="16"/>
              </w:rPr>
              <w:t>36.4</w:t>
            </w:r>
          </w:p>
        </w:tc>
        <w:tc>
          <w:tcPr>
            <w:tcW w:type="dxa" w:w="1500"/>
            <w:shd w:fill="DCFCE7" w:val="clear"/>
            <w:tcMar>
              <w:top w:type="dxa" w:w="60"/>
              <w:left w:type="dxa" w:w="100"/>
              <w:bottom w:type="dxa" w:w="60"/>
              <w:right w:type="dxa" w:w="100"/>
            </w:tcMar>
          </w:tcPr>
          <w:p>
            <w:pPr>
              <w:jc w:val="center"/>
            </w:pPr>
            <w:r>
              <w:rPr>
                <w:rFonts w:ascii="Arial" w:cs="Arial" w:eastAsia="Arial" w:hAnsi="Arial"/>
                <w:b/>
                <w:bCs/>
                <w:color w:val="166534"/>
                <w:sz w:val="16"/>
                <w:szCs w:val="16"/>
              </w:rPr>
              <w:t>12.3 *</w:t>
            </w:r>
          </w:p>
        </w:tc>
        <w:tc>
          <w:tcPr>
            <w:tcW w:type="dxa" w:w="1500"/>
            <w:shd w:fill="EFF6FF" w:val="clear"/>
            <w:tcMar>
              <w:top w:type="dxa" w:w="60"/>
              <w:left w:type="dxa" w:w="100"/>
              <w:bottom w:type="dxa" w:w="60"/>
              <w:right w:type="dxa" w:w="100"/>
            </w:tcMar>
          </w:tcPr>
          <w:p>
            <w:pPr>
              <w:jc w:val="center"/>
            </w:pPr>
            <w:r>
              <w:rPr>
                <w:rFonts w:ascii="Arial" w:cs="Arial" w:eastAsia="Arial" w:hAnsi="Arial"/>
                <w:color w:val="374151"/>
                <w:sz w:val="16"/>
                <w:szCs w:val="16"/>
              </w:rPr>
              <w:t>20.2</w:t>
            </w:r>
          </w:p>
        </w:tc>
        <w:tc>
          <w:tcPr>
            <w:tcW w:type="dxa" w:w="1430"/>
            <w:shd w:fill="DCFCE7" w:val="clear"/>
            <w:tcMar>
              <w:top w:type="dxa" w:w="60"/>
              <w:left w:type="dxa" w:w="100"/>
              <w:bottom w:type="dxa" w:w="60"/>
              <w:right w:type="dxa" w:w="100"/>
            </w:tcMar>
          </w:tcPr>
          <w:p>
            <w:pPr>
              <w:jc w:val="center"/>
            </w:pPr>
            <w:r>
              <w:rPr>
                <w:rFonts w:ascii="Arial" w:cs="Arial" w:eastAsia="Arial" w:hAnsi="Arial"/>
                <w:b/>
                <w:bCs/>
                <w:color w:val="166534"/>
                <w:sz w:val="16"/>
                <w:szCs w:val="16"/>
              </w:rPr>
              <w:t>ICE</w:t>
            </w:r>
          </w:p>
        </w:tc>
        <w:tc>
          <w:tcPr>
            <w:tcW w:type="dxa" w:w="1430"/>
            <w:shd w:fill="DCFCE7" w:val="clear"/>
            <w:tcMar>
              <w:top w:type="dxa" w:w="60"/>
              <w:left w:type="dxa" w:w="100"/>
              <w:bottom w:type="dxa" w:w="60"/>
              <w:right w:type="dxa" w:w="100"/>
            </w:tcMar>
          </w:tcPr>
          <w:p>
            <w:pPr>
              <w:jc w:val="center"/>
            </w:pPr>
            <w:r>
              <w:rPr>
                <w:rFonts w:ascii="Arial" w:cs="Arial" w:eastAsia="Arial" w:hAnsi="Arial"/>
                <w:color w:val="166534"/>
                <w:sz w:val="16"/>
                <w:szCs w:val="16"/>
              </w:rPr>
              <w:t>En hafif</w:t>
            </w:r>
          </w:p>
        </w:tc>
      </w:tr>
      <w:tr>
        <w:tc>
          <w:tcPr>
            <w:tcW w:type="dxa" w:w="2000"/>
            <w:tcMar>
              <w:top w:type="dxa" w:w="60"/>
              <w:left w:type="dxa" w:w="100"/>
              <w:bottom w:type="dxa" w:w="60"/>
              <w:right w:type="dxa" w:w="100"/>
            </w:tcMar>
          </w:tcPr>
          <w:p>
            <w:r>
              <w:rPr>
                <w:rFonts w:ascii="Arial" w:cs="Arial" w:eastAsia="Arial" w:hAnsi="Arial"/>
                <w:b/>
                <w:bCs/>
                <w:color w:val="374151"/>
                <w:sz w:val="16"/>
                <w:szCs w:val="16"/>
              </w:rPr>
              <w:t>Gorev suresi (dk)</w:t>
            </w:r>
          </w:p>
        </w:tc>
        <w:tc>
          <w:tcPr>
            <w:tcW w:type="dxa" w:w="1500"/>
            <w:tcMar>
              <w:top w:type="dxa" w:w="60"/>
              <w:left w:type="dxa" w:w="100"/>
              <w:bottom w:type="dxa" w:w="60"/>
              <w:right w:type="dxa" w:w="100"/>
            </w:tcMar>
          </w:tcPr>
          <w:p>
            <w:pPr>
              <w:jc w:val="center"/>
            </w:pPr>
            <w:r>
              <w:rPr>
                <w:rFonts w:ascii="Arial" w:cs="Arial" w:eastAsia="Arial" w:hAnsi="Arial"/>
                <w:color w:val="374151"/>
                <w:sz w:val="16"/>
                <w:szCs w:val="16"/>
              </w:rPr>
              <w:t>70</w:t>
            </w:r>
          </w:p>
        </w:tc>
        <w:tc>
          <w:tcPr>
            <w:tcW w:type="dxa" w:w="1500"/>
            <w:shd w:fill="DCFCE7" w:val="clear"/>
            <w:tcMar>
              <w:top w:type="dxa" w:w="60"/>
              <w:left w:type="dxa" w:w="100"/>
              <w:bottom w:type="dxa" w:w="60"/>
              <w:right w:type="dxa" w:w="100"/>
            </w:tcMar>
          </w:tcPr>
          <w:p>
            <w:pPr>
              <w:jc w:val="center"/>
            </w:pPr>
            <w:r>
              <w:rPr>
                <w:rFonts w:ascii="Arial" w:cs="Arial" w:eastAsia="Arial" w:hAnsi="Arial"/>
                <w:b/>
                <w:bCs/>
                <w:color w:val="166534"/>
                <w:sz w:val="16"/>
                <w:szCs w:val="16"/>
              </w:rPr>
              <w:t>97 *</w:t>
            </w:r>
          </w:p>
        </w:tc>
        <w:tc>
          <w:tcPr>
            <w:tcW w:type="dxa" w:w="1500"/>
            <w:tcMar>
              <w:top w:type="dxa" w:w="60"/>
              <w:left w:type="dxa" w:w="100"/>
              <w:bottom w:type="dxa" w:w="60"/>
              <w:right w:type="dxa" w:w="100"/>
            </w:tcMar>
          </w:tcPr>
          <w:p>
            <w:pPr>
              <w:jc w:val="center"/>
            </w:pPr>
            <w:r>
              <w:rPr>
                <w:rFonts w:ascii="Arial" w:cs="Arial" w:eastAsia="Arial" w:hAnsi="Arial"/>
                <w:color w:val="374151"/>
                <w:sz w:val="16"/>
                <w:szCs w:val="16"/>
              </w:rPr>
              <w:t>90</w:t>
            </w:r>
          </w:p>
        </w:tc>
        <w:tc>
          <w:tcPr>
            <w:tcW w:type="dxa" w:w="1430"/>
            <w:shd w:fill="DCFCE7" w:val="clear"/>
            <w:tcMar>
              <w:top w:type="dxa" w:w="60"/>
              <w:left w:type="dxa" w:w="100"/>
              <w:bottom w:type="dxa" w:w="60"/>
              <w:right w:type="dxa" w:w="100"/>
            </w:tcMar>
          </w:tcPr>
          <w:p>
            <w:pPr>
              <w:jc w:val="center"/>
            </w:pPr>
            <w:r>
              <w:rPr>
                <w:rFonts w:ascii="Arial" w:cs="Arial" w:eastAsia="Arial" w:hAnsi="Arial"/>
                <w:b/>
                <w:bCs/>
                <w:color w:val="166534"/>
                <w:sz w:val="16"/>
                <w:szCs w:val="16"/>
              </w:rPr>
              <w:t>ICE</w:t>
            </w:r>
          </w:p>
        </w:tc>
        <w:tc>
          <w:tcPr>
            <w:tcW w:type="dxa" w:w="1430"/>
            <w:shd w:fill="DCFCE7" w:val="clear"/>
            <w:tcMar>
              <w:top w:type="dxa" w:w="60"/>
              <w:left w:type="dxa" w:w="100"/>
              <w:bottom w:type="dxa" w:w="60"/>
              <w:right w:type="dxa" w:w="100"/>
            </w:tcMar>
          </w:tcPr>
          <w:p>
            <w:pPr>
              <w:jc w:val="center"/>
            </w:pPr>
            <w:r>
              <w:rPr>
                <w:rFonts w:ascii="Arial" w:cs="Arial" w:eastAsia="Arial" w:hAnsi="Arial"/>
                <w:color w:val="166534"/>
                <w:sz w:val="16"/>
                <w:szCs w:val="16"/>
              </w:rPr>
              <w:t>En uzun sure</w:t>
            </w:r>
          </w:p>
        </w:tc>
      </w:tr>
      <w:tr>
        <w:tc>
          <w:tcPr>
            <w:tcW w:type="dxa" w:w="2000"/>
            <w:shd w:fill="EFF6FF" w:val="clear"/>
            <w:tcMar>
              <w:top w:type="dxa" w:w="60"/>
              <w:left w:type="dxa" w:w="100"/>
              <w:bottom w:type="dxa" w:w="60"/>
              <w:right w:type="dxa" w:w="100"/>
            </w:tcMar>
          </w:tcPr>
          <w:p>
            <w:r>
              <w:rPr>
                <w:rFonts w:ascii="Arial" w:cs="Arial" w:eastAsia="Arial" w:hAnsi="Arial"/>
                <w:b/>
                <w:bCs/>
                <w:color w:val="374151"/>
                <w:sz w:val="16"/>
                <w:szCs w:val="16"/>
              </w:rPr>
              <w:t>Menzil (km)</w:t>
            </w:r>
          </w:p>
        </w:tc>
        <w:tc>
          <w:tcPr>
            <w:tcW w:type="dxa" w:w="1500"/>
            <w:shd w:fill="EFF6FF" w:val="clear"/>
            <w:tcMar>
              <w:top w:type="dxa" w:w="60"/>
              <w:left w:type="dxa" w:w="100"/>
              <w:bottom w:type="dxa" w:w="60"/>
              <w:right w:type="dxa" w:w="100"/>
            </w:tcMar>
          </w:tcPr>
          <w:p>
            <w:pPr>
              <w:jc w:val="center"/>
            </w:pPr>
            <w:r>
              <w:rPr>
                <w:rFonts w:ascii="Arial" w:cs="Arial" w:eastAsia="Arial" w:hAnsi="Arial"/>
                <w:color w:val="374151"/>
                <w:sz w:val="16"/>
                <w:szCs w:val="16"/>
              </w:rPr>
              <w:t>101</w:t>
            </w:r>
          </w:p>
        </w:tc>
        <w:tc>
          <w:tcPr>
            <w:tcW w:type="dxa" w:w="1500"/>
            <w:shd w:fill="DCFCE7" w:val="clear"/>
            <w:tcMar>
              <w:top w:type="dxa" w:w="60"/>
              <w:left w:type="dxa" w:w="100"/>
              <w:bottom w:type="dxa" w:w="60"/>
              <w:right w:type="dxa" w:w="100"/>
            </w:tcMar>
          </w:tcPr>
          <w:p>
            <w:pPr>
              <w:jc w:val="center"/>
            </w:pPr>
            <w:r>
              <w:rPr>
                <w:rFonts w:ascii="Arial" w:cs="Arial" w:eastAsia="Arial" w:hAnsi="Arial"/>
                <w:b/>
                <w:bCs/>
                <w:color w:val="166534"/>
                <w:sz w:val="16"/>
                <w:szCs w:val="16"/>
              </w:rPr>
              <w:t>140 *</w:t>
            </w:r>
          </w:p>
        </w:tc>
        <w:tc>
          <w:tcPr>
            <w:tcW w:type="dxa" w:w="1500"/>
            <w:shd w:fill="EFF6FF" w:val="clear"/>
            <w:tcMar>
              <w:top w:type="dxa" w:w="60"/>
              <w:left w:type="dxa" w:w="100"/>
              <w:bottom w:type="dxa" w:w="60"/>
              <w:right w:type="dxa" w:w="100"/>
            </w:tcMar>
          </w:tcPr>
          <w:p>
            <w:pPr>
              <w:jc w:val="center"/>
            </w:pPr>
            <w:r>
              <w:rPr>
                <w:rFonts w:ascii="Arial" w:cs="Arial" w:eastAsia="Arial" w:hAnsi="Arial"/>
                <w:color w:val="374151"/>
                <w:sz w:val="16"/>
                <w:szCs w:val="16"/>
              </w:rPr>
              <w:t>130</w:t>
            </w:r>
          </w:p>
        </w:tc>
        <w:tc>
          <w:tcPr>
            <w:tcW w:type="dxa" w:w="1430"/>
            <w:shd w:fill="DCFCE7" w:val="clear"/>
            <w:tcMar>
              <w:top w:type="dxa" w:w="60"/>
              <w:left w:type="dxa" w:w="100"/>
              <w:bottom w:type="dxa" w:w="60"/>
              <w:right w:type="dxa" w:w="100"/>
            </w:tcMar>
          </w:tcPr>
          <w:p>
            <w:pPr>
              <w:jc w:val="center"/>
            </w:pPr>
            <w:r>
              <w:rPr>
                <w:rFonts w:ascii="Arial" w:cs="Arial" w:eastAsia="Arial" w:hAnsi="Arial"/>
                <w:b/>
                <w:bCs/>
                <w:color w:val="166534"/>
                <w:sz w:val="16"/>
                <w:szCs w:val="16"/>
              </w:rPr>
              <w:t>ICE</w:t>
            </w:r>
          </w:p>
        </w:tc>
        <w:tc>
          <w:tcPr>
            <w:tcW w:type="dxa" w:w="1430"/>
            <w:shd w:fill="DCFCE7" w:val="clear"/>
            <w:tcMar>
              <w:top w:type="dxa" w:w="60"/>
              <w:left w:type="dxa" w:w="100"/>
              <w:bottom w:type="dxa" w:w="60"/>
              <w:right w:type="dxa" w:w="100"/>
            </w:tcMar>
          </w:tcPr>
          <w:p>
            <w:pPr>
              <w:jc w:val="center"/>
            </w:pPr>
            <w:r>
              <w:rPr>
                <w:rFonts w:ascii="Arial" w:cs="Arial" w:eastAsia="Arial" w:hAnsi="Arial"/>
                <w:color w:val="166534"/>
                <w:sz w:val="16"/>
                <w:szCs w:val="16"/>
              </w:rPr>
              <w:t>En uzun menzil</w:t>
            </w:r>
          </w:p>
        </w:tc>
      </w:tr>
      <w:tr>
        <w:tc>
          <w:tcPr>
            <w:tcW w:type="dxa" w:w="2000"/>
            <w:tcMar>
              <w:top w:type="dxa" w:w="60"/>
              <w:left w:type="dxa" w:w="100"/>
              <w:bottom w:type="dxa" w:w="60"/>
              <w:right w:type="dxa" w:w="100"/>
            </w:tcMar>
          </w:tcPr>
          <w:p>
            <w:r>
              <w:rPr>
                <w:rFonts w:ascii="Arial" w:cs="Arial" w:eastAsia="Arial" w:hAnsi="Arial"/>
                <w:b/>
                <w:bCs/>
                <w:color w:val="374151"/>
                <w:sz w:val="16"/>
                <w:szCs w:val="16"/>
              </w:rPr>
              <w:t>Gurultu @1m</w:t>
            </w:r>
          </w:p>
        </w:tc>
        <w:tc>
          <w:tcPr>
            <w:tcW w:type="dxa" w:w="1500"/>
            <w:shd w:fill="DCFCE7" w:val="clear"/>
            <w:tcMar>
              <w:top w:type="dxa" w:w="60"/>
              <w:left w:type="dxa" w:w="100"/>
              <w:bottom w:type="dxa" w:w="60"/>
              <w:right w:type="dxa" w:w="100"/>
            </w:tcMar>
          </w:tcPr>
          <w:p>
            <w:pPr>
              <w:jc w:val="center"/>
            </w:pPr>
            <w:r>
              <w:rPr>
                <w:rFonts w:ascii="Arial" w:cs="Arial" w:eastAsia="Arial" w:hAnsi="Arial"/>
                <w:b/>
                <w:bCs/>
                <w:color w:val="166534"/>
                <w:sz w:val="16"/>
                <w:szCs w:val="16"/>
              </w:rPr>
              <w:t>~45 dB</w:t>
            </w:r>
          </w:p>
        </w:tc>
        <w:tc>
          <w:tcPr>
            <w:tcW w:type="dxa" w:w="1500"/>
            <w:shd w:fill="FFF7ED" w:val="clear"/>
            <w:tcMar>
              <w:top w:type="dxa" w:w="60"/>
              <w:left w:type="dxa" w:w="100"/>
              <w:bottom w:type="dxa" w:w="60"/>
              <w:right w:type="dxa" w:w="100"/>
            </w:tcMar>
          </w:tcPr>
          <w:p>
            <w:pPr>
              <w:jc w:val="center"/>
            </w:pPr>
            <w:r>
              <w:rPr>
                <w:rFonts w:ascii="Arial" w:cs="Arial" w:eastAsia="Arial" w:hAnsi="Arial"/>
                <w:color w:val="9A3412"/>
                <w:sz w:val="16"/>
                <w:szCs w:val="16"/>
              </w:rPr>
              <w:t>~72 dB</w:t>
            </w:r>
          </w:p>
        </w:tc>
        <w:tc>
          <w:tcPr>
            <w:tcW w:type="dxa" w:w="1500"/>
            <w:shd w:fill="DCFCE7" w:val="clear"/>
            <w:tcMar>
              <w:top w:type="dxa" w:w="60"/>
              <w:left w:type="dxa" w:w="100"/>
              <w:bottom w:type="dxa" w:w="60"/>
              <w:right w:type="dxa" w:w="100"/>
            </w:tcMar>
          </w:tcPr>
          <w:p>
            <w:pPr>
              <w:jc w:val="center"/>
            </w:pPr>
            <w:r>
              <w:rPr>
                <w:rFonts w:ascii="Arial" w:cs="Arial" w:eastAsia="Arial" w:hAnsi="Arial"/>
                <w:b/>
                <w:bCs/>
                <w:color w:val="166534"/>
                <w:sz w:val="16"/>
                <w:szCs w:val="16"/>
              </w:rPr>
              <w:t>~43 dB *</w:t>
            </w:r>
          </w:p>
        </w:tc>
        <w:tc>
          <w:tcPr>
            <w:tcW w:type="dxa" w:w="1430"/>
            <w:shd w:fill="DCFCE7" w:val="clear"/>
            <w:tcMar>
              <w:top w:type="dxa" w:w="60"/>
              <w:left w:type="dxa" w:w="100"/>
              <w:bottom w:type="dxa" w:w="60"/>
              <w:right w:type="dxa" w:w="100"/>
            </w:tcMar>
          </w:tcPr>
          <w:p>
            <w:pPr>
              <w:jc w:val="center"/>
            </w:pPr>
            <w:r>
              <w:rPr>
                <w:rFonts w:ascii="Arial" w:cs="Arial" w:eastAsia="Arial" w:hAnsi="Arial"/>
                <w:b/>
                <w:bCs/>
                <w:color w:val="166534"/>
                <w:sz w:val="16"/>
                <w:szCs w:val="16"/>
              </w:rPr>
              <w:t>PEMFC</w:t>
            </w:r>
          </w:p>
        </w:tc>
        <w:tc>
          <w:tcPr>
            <w:tcW w:type="dxa" w:w="1430"/>
            <w:shd w:fill="DCFCE7" w:val="clear"/>
            <w:tcMar>
              <w:top w:type="dxa" w:w="60"/>
              <w:left w:type="dxa" w:w="100"/>
              <w:bottom w:type="dxa" w:w="60"/>
              <w:right w:type="dxa" w:w="100"/>
            </w:tcMar>
          </w:tcPr>
          <w:p>
            <w:pPr>
              <w:jc w:val="center"/>
            </w:pPr>
            <w:r>
              <w:rPr>
                <w:rFonts w:ascii="Arial" w:cs="Arial" w:eastAsia="Arial" w:hAnsi="Arial"/>
                <w:color w:val="166534"/>
                <w:sz w:val="16"/>
                <w:szCs w:val="16"/>
              </w:rPr>
              <w:t>En sessiz</w:t>
            </w:r>
          </w:p>
        </w:tc>
      </w:tr>
      <w:tr>
        <w:tc>
          <w:tcPr>
            <w:tcW w:type="dxa" w:w="2000"/>
            <w:shd w:fill="EFF6FF" w:val="clear"/>
            <w:tcMar>
              <w:top w:type="dxa" w:w="60"/>
              <w:left w:type="dxa" w:w="100"/>
              <w:bottom w:type="dxa" w:w="60"/>
              <w:right w:type="dxa" w:w="100"/>
            </w:tcMar>
          </w:tcPr>
          <w:p>
            <w:r>
              <w:rPr>
                <w:rFonts w:ascii="Arial" w:cs="Arial" w:eastAsia="Arial" w:hAnsi="Arial"/>
                <w:b/>
                <w:bCs/>
                <w:color w:val="374151"/>
                <w:sz w:val="16"/>
                <w:szCs w:val="16"/>
              </w:rPr>
              <w:t>TRL</w:t>
            </w:r>
          </w:p>
        </w:tc>
        <w:tc>
          <w:tcPr>
            <w:tcW w:type="dxa" w:w="1500"/>
            <w:shd w:fill="DCFCE7" w:val="clear"/>
            <w:tcMar>
              <w:top w:type="dxa" w:w="60"/>
              <w:left w:type="dxa" w:w="100"/>
              <w:bottom w:type="dxa" w:w="60"/>
              <w:right w:type="dxa" w:w="100"/>
            </w:tcMar>
          </w:tcPr>
          <w:p>
            <w:pPr>
              <w:jc w:val="center"/>
            </w:pPr>
            <w:r>
              <w:rPr>
                <w:rFonts w:ascii="Arial" w:cs="Arial" w:eastAsia="Arial" w:hAnsi="Arial"/>
                <w:b/>
                <w:bCs/>
                <w:color w:val="166534"/>
                <w:sz w:val="16"/>
                <w:szCs w:val="16"/>
              </w:rPr>
              <w:t>9 *</w:t>
            </w:r>
          </w:p>
        </w:tc>
        <w:tc>
          <w:tcPr>
            <w:tcW w:type="dxa" w:w="1500"/>
            <w:shd w:fill="EFF6FF" w:val="clear"/>
            <w:tcMar>
              <w:top w:type="dxa" w:w="60"/>
              <w:left w:type="dxa" w:w="100"/>
              <w:bottom w:type="dxa" w:w="60"/>
              <w:right w:type="dxa" w:w="100"/>
            </w:tcMar>
          </w:tcPr>
          <w:p>
            <w:pPr>
              <w:jc w:val="center"/>
            </w:pPr>
            <w:r>
              <w:rPr>
                <w:rFonts w:ascii="Arial" w:cs="Arial" w:eastAsia="Arial" w:hAnsi="Arial"/>
                <w:color w:val="374151"/>
                <w:sz w:val="16"/>
                <w:szCs w:val="16"/>
              </w:rPr>
              <w:t>7</w:t>
            </w:r>
          </w:p>
        </w:tc>
        <w:tc>
          <w:tcPr>
            <w:tcW w:type="dxa" w:w="1500"/>
            <w:shd w:fill="EFF6FF" w:val="clear"/>
            <w:tcMar>
              <w:top w:type="dxa" w:w="60"/>
              <w:left w:type="dxa" w:w="100"/>
              <w:bottom w:type="dxa" w:w="60"/>
              <w:right w:type="dxa" w:w="100"/>
            </w:tcMar>
          </w:tcPr>
          <w:p>
            <w:pPr>
              <w:jc w:val="center"/>
            </w:pPr>
            <w:r>
              <w:rPr>
                <w:rFonts w:ascii="Arial" w:cs="Arial" w:eastAsia="Arial" w:hAnsi="Arial"/>
                <w:color w:val="374151"/>
                <w:sz w:val="16"/>
                <w:szCs w:val="16"/>
              </w:rPr>
              <w:t>7-8</w:t>
            </w:r>
          </w:p>
        </w:tc>
        <w:tc>
          <w:tcPr>
            <w:tcW w:type="dxa" w:w="1430"/>
            <w:shd w:fill="DCFCE7" w:val="clear"/>
            <w:tcMar>
              <w:top w:type="dxa" w:w="60"/>
              <w:left w:type="dxa" w:w="100"/>
              <w:bottom w:type="dxa" w:w="60"/>
              <w:right w:type="dxa" w:w="100"/>
            </w:tcMar>
          </w:tcPr>
          <w:p>
            <w:pPr>
              <w:jc w:val="center"/>
            </w:pPr>
            <w:r>
              <w:rPr>
                <w:rFonts w:ascii="Arial" w:cs="Arial" w:eastAsia="Arial" w:hAnsi="Arial"/>
                <w:b/>
                <w:bCs/>
                <w:color w:val="166534"/>
                <w:sz w:val="16"/>
                <w:szCs w:val="16"/>
              </w:rPr>
              <w:t>Tam Elektrik</w:t>
            </w:r>
          </w:p>
        </w:tc>
        <w:tc>
          <w:tcPr>
            <w:tcW w:type="dxa" w:w="1430"/>
            <w:shd w:fill="DCFCE7" w:val="clear"/>
            <w:tcMar>
              <w:top w:type="dxa" w:w="60"/>
              <w:left w:type="dxa" w:w="100"/>
              <w:bottom w:type="dxa" w:w="60"/>
              <w:right w:type="dxa" w:w="100"/>
            </w:tcMar>
          </w:tcPr>
          <w:p>
            <w:pPr>
              <w:jc w:val="center"/>
            </w:pPr>
            <w:r>
              <w:rPr>
                <w:rFonts w:ascii="Arial" w:cs="Arial" w:eastAsia="Arial" w:hAnsi="Arial"/>
                <w:color w:val="166534"/>
                <w:sz w:val="16"/>
                <w:szCs w:val="16"/>
              </w:rPr>
              <w:t>Ticari hazir</w:t>
            </w:r>
          </w:p>
        </w:tc>
      </w:tr>
    </w:tbl>
    <w:p>
      <w:pPr>
        <w:spacing w:after="80"/>
      </w:pPr>
      <w:r>
        <w:rPr>
          <w:rFonts w:ascii="Arial" w:cs="Arial" w:eastAsia="Arial" w:hAnsi="Arial"/>
          <w:color w:val="6B7280"/>
          <w:sz w:val="16"/>
          <w:szCs w:val="16"/>
        </w:rPr>
        <w:t xml:space="preserve">Hesap varsayimlari: ISA deniz seviyesi, MTOW=147.9 kg, P_hover=29.5 kW, P_cruise=7.03 kW, V_cruise=24 m/s. ICE: UAVHE GT1-124, SFC=0.38 kg/kWh, Avgas LHV=43.2 MJ/kg, 90 dk gorev. PEMFC: IE-SOAR 2.4kW x10, H2 LHV=33.3 kWh/kg, eta_FC=%55, 350 bar CFRP depo (5.5 wt%). Tampon batarya 400 Wh/kg. (*) En iyi deger.</w:t>
      </w:r>
    </w:p>
    <w:p>
      <w:pPr>
        <w:spacing w:after="0"/>
      </w:pPr>
      <w:r>
        <w:br w:type="page"/>
      </w:r>
    </w:p>
    <w:p>
      <w:pPr>
        <w:pStyle w:val="Heading1"/>
      </w:pPr>
      <w:r>
        <w:rPr>
          <w:rFonts w:ascii="Arial" w:cs="Arial" w:eastAsia="Arial" w:hAnsi="Arial"/>
          <w:b/>
          <w:bCs/>
          <w:color w:val="1B2A4A"/>
        </w:rPr>
        <w:t xml:space="preserve">5. ITKI SISTEMI: 8x KOAKSIYEL MOTOR (X8)</w:t>
      </w:r>
    </w:p>
    <w:p>
      <w:pPr>
        <w:pBdr>
          <w:bottom w:val="single" w:color="2563EB" w:sz="8" w:space="1"/>
        </w:pBdr>
        <w:spacing w:after="180"/>
      </w:pPr>
      <w:r>
        <w:t xml:space="preserve"/>
      </w:r>
    </w:p>
    <w:p>
      <w:pPr>
        <w:pStyle w:val="Heading2"/>
      </w:pPr>
      <w:r>
        <w:rPr>
          <w:rFonts w:ascii="Arial" w:cs="Arial" w:eastAsia="Arial" w:hAnsi="Arial"/>
          <w:b/>
          <w:bCs/>
          <w:color w:val="1B2A4A"/>
        </w:rPr>
        <w:t xml:space="preserve">5.1 Motor Secimi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Motor onerisi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T-Motor U15 Plus veya esdeger</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Guvenlik marji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%%35 (3.69 kW ihtiyac, 5 kW kapasite)</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KV degeri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60-90 KV (44.4V sistem uyumlu)</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Pervane ust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40 inc karbid (1.016 m) — koaksiyel ust rotor</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Pervane alt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34 inc karbid (0.864 m) — koaksiyel alt rotor</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ESC</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100A HV BLHeli32 cift — 44.4V</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Motor kutlesi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&lt;=1200 g/adet</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Motor izolasyon sinifi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H (180°C surekli, 200°C tepe)</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Toplam itki (maks.)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~296 kg (8 x 37 kg)</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Itki/Agirlik Orani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~2.03 (296 kg / 146.1 kg)</w:t>
            </w:r>
          </w:p>
        </w:tc>
      </w:tr>
    </w:tbl>
    <w:p>
      <w:pPr>
        <w:spacing w:after="80"/>
      </w:pPr>
      <w:r>
        <w:t xml:space="preserve"/>
      </w:r>
    </w:p>
    <w:p>
      <w:pPr>
        <w:pStyle w:val="Heading2"/>
      </w:pPr>
      <w:r>
        <w:rPr>
          <w:rFonts w:ascii="Arial" w:cs="Arial" w:eastAsia="Arial" w:hAnsi="Arial"/>
          <w:b/>
          <w:bCs/>
          <w:color w:val="1B2A4A"/>
        </w:rPr>
        <w:t xml:space="preserve">5.2 Koaksiyel Duzende Verim Analizi</w:t>
      </w:r>
    </w:p>
    <w:p>
      <w:pPr>
        <w:spacing w:after="140"/>
        <w:jc w:val="both"/>
      </w:pPr>
      <w:r>
        <w:rPr>
          <w:rFonts w:ascii="Arial" w:cs="Arial" w:eastAsia="Arial" w:hAnsi="Arial"/>
          <w:color w:val="374151"/>
          <w:sz w:val="20"/>
          <w:szCs w:val="20"/>
        </w:rPr>
        <w:t xml:space="preserve">Alt rotorda %15-20 aerodinamik verim kaybi (eta_coax = 0.85) beklenmektedir. Bu kayip asagidaki onlemlerle kismen telafi edilmistir:</w:t>
      </w:r>
    </w:p>
    <w:p>
      <w:pPr>
        <w:pStyle w:val="ListParagraph"/>
        <w:numPr>
          <w:ilvl w:val="0"/>
          <w:numId w:val="2"/>
        </w:numPr>
        <w:spacing w:after="80"/>
      </w:pPr>
      <w:r>
        <w:rPr>
          <w:rFonts w:ascii="Arial" w:cs="Arial" w:eastAsia="Arial" w:hAnsi="Arial"/>
          <w:color w:val="374151"/>
          <w:sz w:val="20"/>
          <w:szCs w:val="20"/>
        </w:rPr>
        <w:t xml:space="preserve">Rotor cap farki: ust 40 inc / alt 34 inc — alt rotorun ust rotorun izinden cikmasi.</w:t>
      </w:r>
    </w:p>
    <w:p>
      <w:pPr>
        <w:pStyle w:val="ListParagraph"/>
        <w:numPr>
          <w:ilvl w:val="0"/>
          <w:numId w:val="2"/>
        </w:numPr>
        <w:spacing w:after="80"/>
      </w:pPr>
      <w:r>
        <w:rPr>
          <w:rFonts w:ascii="Arial" w:cs="Arial" w:eastAsia="Arial" w:hAnsi="Arial"/>
          <w:color w:val="374151"/>
          <w:sz w:val="20"/>
          <w:szCs w:val="20"/>
        </w:rPr>
        <w:t xml:space="preserve">Koaksiyel mesafe optimizasyonu: 350 mm (ust rotor yaricapinin ~0.7x'i).</w:t>
      </w:r>
    </w:p>
    <w:p>
      <w:pPr>
        <w:pStyle w:val="ListParagraph"/>
        <w:numPr>
          <w:ilvl w:val="0"/>
          <w:numId w:val="2"/>
        </w:numPr>
        <w:spacing w:after="80"/>
      </w:pPr>
      <w:r>
        <w:rPr>
          <w:rFonts w:ascii="Arial" w:cs="Arial" w:eastAsia="Arial" w:hAnsi="Arial"/>
          <w:color w:val="374151"/>
          <w:sz w:val="20"/>
          <w:szCs w:val="20"/>
        </w:rPr>
        <w:t xml:space="preserve">Kanat kaldirma etkisi: Motor yukunu %55 azalttiginden verim kaybi toplam sistem uzerinde daha az etki yaratir.</w:t>
      </w:r>
    </w:p>
    <w:p>
      <w:pPr>
        <w:spacing w:after="0"/>
      </w:pPr>
      <w:r>
        <w:br w:type="page"/>
      </w:r>
    </w:p>
    <w:p>
      <w:pPr>
        <w:pStyle w:val="Heading1"/>
      </w:pPr>
      <w:r>
        <w:rPr>
          <w:rFonts w:ascii="Arial" w:cs="Arial" w:eastAsia="Arial" w:hAnsi="Arial"/>
          <w:b/>
          <w:bCs/>
          <w:color w:val="1B2A4A"/>
        </w:rPr>
        <w:t xml:space="preserve">6. GUC SISTEMI: GSL SEMI-KATI BATARYA</w:t>
      </w:r>
    </w:p>
    <w:p>
      <w:pPr>
        <w:pBdr>
          <w:bottom w:val="single" w:color="2563EB" w:sz="8" w:space="1"/>
        </w:pBdr>
        <w:spacing w:after="180"/>
      </w:pPr>
      <w:r>
        <w:t xml:space="preserve"/>
      </w:r>
    </w:p>
    <w:p>
      <w:pPr>
        <w:pStyle w:val="Heading2"/>
      </w:pPr>
      <w:r>
        <w:rPr>
          <w:rFonts w:ascii="Arial" w:cs="Arial" w:eastAsia="Arial" w:hAnsi="Arial"/>
          <w:b/>
          <w:bCs/>
          <w:color w:val="1B2A4A"/>
        </w:rPr>
        <w:t xml:space="preserve">6.1 Batarya Teknolojisi Karsilastirmasi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000"/>
        <w:gridCol w:w="2760"/>
        <w:gridCol w:w="180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Teknoloji</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Wh/kg</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TRL</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150 kg MTOW Saf Hover</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Karar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LiPo geleneksel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9</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10.2 dk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Yetersiz</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GSL SSS 350 Wh/kg</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350</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9</w:t>
            </w:r>
          </w:p>
        </w:tc>
        <w:tc>
          <w:tcPr>
            <w:tcW w:type="dxa" w:w="2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17.8 dk</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Yetersiz</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GSL SSS 400 Wh/kg (H)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9</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20.3 dk / 63 dk (hibrit)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SECILDI</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Li-S 450 Wh/kg</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450</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6</w:t>
            </w:r>
          </w:p>
        </w:tc>
        <w:tc>
          <w:tcPr>
            <w:tcW w:type="dxa" w:w="2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22.8 dk</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AR-GE riski</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All-SS 500 Wh/kg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500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7</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25.4 dk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Ticari degil</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H2 Yakit Hucresi 800 Wh/kg</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800</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6</w:t>
            </w:r>
          </w:p>
        </w:tc>
        <w:tc>
          <w:tcPr>
            <w:tcW w:type="dxa" w:w="2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40.6 dk, MTOW 174 kg</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MTOW asiyor</w:t>
            </w:r>
          </w:p>
        </w:tc>
      </w:tr>
    </w:tbl>
    <w:p>
      <w:pPr>
        <w:spacing w:after="80"/>
      </w:pPr>
      <w:r>
        <w:t xml:space="preserve"/>
      </w:r>
    </w:p>
    <w:p>
      <w:pPr>
        <w:pStyle w:val="Heading2"/>
      </w:pPr>
      <w:r>
        <w:rPr>
          <w:rFonts w:ascii="Arial" w:cs="Arial" w:eastAsia="Arial" w:hAnsi="Arial"/>
          <w:b/>
          <w:bCs/>
          <w:color w:val="1B2A4A"/>
        </w:rPr>
        <w:t xml:space="preserve">6.2 Secilen Model: GSL 12S-80Ah (H) — Dogrulanmis Spesifikasyon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Model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GSL 12S-80Ah (H serisi) — www.gsl-energy.com (dogrulandi)</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Nominal Gerilim</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44.4 V (12S)</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Kapasite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80 Ah</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Enerji (tek paket)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3,552 Wh (44.4V x 80Ah)</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Enerji Yogunlugu</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400 Wh/kg (H serisi)</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Birim Kutlesi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9.1 kg/paket</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Maks. Desarj</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10C surekli</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Cycle Omru</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1000-1200 dongü (%%80 kapasite @1000)</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Calisma Sicakligi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-40°C ile +75°C (yangin ortami uyumlu)</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Sertifikasyon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UN38.3 uyumlu — sevkiyat onaylı</w:t>
            </w:r>
          </w:p>
        </w:tc>
      </w:tr>
    </w:tbl>
    <w:p>
      <w:pPr>
        <w:spacing w:after="80"/>
      </w:pPr>
      <w:r>
        <w:t xml:space="preserve"/>
      </w:r>
    </w:p>
    <w:p>
      <w:pPr>
        <w:pStyle w:val="Heading2"/>
      </w:pPr>
      <w:r>
        <w:rPr>
          <w:rFonts w:ascii="Arial" w:cs="Arial" w:eastAsia="Arial" w:hAnsi="Arial"/>
          <w:b/>
          <w:bCs/>
          <w:color w:val="1B2A4A"/>
        </w:rPr>
        <w:t xml:space="preserve">6.3 Konfigurasyon: 4x Paralel Paket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Parametre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Deger</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Hesap</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Paket sayisi</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 adet paralel</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36.4 kg butce / 9.1 kg = 4</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Toplam kutle</w:t>
            </w:r>
          </w:p>
        </w:tc>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36.4 kg</w:t>
            </w:r>
          </w:p>
        </w:tc>
        <w:tc>
          <w:tcPr>
            <w:tcW w:type="dxa" w:w="3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4 x 9.1 kg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Toplam brut enerji</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14,208 Wh (14.2 kWh)</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 x 3,552 Wh</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Gercek Wh/kg</w:t>
            </w:r>
          </w:p>
        </w:tc>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~390 Wh/kg</w:t>
            </w:r>
          </w:p>
        </w:tc>
        <w:tc>
          <w:tcPr>
            <w:tcW w:type="dxa" w:w="3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Baglanti agirligi dahil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Kullanilabilir enerji</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8,212 Wh</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14208 x 0.85 x 0.80 x 0.85</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Hover akimi (44.4V)</w:t>
            </w:r>
          </w:p>
        </w:tc>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664 A toplam</w:t>
            </w:r>
          </w:p>
        </w:tc>
        <w:tc>
          <w:tcPr>
            <w:tcW w:type="dxa" w:w="3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29.5 kW / 44.4V</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ESC basina akim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83 A</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664 / 8 ESC</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C-rate hover</w:t>
            </w:r>
          </w:p>
        </w:tc>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8.3C</w:t>
            </w:r>
          </w:p>
        </w:tc>
        <w:tc>
          <w:tcPr>
            <w:tcW w:type="dxa" w:w="3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664A / 80Ah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C-rate guvenlik marji</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1.2x</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10C max / 8.3C</w:t>
            </w:r>
          </w:p>
        </w:tc>
      </w:tr>
    </w:tbl>
    <w:p>
      <w:pPr>
        <w:spacing w:after="0"/>
      </w:pPr>
      <w:r>
        <w:br w:type="page"/>
      </w:r>
    </w:p>
    <w:p>
      <w:pPr>
        <w:pStyle w:val="Heading1"/>
      </w:pPr>
      <w:r>
        <w:rPr>
          <w:rFonts w:ascii="Arial" w:cs="Arial" w:eastAsia="Arial" w:hAnsi="Arial"/>
          <w:b/>
          <w:bCs/>
          <w:color w:val="1B2A4A"/>
        </w:rPr>
        <w:t xml:space="preserve">7. ENERJI BUTCESI &amp; GOREV PROFİLİ</w:t>
      </w:r>
    </w:p>
    <w:p>
      <w:pPr>
        <w:pBdr>
          <w:bottom w:val="single" w:color="2563EB" w:sz="8" w:space="1"/>
        </w:pBdr>
        <w:spacing w:after="180"/>
      </w:pPr>
      <w:r>
        <w:t xml:space="preserve"/>
      </w:r>
    </w:p>
    <w:p>
      <w:pPr>
        <w:pStyle w:val="Heading2"/>
      </w:pPr>
      <w:r>
        <w:rPr>
          <w:rFonts w:ascii="Arial" w:cs="Arial" w:eastAsia="Arial" w:hAnsi="Arial"/>
          <w:b/>
          <w:bCs/>
          <w:color w:val="1B2A4A"/>
        </w:rPr>
        <w:t xml:space="preserve">7.1 Faz Bazli Gorev Profili</w:t>
      </w:r>
    </w:p>
    <w:p>
      <w:pPr>
        <w:spacing w:after="140"/>
        <w:jc w:val="both"/>
      </w:pPr>
      <w:r>
        <w:rPr>
          <w:rFonts w:ascii="Arial" w:cs="Arial" w:eastAsia="Arial" w:hAnsi="Arial"/>
          <w:color w:val="374151"/>
          <w:sz w:val="20"/>
          <w:szCs w:val="20"/>
        </w:rPr>
        <w:t xml:space="preserve">Gercek yangin mudahale senaryosu: 22.5 km mesafedeki yangin bolgesine gidis (cruise), 8 dk mudahale (hover/cruise karma), yuk birakildiktan sonra bos olarak donus (cruise).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Gorev Fazi</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Sure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Guc</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Enerji</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Faz 1: Gidis cruise (27.3 km, tam yuk)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18.8 dk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7.03 kW</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2,859 Wh</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Faz 2: Bolge mudahalesi (hover/cruise karma)</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8.0 dk</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~22 kW karma</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2,491 Wh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Faz 3: Donus cruise (27.3 km, yuksuz)</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18.8 dk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1.35 kW</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402 Wh</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TOPLAM</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46.2 dk + 8 dk + 8.9 dk = 63.1 dk</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5,130 Wh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Rezerv (kullanilabilir 8,212 Wh)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2,319 Wh (%%24)</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CE7" w:val="clear"/>
            <w:tcMar>
              <w:top w:type="dxa" w:w="160"/>
              <w:left w:type="dxa" w:w="260"/>
              <w:bottom w:type="dxa" w:w="160"/>
              <w:right w:type="dxa" w:w="260"/>
            </w:tcMar>
          </w:tcPr>
          <w:p>
            <w:pPr>
              <w:spacing w:after="100"/>
            </w:pPr>
            <w:r>
              <w:rPr>
                <w:rFonts w:ascii="Arial" w:cs="Arial" w:eastAsia="Arial" w:hAnsi="Arial"/>
                <w:b/>
                <w:bCs/>
                <w:color w:val="16A34A"/>
                <w:sz w:val="21"/>
                <w:szCs w:val="21"/>
              </w:rPr>
              <w:t xml:space="preserve">SONUC: Tam yuk yangin gorevi = 63.1 dk + %%24 enerji rezervi. Gidis-donus 79 km menzil karsilandi.</w:t>
            </w:r>
          </w:p>
          <w:p>
            <w:pPr>
              <w:spacing w:after="40"/>
            </w:pPr>
            <w:r>
              <w:rPr>
                <w:rFonts w:ascii="Arial" w:cs="Arial" w:eastAsia="Arial" w:hAnsi="Arial"/>
                <w:color w:val="374151"/>
                <w:sz w:val="18"/>
                <w:szCs w:val="18"/>
              </w:rPr>
              <w:t xml:space="preserve">Saf cruise modunda 74 dk ve 100 km. Arama-kurtarma (25 kg yuk): 84 dk / 109 km. Tarim (35 kg yuk): 75 dk / 96 km.</w:t>
            </w:r>
          </w:p>
        </w:tc>
      </w:tr>
    </w:tbl>
    <w:p>
      <w:pPr>
        <w:spacing w:after="80"/>
      </w:pPr>
      <w:r>
        <w:t xml:space="preserve"/>
      </w:r>
    </w:p>
    <w:p>
      <w:pPr>
        <w:pStyle w:val="Heading2"/>
      </w:pPr>
      <w:r>
        <w:rPr>
          <w:rFonts w:ascii="Arial" w:cs="Arial" w:eastAsia="Arial" w:hAnsi="Arial"/>
          <w:b/>
          <w:bCs/>
          <w:color w:val="1B2A4A"/>
        </w:rPr>
        <w:t xml:space="preserve">7.2 Cok Senaryo Analizi</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400"/>
        <w:gridCol w:w="1400"/>
        <w:gridCol w:w="1600"/>
        <w:gridCol w:w="1200"/>
        <w:gridCol w:w="19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Senaryo</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Yuk</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MTOW</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Cruise Guc</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Gorev Suresi</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Menzil</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Durum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Yangin (tam yuk)</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50 kg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147.9 kg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7.03 kW</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46 dk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45 km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Arama-kurtarma</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25 kg</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121.1 kg</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5.10 kW</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84 dk</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109 km</w:t>
            </w:r>
          </w:p>
        </w:tc>
        <w:tc>
          <w:tcPr>
            <w:tcW w:type="dxa" w:w="1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Tarim/tohum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35 kg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131.1 kg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5.83 kW</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68 dk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94 km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Uzun menzil</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5 kg</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101.1 kg</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3.81 kW</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104 dk</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139 km</w:t>
            </w:r>
          </w:p>
        </w:tc>
        <w:tc>
          <w:tcPr>
            <w:tcW w:type="dxa" w:w="1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3000 m irtifa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50 kg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147.9 kg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~14 kW</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~28 dk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~33 km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SINIR</w:t>
            </w:r>
          </w:p>
        </w:tc>
      </w:tr>
    </w:tbl>
    <w:p>
      <w:pPr>
        <w:spacing w:after="0"/>
      </w:pPr>
      <w:r>
        <w:br w:type="page"/>
      </w:r>
    </w:p>
    <w:p>
      <w:pPr>
        <w:pStyle w:val="Heading1"/>
      </w:pPr>
      <w:r>
        <w:rPr>
          <w:rFonts w:ascii="Arial" w:cs="Arial" w:eastAsia="Arial" w:hAnsi="Arial"/>
          <w:b/>
          <w:bCs/>
          <w:color w:val="1B2A4A"/>
        </w:rPr>
        <w:t xml:space="preserve">8. NAVIGASYON &amp; SENSOR SİSTEMLERİ</w:t>
      </w:r>
    </w:p>
    <w:p>
      <w:pPr>
        <w:pBdr>
          <w:bottom w:val="single" w:color="2563EB" w:sz="8" w:space="1"/>
        </w:pBdr>
        <w:spacing w:after="180"/>
      </w:pPr>
      <w:r>
        <w:t xml:space="preserve"/>
      </w:r>
    </w:p>
    <w:p>
      <w:pPr>
        <w:pStyle w:val="Heading2"/>
      </w:pPr>
      <w:r>
        <w:rPr>
          <w:rFonts w:ascii="Arial" w:cs="Arial" w:eastAsia="Arial" w:hAnsi="Arial"/>
          <w:b/>
          <w:bCs/>
          <w:color w:val="1B2A4A"/>
        </w:rPr>
        <w:t xml:space="preserve">8.1 RTK GPS Sistemi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Sistem</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u-blox F9P cift anten — L1/L2/L5 uc bant</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Hassasiyet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+-1 cm yatay, +-2 cm dikey (RTK fix)</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GNSS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GPS + GLONASS + Galileo + BeiDou</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Guncelleme Hizi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20 Hz — dinamik gorev</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Baz Menzili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&gt;= 10 km</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EMC Korumasi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Ferrit filtre + ekranli kablo + &gt;=200 mm motor izolasyonu</w:t>
            </w:r>
          </w:p>
        </w:tc>
      </w:tr>
    </w:tbl>
    <w:p>
      <w:pPr>
        <w:spacing w:after="80"/>
      </w:pPr>
      <w:r>
        <w:t xml:space="preserve"/>
      </w:r>
    </w:p>
    <w:p>
      <w:pPr>
        <w:pStyle w:val="Heading2"/>
      </w:pPr>
      <w:r>
        <w:rPr>
          <w:rFonts w:ascii="Arial" w:cs="Arial" w:eastAsia="Arial" w:hAnsi="Arial"/>
          <w:b/>
          <w:bCs/>
          <w:color w:val="1B2A4A"/>
        </w:rPr>
        <w:t xml:space="preserve">8.2 LiDAR Sistemi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Sistem</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Livox Mid-360 + Alta 32 (cift LiDAR)</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Menzil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0.1 m – 200 m</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Gorus Acisi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360° yatay (Mid-360) + zemin tarama (Alta 32)</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IP Sinifi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IP67 — toz + su koruma</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Calisma Sicakligi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-20°C ile +60°C</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Duman Penetrasyonu</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905 nm dalga boyu + algoritma filtresi</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Kullanim</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Engel kacınma, irtifa tutma, duman ici SLAM navigasyon</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Yedek Nav</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IMU olu hesap + barometri fuzyon</w:t>
            </w:r>
          </w:p>
        </w:tc>
      </w:tr>
    </w:tbl>
    <w:p>
      <w:pPr>
        <w:spacing w:after="80"/>
      </w:pPr>
      <w:r>
        <w:t xml:space="preserve"/>
      </w:r>
    </w:p>
    <w:p>
      <w:pPr>
        <w:pStyle w:val="Heading2"/>
      </w:pPr>
      <w:r>
        <w:rPr>
          <w:rFonts w:ascii="Arial" w:cs="Arial" w:eastAsia="Arial" w:hAnsi="Arial"/>
          <w:b/>
          <w:bCs/>
          <w:color w:val="1B2A4A"/>
        </w:rPr>
        <w:t xml:space="preserve">8.3 FLIR Termal Hedefleme Kamerasi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Sistem</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FLIR Vue TZ20 / A8580 sinifi (havacilik sinifi)</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Dedektur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Mikrobolometrik VOx sogutmasiz — hafif + guvenilir</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Cozunurluk</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640x512 piksel</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Spektral Bant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7.5 – 13.5 um LWIR (duman gecirgen)</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Sicaklik Olcumu</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-40°C ile +2000°C spot (aktif yangin tespiti)</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NETD</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&lt; 50 mK</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Gimbal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3 eksen +-180° azimut — hedef kilitleme</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Motor-Kamera Izolasyonu</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&gt;=400 mm (termal bozulma onlemi)</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NUC</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Otomatik dahili — cevresel isi kompanzasyonu</w:t>
            </w:r>
          </w:p>
        </w:tc>
      </w:tr>
    </w:tbl>
    <w:p>
      <w:pPr>
        <w:spacing w:after="0"/>
      </w:pPr>
      <w:r>
        <w:br w:type="page"/>
      </w:r>
    </w:p>
    <w:p>
      <w:pPr>
        <w:pStyle w:val="Heading1"/>
      </w:pPr>
      <w:r>
        <w:rPr>
          <w:rFonts w:ascii="Arial" w:cs="Arial" w:eastAsia="Arial" w:hAnsi="Arial"/>
          <w:b/>
          <w:bCs/>
          <w:color w:val="1B2A4A"/>
        </w:rPr>
        <w:t xml:space="preserve">9. YANGIN SONDURME MEKANIGI</w:t>
      </w:r>
    </w:p>
    <w:p>
      <w:pPr>
        <w:pBdr>
          <w:bottom w:val="single" w:color="2563EB" w:sz="8" w:space="1"/>
        </w:pBdr>
        <w:spacing w:after="180"/>
      </w:pPr>
      <w:r>
        <w:t xml:space="preserve"/>
      </w:r>
    </w:p>
    <w:p>
      <w:pPr>
        <w:pStyle w:val="Heading2"/>
      </w:pPr>
      <w:r>
        <w:rPr>
          <w:rFonts w:ascii="Arial" w:cs="Arial" w:eastAsia="Arial" w:hAnsi="Arial"/>
          <w:b/>
          <w:bCs/>
          <w:color w:val="1B2A4A"/>
        </w:rPr>
        <w:t xml:space="preserve">9.1 KKT Dagitim Modulu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Kapasite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50 kg ABC amonyum fosfat tozu</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Konteyner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Al-3003 + seramik ic kaplama, 400°C kisa sureli</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Tahrik</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Elektropnomatik valf + servo, cift-redundant</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Nozul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2 adet ayarlanabilir, homojen dagitim</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Dagitim Suresi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&lt;=20 saniye (tam tank)</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Atis Menzili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10 – 25 m (hover yuksekligine bagli)</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Tetikleme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GCS komut veya FLIR sicaklik esik uyarisi (otonom)</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Guvenlik</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Cift manyetik kilit — yanlis birakma koruması</w:t>
            </w:r>
          </w:p>
        </w:tc>
      </w:tr>
    </w:tbl>
    <w:p>
      <w:pPr>
        <w:spacing w:after="80"/>
      </w:pPr>
      <w:r>
        <w:t xml:space="preserve"/>
      </w:r>
    </w:p>
    <w:p>
      <w:pPr>
        <w:pStyle w:val="Heading2"/>
      </w:pPr>
      <w:r>
        <w:rPr>
          <w:rFonts w:ascii="Arial" w:cs="Arial" w:eastAsia="Arial" w:hAnsi="Arial"/>
          <w:b/>
          <w:bCs/>
          <w:color w:val="1B2A4A"/>
        </w:rPr>
        <w:t xml:space="preserve">9.2 Yangin Bombasi Birakma Sistemi (Opsiyonel Modul)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Kapasite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4x 12.5 kg veya 8x 6.25 kg yangin bombasi</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Hedefleme Dogrulugu</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RTK GPS + FLIR cakisma ile +-1.5 m CEP</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Birakma</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Hitec HS-7954SH servo, 20 kg.cm — isiya dayanımli</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Solenoid Tetikleyici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24V, 50 ms tepki — BEC korumali</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Guvenlik</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Cift etkinlestirme kilidi — pilot + sistem onayi zorunlu</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GCS Arayuzu</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MAVLink payload protokolu (PX4 / ArduCopter uyumlu)</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CG Kompanzasyonu</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Yuk birakma aninda anlik PID retuning</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Min. Birakma Irtifasi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30 m AGL</w:t>
            </w:r>
          </w:p>
        </w:tc>
      </w:tr>
    </w:tbl>
    <w:p>
      <w:pPr>
        <w:spacing w:after="0"/>
      </w:pPr>
      <w:r>
        <w:br w:type="page"/>
      </w:r>
    </w:p>
    <w:p>
      <w:pPr>
        <w:pStyle w:val="Heading1"/>
      </w:pPr>
      <w:r>
        <w:rPr>
          <w:rFonts w:ascii="Arial" w:cs="Arial" w:eastAsia="Arial" w:hAnsi="Arial"/>
          <w:b/>
          <w:bCs/>
          <w:color w:val="1B2A4A"/>
        </w:rPr>
        <w:t xml:space="preserve">10. YUKSEK ISI DAYANIMI &amp; TERMAL YONETIM</w:t>
      </w:r>
    </w:p>
    <w:p>
      <w:pPr>
        <w:pBdr>
          <w:bottom w:val="single" w:color="2563EB" w:sz="8" w:space="1"/>
        </w:pBdr>
        <w:spacing w:after="180"/>
      </w:pPr>
      <w:r>
        <w:t xml:space="preserve"/>
      </w:r>
    </w:p>
    <w:p>
      <w:pPr>
        <w:pStyle w:val="Heading2"/>
      </w:pPr>
      <w:r>
        <w:rPr>
          <w:rFonts w:ascii="Arial" w:cs="Arial" w:eastAsia="Arial" w:hAnsi="Arial"/>
          <w:b/>
          <w:bCs/>
          <w:color w:val="1B2A4A"/>
        </w:rPr>
        <w:t xml:space="preserve">10.1 Dort Katmanli Isi Kalkan Stratejisi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800"/>
        <w:gridCol w:w="25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Katman</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Malzeme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Dayanim</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Kapsam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 — Dis yuzey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Pyro-Paint 634-AL seramik boya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1000°C</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Tum dis yüzeyler</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 — Yapisal yalitim</w:t>
            </w:r>
          </w:p>
        </w:tc>
        <w:tc>
          <w:tcPr>
            <w:tcW w:type="dxa" w:w="3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Pyrogel XT-E aerojel 15 mm</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650°C</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Batarya + FCU bolmesi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 — Metal kalkan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Al-3003 levha 2mm anodize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Yansitici bariyer</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Alt govde + kollar</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4 — Batarya guvenligi</w:t>
            </w:r>
          </w:p>
        </w:tc>
        <w:tc>
          <w:tcPr>
            <w:tcW w:type="dxa" w:w="3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LiPo yangin torbasi + OTP</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Termal kacis onleme</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Batarya bolmesi</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C3" w:val="clear"/>
            <w:tcMar>
              <w:top w:type="dxa" w:w="160"/>
              <w:left w:type="dxa" w:w="260"/>
              <w:bottom w:type="dxa" w:w="160"/>
              <w:right w:type="dxa" w:w="260"/>
            </w:tcMar>
          </w:tcPr>
          <w:p>
            <w:pPr>
              <w:spacing w:after="100"/>
            </w:pPr>
            <w:r>
              <w:rPr>
                <w:rFonts w:ascii="Arial" w:cs="Arial" w:eastAsia="Arial" w:hAnsi="Arial"/>
                <w:b/>
                <w:bCs/>
                <w:color w:val="92400E"/>
                <w:sz w:val="21"/>
                <w:szCs w:val="21"/>
              </w:rPr>
              <w:t xml:space="preserve">UYARI — CF Epoksi Matrisi Tg Siniri</w:t>
            </w:r>
          </w:p>
          <w:p>
            <w:pPr>
              <w:spacing w:after="40"/>
            </w:pPr>
            <w:r>
              <w:rPr>
                <w:rFonts w:ascii="Arial" w:cs="Arial" w:eastAsia="Arial" w:hAnsi="Arial"/>
                <w:color w:val="374151"/>
                <w:sz w:val="18"/>
                <w:szCs w:val="18"/>
              </w:rPr>
              <w:t xml:space="preserve">CF epoksi matrisi Tg=180°C. Platform, yangin bolgesinde icinde degil — üstunde operasyon yapacak sekilde tasarlanmistir. Dogrudan alev temasi maksimum 30 saniyeyle sinirlidir. Uzun sureli dogrudan temas icin ek yalitim gereklidir.</w:t>
            </w:r>
          </w:p>
        </w:tc>
      </w:tr>
    </w:tbl>
    <w:p>
      <w:pPr>
        <w:spacing w:after="80"/>
      </w:pPr>
      <w:r>
        <w:t xml:space="preserve"/>
      </w:r>
    </w:p>
    <w:p>
      <w:pPr>
        <w:pStyle w:val="Heading2"/>
      </w:pPr>
      <w:r>
        <w:rPr>
          <w:rFonts w:ascii="Arial" w:cs="Arial" w:eastAsia="Arial" w:hAnsi="Arial"/>
          <w:b/>
          <w:bCs/>
          <w:color w:val="1B2A4A"/>
        </w:rPr>
        <w:t xml:space="preserve">10.2 Batarya Termal Izleme Kademeleri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500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Kademe</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Esik</w:t>
            </w:r>
          </w:p>
        </w:tc>
        <w:tc>
          <w:tcPr>
            <w:tcW w:type="dxa" w:w="5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Sistem Tepkisi</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NORMAL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&lt; 50°C</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Normal operasyon</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UYARI</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50-60°C</w:t>
            </w:r>
          </w:p>
        </w:tc>
        <w:tc>
          <w:tcPr>
            <w:tcW w:type="dxa" w:w="5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GCS alarm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SINIR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60-65°C</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Akim %%20 azaltma</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KESME</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&gt;= 65°C</w:t>
            </w:r>
          </w:p>
        </w:tc>
        <w:tc>
          <w:tcPr>
            <w:tcW w:type="dxa" w:w="5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BMS tam kesme + acil inis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YANGIN MODU</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&gt;= 80°C dis</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Yangin torbasi aktivlestir</w:t>
            </w:r>
          </w:p>
        </w:tc>
      </w:tr>
    </w:tbl>
    <w:p>
      <w:pPr>
        <w:spacing w:after="0"/>
      </w:pPr>
      <w:r>
        <w:br w:type="page"/>
      </w:r>
    </w:p>
    <w:p>
      <w:pPr>
        <w:pStyle w:val="Heading1"/>
      </w:pPr>
      <w:r>
        <w:rPr>
          <w:rFonts w:ascii="Arial" w:cs="Arial" w:eastAsia="Arial" w:hAnsi="Arial"/>
          <w:b/>
          <w:bCs/>
          <w:color w:val="1B2A4A"/>
        </w:rPr>
        <w:t xml:space="preserve">11. TARIM &amp; TOHUM EKIMI MODULU</w:t>
      </w:r>
    </w:p>
    <w:p>
      <w:pPr>
        <w:pBdr>
          <w:bottom w:val="single" w:color="2563EB" w:sz="8" w:space="1"/>
        </w:pBdr>
        <w:spacing w:after="180"/>
      </w:pPr>
      <w:r>
        <w:t xml:space="preserve"/>
      </w:r>
    </w:p>
    <w:p>
      <w:pPr>
        <w:spacing w:after="140"/>
        <w:jc w:val="both"/>
      </w:pPr>
      <w:r>
        <w:rPr>
          <w:rFonts w:ascii="Arial" w:cs="Arial" w:eastAsia="Arial" w:hAnsi="Arial"/>
          <w:color w:val="374151"/>
          <w:sz w:val="20"/>
          <w:szCs w:val="20"/>
        </w:rPr>
        <w:t xml:space="preserve">Yangin ekipmanlari sokulunce platform 30 dakikadan kisa surede tarim modulune donusturulur. MultiWing kanat avantaji tarımda da gecerlidir: 35 km/h cruise hizinda kanat kaldirmasi ile uzun sureli tarim operasyonlari mumkündür.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800"/>
        <w:gridCol w:w="1800"/>
        <w:gridCol w:w="3000"/>
      </w:tblGrid>
      <w:tr>
        <w:trPr>
          <w:tblHeader/>
        </w:trPr>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Modul</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Yuk</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Kapsama</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Uygulama</w:t>
            </w:r>
          </w:p>
        </w:tc>
      </w:tr>
      <w:tr>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Sivi Ilaclanma Tanki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40L (~40 kg)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10-15m serit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Pestisit, herbisit</w:t>
            </w:r>
          </w:p>
        </w:tc>
      </w:tr>
      <w:tr>
        <w:tc>
          <w:tcPr>
            <w:tcW w:type="dxa" w:w="2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Kuru Tohum Atici</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35 kg</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8-12m serit</w:t>
            </w:r>
          </w:p>
        </w:tc>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Tahil, cim, orman</w:t>
            </w:r>
          </w:p>
        </w:tc>
      </w:tr>
      <w:tr>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Granul Gubre Spreader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40 kg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12m serit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Toprak zenginlestirme</w:t>
            </w:r>
          </w:p>
        </w:tc>
      </w:tr>
      <w:tr>
        <w:tc>
          <w:tcPr>
            <w:tcW w:type="dxa" w:w="2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Yangin Sonrasi Ekim</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35 kg</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Genis alan</w:t>
            </w:r>
          </w:p>
        </w:tc>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Erozyon kontrolu</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Modul Degisim Suresi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&lt; 30 dakika</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Tarim Cruise Hizi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24 m/s (86.4 km/h) — kanat kaldirma aktif</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Tarim Gorev Suresi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75 dk @ 35 kg yuk ile</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Tarim Menzili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96 km @ 35 kg yuk ile</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RTK Hassasiyeti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+-5 cm alan trampa tekrari</w:t>
            </w:r>
          </w:p>
        </w:tc>
      </w:tr>
    </w:tbl>
    <w:p>
      <w:pPr>
        <w:spacing w:after="0"/>
      </w:pPr>
      <w:r>
        <w:br w:type="page"/>
      </w:r>
    </w:p>
    <w:p>
      <w:pPr>
        <w:pStyle w:val="Heading1"/>
      </w:pPr>
      <w:r>
        <w:rPr>
          <w:rFonts w:ascii="Arial" w:cs="Arial" w:eastAsia="Arial" w:hAnsi="Arial"/>
          <w:b/>
          <w:bCs/>
          <w:color w:val="1B2A4A"/>
        </w:rPr>
        <w:t xml:space="preserve">12. SENSOR FUZYON MIMARISI</w:t>
      </w:r>
    </w:p>
    <w:p>
      <w:pPr>
        <w:pBdr>
          <w:bottom w:val="single" w:color="2563EB" w:sz="8" w:space="1"/>
        </w:pBdr>
        <w:spacing w:after="180"/>
      </w:pPr>
      <w:r>
        <w:t xml:space="preserve"/>
      </w:r>
    </w:p>
    <w:p>
      <w:pPr>
        <w:pStyle w:val="Heading2"/>
      </w:pPr>
      <w:r>
        <w:rPr>
          <w:rFonts w:ascii="Arial" w:cs="Arial" w:eastAsia="Arial" w:hAnsi="Arial"/>
          <w:b/>
          <w:bCs/>
          <w:color w:val="1B2A4A"/>
        </w:rPr>
        <w:t xml:space="preserve">12.1 Sensor Fiziksel Yerlesimi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1800"/>
        <w:gridCol w:w="320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Sensor</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Konum</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Motor Izolasyonu</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Kalibrasyon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u-blox F9P RTK GPS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Govde ust merkezi + 200 mm mast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&gt;=200 mm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ECEF koordinat</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Livox Mid-360 LiDAR</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Govde alt on (360° gorus)</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&gt;=300 mm</w:t>
            </w:r>
          </w:p>
        </w:tc>
        <w:tc>
          <w:tcPr>
            <w:tcW w:type="dxa" w:w="3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LiDAR-IMU ekstrinsik (kalibr3)</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Alta 32 LiDAR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Govde alt arka (zemin tarama)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&gt;=300 mm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SLAM yardimci</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FLIR Vue TZ20</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Gimbal — govde alt arka</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&gt;=400 mm</w:t>
            </w:r>
          </w:p>
        </w:tc>
        <w:tc>
          <w:tcPr>
            <w:tcW w:type="dxa" w:w="3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LiDAR-FLIR ortusme kalibrasyonu</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IMU (cift)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FCU ici — titresim izolasyonu</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Govde merkezi</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FCU fabrika kalibrasyonu</w:t>
            </w:r>
          </w:p>
        </w:tc>
      </w:tr>
    </w:tbl>
    <w:p>
      <w:pPr>
        <w:spacing w:after="80"/>
      </w:pPr>
      <w:r>
        <w:t xml:space="preserve"/>
      </w:r>
    </w:p>
    <w:p>
      <w:pPr>
        <w:pStyle w:val="Heading2"/>
      </w:pPr>
      <w:r>
        <w:rPr>
          <w:rFonts w:ascii="Arial" w:cs="Arial" w:eastAsia="Arial" w:hAnsi="Arial"/>
          <w:b/>
          <w:bCs/>
          <w:color w:val="1B2A4A"/>
        </w:rPr>
        <w:t xml:space="preserve">12.2 Fuzyon Algoritma Katmanlari</w:t>
      </w:r>
    </w:p>
    <w:p>
      <w:pPr>
        <w:pStyle w:val="ListParagraph"/>
        <w:numPr>
          <w:ilvl w:val="0"/>
          <w:numId w:val="3"/>
        </w:numPr>
        <w:spacing w:after="80"/>
      </w:pPr>
      <w:r>
        <w:rPr>
          <w:rFonts w:ascii="Arial" w:cs="Arial" w:eastAsia="Arial" w:hAnsi="Arial"/>
          <w:color w:val="374151"/>
          <w:sz w:val="20"/>
          <w:szCs w:val="20"/>
        </w:rPr>
        <w:t xml:space="preserve">Geometrik Katman (LiDAR + IMU + RTK GPS): LIO-SAM algoritmasi ile gercek zamanli 3D harita. RTK fix: +-2 cm; GPS kayip: IMU olu hesap +-50 cm.</w:t>
      </w:r>
    </w:p>
    <w:p>
      <w:pPr>
        <w:pStyle w:val="ListParagraph"/>
        <w:numPr>
          <w:ilvl w:val="0"/>
          <w:numId w:val="3"/>
        </w:numPr>
        <w:spacing w:after="80"/>
      </w:pPr>
      <w:r>
        <w:rPr>
          <w:rFonts w:ascii="Arial" w:cs="Arial" w:eastAsia="Arial" w:hAnsi="Arial"/>
          <w:color w:val="374151"/>
          <w:sz w:val="20"/>
          <w:szCs w:val="20"/>
        </w:rPr>
        <w:t xml:space="preserve">Termal Katman (FLIR → LiDAR 3D haritaya projeksiyon): FLIR goruntüsü point cloud'a ekstrinsik kalibrasyon matrisi ile eslestirilir. &gt;300°C: yangin merkezi; insan isi imzasi: arama-kurtarma modu.</w:t>
      </w:r>
    </w:p>
    <w:p>
      <w:pPr>
        <w:pStyle w:val="ListParagraph"/>
        <w:numPr>
          <w:ilvl w:val="0"/>
          <w:numId w:val="3"/>
        </w:numPr>
        <w:spacing w:after="80"/>
      </w:pPr>
      <w:r>
        <w:rPr>
          <w:rFonts w:ascii="Arial" w:cs="Arial" w:eastAsia="Arial" w:hAnsi="Arial"/>
          <w:color w:val="374151"/>
          <w:sz w:val="20"/>
          <w:szCs w:val="20"/>
        </w:rPr>
        <w:t xml:space="preserve">Karar Katmani (Embedded AI + GCS): YOLOv8-thermal alev + insan tespiti. RTK koordinatina donusturme ve GCS'e birlesik veri paketi iletimi.</w:t>
      </w:r>
    </w:p>
    <w:p>
      <w:pPr>
        <w:spacing w:after="80"/>
      </w:pPr>
      <w:r>
        <w:t xml:space="preserve"/>
      </w:r>
    </w:p>
    <w:p>
      <w:pPr>
        <w:pStyle w:val="Heading2"/>
      </w:pPr>
      <w:r>
        <w:rPr>
          <w:rFonts w:ascii="Arial" w:cs="Arial" w:eastAsia="Arial" w:hAnsi="Arial"/>
          <w:b/>
          <w:bCs/>
          <w:color w:val="1B2A4A"/>
        </w:rPr>
        <w:t xml:space="preserve">12.3 Navigasyon Yedeklilik Senaryolari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60"/>
        <w:gridCol w:w="2360"/>
        <w:gridCol w:w="184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Fuzyon Durumu</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Birincil</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Yedek</w:t>
            </w:r>
          </w:p>
        </w:tc>
        <w:tc>
          <w:tcPr>
            <w:tcW w:type="dxa" w:w="18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Dogruluk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Normal (RTK+LiDAR+FLIR)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RTK GPS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LiDAR odometri</w:t>
            </w:r>
          </w:p>
        </w:tc>
        <w:tc>
          <w:tcPr>
            <w:tcW w:type="dxa" w:w="1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 cm</w:t>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RTK kaybi</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LiDAR SLAM</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IMU olu hesap</w:t>
            </w:r>
          </w:p>
        </w:tc>
        <w:tc>
          <w:tcPr>
            <w:tcW w:type="dxa" w:w="184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+-50 cm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LiDAR kaybi</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RTK GPS + IMU</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Barometri</w:t>
            </w:r>
          </w:p>
        </w:tc>
        <w:tc>
          <w:tcPr>
            <w:tcW w:type="dxa" w:w="1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+-30 cm</w:t>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Tam sensor kaybi</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IMU olu hesap</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Barometri</w:t>
            </w:r>
          </w:p>
        </w:tc>
        <w:tc>
          <w:tcPr>
            <w:tcW w:type="dxa" w:w="184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+-5 m (60 sn)</w:t>
            </w:r>
          </w:p>
        </w:tc>
      </w:tr>
    </w:tbl>
    <w:p>
      <w:pPr>
        <w:spacing w:after="80"/>
      </w:pPr>
      <w:r>
        <w:t xml:space="preserve"/>
      </w:r>
    </w:p>
    <w:p>
      <w:pPr>
        <w:pStyle w:val="Heading2"/>
      </w:pPr>
      <w:r>
        <w:rPr>
          <w:rFonts w:ascii="Arial" w:cs="Arial" w:eastAsia="Arial" w:hAnsi="Arial"/>
          <w:b/>
          <w:bCs/>
          <w:color w:val="1B2A4A"/>
        </w:rPr>
        <w:t xml:space="preserve">12.4 Yuk Birakma CG Kompanzasyonu</w:t>
      </w:r>
    </w:p>
    <w:p>
      <w:pPr>
        <w:pStyle w:val="ListParagraph"/>
        <w:numPr>
          <w:ilvl w:val="0"/>
          <w:numId w:val="2"/>
        </w:numPr>
        <w:spacing w:after="80"/>
      </w:pPr>
      <w:r>
        <w:rPr>
          <w:rFonts w:ascii="Arial" w:cs="Arial" w:eastAsia="Arial" w:hAnsi="Arial"/>
          <w:color w:val="374151"/>
          <w:sz w:val="20"/>
          <w:szCs w:val="20"/>
        </w:rPr>
        <w:t xml:space="preserve">50 kg yuk birakma: m_yeni = 146.1 kg - 50 kg = 96.1 kg; FCU anlik kutle gunceller.</w:t>
      </w:r>
    </w:p>
    <w:p>
      <w:pPr>
        <w:pStyle w:val="ListParagraph"/>
        <w:numPr>
          <w:ilvl w:val="0"/>
          <w:numId w:val="2"/>
        </w:numPr>
        <w:spacing w:after="80"/>
      </w:pPr>
      <w:r>
        <w:rPr>
          <w:rFonts w:ascii="Arial" w:cs="Arial" w:eastAsia="Arial" w:hAnsi="Arial"/>
          <w:color w:val="374151"/>
          <w:sz w:val="20"/>
          <w:szCs w:val="20"/>
        </w:rPr>
        <w:t xml:space="preserve">Yeni CG pozisyonu PID kazanclarini 200 ms icinde yeni trim noktasina ayarlar.</w:t>
      </w:r>
    </w:p>
    <w:p>
      <w:pPr>
        <w:pStyle w:val="ListParagraph"/>
        <w:numPr>
          <w:ilvl w:val="0"/>
          <w:numId w:val="2"/>
        </w:numPr>
        <w:spacing w:after="80"/>
      </w:pPr>
      <w:r>
        <w:rPr>
          <w:rFonts w:ascii="Arial" w:cs="Arial" w:eastAsia="Arial" w:hAnsi="Arial"/>
          <w:color w:val="374151"/>
          <w:sz w:val="20"/>
          <w:szCs w:val="20"/>
        </w:rPr>
        <w:t xml:space="preserve">Kanat moment dengelemesi CG kaymasini kismen pasif absorbe eder.</w:t>
      </w:r>
    </w:p>
    <w:p>
      <w:pPr>
        <w:pStyle w:val="ListParagraph"/>
        <w:numPr>
          <w:ilvl w:val="0"/>
          <w:numId w:val="2"/>
        </w:numPr>
        <w:spacing w:after="80"/>
      </w:pPr>
      <w:r>
        <w:rPr>
          <w:rFonts w:ascii="Arial" w:cs="Arial" w:eastAsia="Arial" w:hAnsi="Arial"/>
          <w:color w:val="374151"/>
          <w:sz w:val="20"/>
          <w:szCs w:val="20"/>
        </w:rPr>
        <w:t xml:space="preserve">Dogrulama: Gazebo + PX4 SITL, 500 iterasyon Monte Carlo yuk birakma simülasyonu.</w:t>
      </w:r>
    </w:p>
    <w:p>
      <w:pPr>
        <w:spacing w:after="0"/>
      </w:pPr>
      <w:r>
        <w:br w:type="page"/>
      </w:r>
    </w:p>
    <w:p>
      <w:pPr>
        <w:pStyle w:val="Heading1"/>
      </w:pPr>
      <w:r>
        <w:rPr>
          <w:rFonts w:ascii="Arial" w:cs="Arial" w:eastAsia="Arial" w:hAnsi="Arial"/>
          <w:b/>
          <w:bCs/>
          <w:color w:val="1B2A4A"/>
        </w:rPr>
        <w:t xml:space="preserve">13. RISK ANALIZI (FMEA)</w:t>
      </w:r>
    </w:p>
    <w:p>
      <w:pPr>
        <w:pBdr>
          <w:bottom w:val="single" w:color="2563EB" w:sz="8" w:space="1"/>
        </w:pBdr>
        <w:spacing w:after="180"/>
      </w:pPr>
      <w:r>
        <w:t xml:space="preserve"/>
      </w:r>
    </w:p>
    <w:p>
      <w:pPr>
        <w:spacing w:after="140"/>
        <w:jc w:val="both"/>
      </w:pPr>
      <w:r>
        <w:rPr>
          <w:rFonts w:ascii="Arial" w:cs="Arial" w:eastAsia="Arial" w:hAnsi="Arial"/>
          <w:color w:val="374151"/>
          <w:sz w:val="20"/>
          <w:szCs w:val="20"/>
        </w:rPr>
        <w:t xml:space="preserve">RPN = Etki (S) x Olasilik (O) x Tespit (D). Esikler: Kirmizi &gt;= 200 | Turuncu &gt;= 100 | Sari &gt;= 50 | Yesil &lt; 50</w:t>
      </w:r>
    </w:p>
    <w:p>
      <w:pPr>
        <w:spacing w:after="80"/>
      </w:pPr>
      <w:r>
        <w:t xml:space="preserve"/>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560"/>
        <w:gridCol w:w="2560"/>
        <w:gridCol w:w="400"/>
        <w:gridCol w:w="400"/>
        <w:gridCol w:w="400"/>
        <w:gridCol w:w="720"/>
        <w:gridCol w:w="3120"/>
      </w:tblGrid>
      <w:tr>
        <w:trPr>
          <w:tblHeader/>
        </w:trPr>
        <w:tc>
          <w:tcPr>
            <w:tcW w:type="dxa" w:w="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ID</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Risk / Ariza Modu</w:t>
            </w:r>
          </w:p>
        </w:tc>
        <w:tc>
          <w:tcPr>
            <w:tcW w:type="dxa" w:w="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w:t>
            </w:r>
          </w:p>
        </w:tc>
        <w:tc>
          <w:tcPr>
            <w:tcW w:type="dxa" w:w="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O</w:t>
            </w:r>
          </w:p>
        </w:tc>
        <w:tc>
          <w:tcPr>
            <w:tcW w:type="dxa" w:w="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w:t>
            </w:r>
          </w:p>
        </w:tc>
        <w:tc>
          <w:tcPr>
            <w:tcW w:type="dxa" w:w="7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RPN</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Azaltma Stratejisi</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R01</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Motor arizasi (isi)</w:t>
            </w:r>
          </w:p>
        </w:tc>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9</w:t>
            </w:r>
          </w:p>
        </w:tc>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w:t>
            </w:r>
          </w:p>
        </w:tc>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54</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X8 koaks. N+2 — 1 motor tolere; otonom inis</w:t>
            </w:r>
          </w:p>
        </w:tc>
      </w:tr>
      <w:tr>
        <w:tc>
          <w:tcPr>
            <w:tcW w:type="dxa" w:w="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R02</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Batarya termal kacis</w:t>
            </w:r>
          </w:p>
        </w:tc>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10</w:t>
            </w:r>
          </w:p>
        </w:tc>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w:t>
            </w:r>
          </w:p>
        </w:tc>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w:t>
            </w:r>
          </w:p>
        </w:tc>
        <w:tc>
          <w:tcPr>
            <w:tcW w:type="dxa" w:w="7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20</w:t>
            </w:r>
          </w:p>
        </w:tc>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BMS OTP + aerojel + yangin torbasi; IEC 62619 §4 TUV testi</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R03</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GPS / EMI kaybi</w:t>
            </w:r>
          </w:p>
        </w:tc>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8</w:t>
            </w:r>
          </w:p>
        </w:tc>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w:t>
            </w:r>
          </w:p>
        </w:tc>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72</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GLONASS+Galileo+LiDAR SLAM yedek navigasyon</w:t>
            </w:r>
          </w:p>
        </w:tc>
      </w:tr>
      <w:tr>
        <w:tc>
          <w:tcPr>
            <w:tcW w:type="dxa" w:w="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R04</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Kanat yapisal arizasi</w:t>
            </w:r>
          </w:p>
        </w:tc>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9</w:t>
            </w:r>
          </w:p>
        </w:tc>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w:t>
            </w:r>
          </w:p>
        </w:tc>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w:t>
            </w:r>
          </w:p>
        </w:tc>
        <w:tc>
          <w:tcPr>
            <w:tcW w:type="dxa" w:w="7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36</w:t>
            </w:r>
          </w:p>
        </w:tc>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CF dongüsel yük testi; Ti-6Al-4V baglanti</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R05</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KKT yanlis birakma</w:t>
            </w:r>
          </w:p>
        </w:tc>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10</w:t>
            </w:r>
          </w:p>
        </w:tc>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w:t>
            </w:r>
          </w:p>
        </w:tc>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Cift kilitleme + GCS cift onayi zorunlu</w:t>
            </w:r>
          </w:p>
        </w:tc>
      </w:tr>
      <w:tr>
        <w:tc>
          <w:tcPr>
            <w:tcW w:type="dxa" w:w="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R06</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CF Tg asimi (&gt;180°C)</w:t>
            </w:r>
          </w:p>
        </w:tc>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9</w:t>
            </w:r>
          </w:p>
        </w:tc>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w:t>
            </w:r>
          </w:p>
        </w:tc>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w:t>
            </w:r>
          </w:p>
        </w:tc>
        <w:tc>
          <w:tcPr>
            <w:tcW w:type="dxa" w:w="7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36</w:t>
            </w:r>
          </w:p>
        </w:tc>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Termal kalkan zorunlu; uzun sure dogrudan temas yasak</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R07</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LiDAR duman korlesme</w:t>
            </w:r>
          </w:p>
        </w:tc>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7</w:t>
            </w:r>
          </w:p>
        </w:tc>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w:t>
            </w:r>
          </w:p>
        </w:tc>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84</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905 nm + algoritma filtre; Alta 32 yedek; IMU olu hesap</w:t>
            </w:r>
          </w:p>
        </w:tc>
      </w:tr>
      <w:tr>
        <w:tc>
          <w:tcPr>
            <w:tcW w:type="dxa" w:w="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R08</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Hover/cruise gecis</w:t>
            </w:r>
          </w:p>
        </w:tc>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7</w:t>
            </w:r>
          </w:p>
        </w:tc>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w:t>
            </w:r>
          </w:p>
        </w:tc>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w:t>
            </w:r>
          </w:p>
        </w:tc>
        <w:tc>
          <w:tcPr>
            <w:tcW w:type="dxa" w:w="7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28</w:t>
            </w:r>
          </w:p>
        </w:tc>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Gecis hiz kalibrasyonu; TP-TRN-01</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R09</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Agirlik merkezi kaymasi</w:t>
            </w:r>
          </w:p>
        </w:tc>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8</w:t>
            </w:r>
          </w:p>
        </w:tc>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w:t>
            </w:r>
          </w:p>
        </w:tc>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32</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FCU PID trim + yuk bırakma dinamik modeli</w:t>
            </w:r>
          </w:p>
        </w:tc>
      </w:tr>
      <w:tr>
        <w:tc>
          <w:tcPr>
            <w:tcW w:type="dxa" w:w="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R10</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EMC (PDB yuksek akim)</w:t>
            </w:r>
          </w:p>
        </w:tc>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7</w:t>
            </w:r>
          </w:p>
        </w:tc>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w:t>
            </w:r>
          </w:p>
        </w:tc>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4</w:t>
            </w:r>
          </w:p>
        </w:tc>
        <w:tc>
          <w:tcPr>
            <w:tcW w:type="dxa" w:w="7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84</w:t>
            </w:r>
          </w:p>
        </w:tc>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Twisted-pair; ferrit; CST simulasyon entegrasyon oncesinde</w:t>
            </w:r>
          </w:p>
        </w:tc>
      </w:tr>
    </w:tbl>
    <w:p>
      <w:pPr>
        <w:spacing w:after="0"/>
      </w:pPr>
      <w:r>
        <w:br w:type="page"/>
      </w:r>
    </w:p>
    <w:p>
      <w:pPr>
        <w:pStyle w:val="Heading1"/>
      </w:pPr>
      <w:r>
        <w:rPr>
          <w:rFonts w:ascii="Arial" w:cs="Arial" w:eastAsia="Arial" w:hAnsi="Arial"/>
          <w:b/>
          <w:bCs/>
          <w:color w:val="1B2A4A"/>
        </w:rPr>
        <w:t xml:space="preserve">14. DOGRULAMA TEST PROSEDÜRLERI</w:t>
      </w:r>
    </w:p>
    <w:p>
      <w:pPr>
        <w:pBdr>
          <w:bottom w:val="single" w:color="2563EB" w:sz="8" w:space="1"/>
        </w:pBdr>
        <w:spacing w:after="1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960"/>
        <w:gridCol w:w="180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Test ID</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Test Adi</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Kabul Kriteri</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Frekans/Durum</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TP-STR-01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Yapisal yuk testi (3x guvenlik = 450 kg)</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Kalici deformasyon yok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Ilk montaj</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TP-STR-02</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Kanat yorulma (1000 dongü)</w:t>
            </w:r>
          </w:p>
        </w:tc>
        <w:tc>
          <w:tcPr>
            <w:tcW w:type="dxa" w:w="2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Hasar olusmamalı</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Kalifikasyon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TP-MOT-01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Motor isi dongüsü</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&lt;=90°C sargi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Her 100 saat</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TP-BAT-01</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Batarya gorev testi</w:t>
            </w:r>
          </w:p>
        </w:tc>
        <w:tc>
          <w:tcPr>
            <w:tcW w:type="dxa" w:w="2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&gt;=63 dk tam yuk + %%24 rezerv</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Ilk 3 ucus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TP-WNG-01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Kanat aerodinamik (tünel testi)</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CL +-0.05 tolerans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Kalifikasyon</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TP-TRN-01</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Hover/cruise gecis</w:t>
            </w:r>
          </w:p>
        </w:tc>
        <w:tc>
          <w:tcPr>
            <w:tcW w:type="dxa" w:w="2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&lt;5 m irtifa sapmasi</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Kalifikasyon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TP-GPS-01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RTK hassasiyet dogrulamasi</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 cm CEP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Montaj sonrasi</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TP-LDR-01</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LiDAR duman ici menzil</w:t>
            </w:r>
          </w:p>
        </w:tc>
        <w:tc>
          <w:tcPr>
            <w:tcW w:type="dxa" w:w="2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&gt;=30 m @ %%5 gorünürlük</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Saha testi</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TP-FLR-01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FLIR kalibrasyon</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dT &lt; 2°C @300°C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Aylik</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TP-FIRE-01</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KKT desarj testi</w:t>
            </w:r>
          </w:p>
        </w:tc>
        <w:tc>
          <w:tcPr>
            <w:tcW w:type="dxa" w:w="2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Tam desarj &lt;=20 sn; homojen &gt;=%%85</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Her montaj</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TP-PAY-01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Birakma mekanizmasi</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100 dongü güvenilirlik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Kabul testi</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TP-CG-01</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Yuk birakma dinamik (sim)</w:t>
            </w:r>
          </w:p>
        </w:tc>
        <w:tc>
          <w:tcPr>
            <w:tcW w:type="dxa" w:w="2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Delta ivme &lt;0.5 m/s2</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Gazebo SITL 500 iter.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TP-ENV-01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Yuksek sicaklik (+70°C, 4 saat)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Tam fonksiyon; batarya &lt;=55°C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MIL-STD-810H</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TP-ENV-02</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3000 m irtifa testi</w:t>
            </w:r>
          </w:p>
        </w:tc>
        <w:tc>
          <w:tcPr>
            <w:tcW w:type="dxa" w:w="2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Gorev suresi &gt;=28 dk</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Kabul</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TP-BAT-02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IEC 62619 §4 termal testi</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Yangin/patlama yok @130°C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TUV Rheinland</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TP-EMC-01</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EMC simülasyonu (CST)</w:t>
            </w:r>
          </w:p>
        </w:tc>
        <w:tc>
          <w:tcPr>
            <w:tcW w:type="dxa" w:w="2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GPS SNR &gt;=35 dB</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Entegrasyon oncesi</w:t>
            </w:r>
          </w:p>
        </w:tc>
      </w:tr>
    </w:tbl>
    <w:p>
      <w:pPr>
        <w:spacing w:after="0"/>
      </w:pPr>
      <w:r>
        <w:br w:type="page"/>
      </w:r>
    </w:p>
    <w:p>
      <w:pPr>
        <w:pStyle w:val="Heading1"/>
      </w:pPr>
      <w:r>
        <w:rPr>
          <w:rFonts w:ascii="Arial" w:cs="Arial" w:eastAsia="Arial" w:hAnsi="Arial"/>
          <w:b/>
          <w:bCs/>
          <w:color w:val="1B2A4A"/>
        </w:rPr>
        <w:t xml:space="preserve">15. STANDARTLAR &amp; SERTIFIKASYON</w:t>
      </w:r>
    </w:p>
    <w:p>
      <w:pPr>
        <w:pBdr>
          <w:bottom w:val="single" w:color="2563EB" w:sz="8" w:space="1"/>
        </w:pBd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360"/>
        <w:gridCol w:w="220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Standart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Kapsam</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Spesifik Gereksinim</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Durum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IEC 62619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Batarya guvenligi</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 Termal kötüye kullanim (130°C); §5 Darbe testi</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GSL Energy belgeli</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UN38.3</w:t>
            </w:r>
          </w:p>
        </w:tc>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Lityum batarya tasimaciligi</w:t>
            </w:r>
          </w:p>
        </w:tc>
        <w:tc>
          <w:tcPr>
            <w:tcW w:type="dxa" w:w="3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Sevkiyat onayı</w:t>
            </w:r>
          </w:p>
        </w:tc>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Uyumlu</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MIL-STD-810H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Cevresel dayanim</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Bolum 501.7 sicaklik; 514.8 titresim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Test planli</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DO-160G</w:t>
            </w:r>
          </w:p>
        </w:tc>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Havacilik cevre</w:t>
            </w:r>
          </w:p>
        </w:tc>
        <w:tc>
          <w:tcPr>
            <w:tcW w:type="dxa" w:w="3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Bolum 4 irtifa; Bolum 7 titresim</w:t>
            </w:r>
          </w:p>
        </w:tc>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Test planli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ISO 21384-3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IHA güvenlik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Operasyonel prosedurler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Analiz tamamlandi</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EASA SORA</w:t>
            </w:r>
          </w:p>
        </w:tc>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Spesifik kategori</w:t>
            </w:r>
          </w:p>
        </w:tc>
        <w:tc>
          <w:tcPr>
            <w:tcW w:type="dxa" w:w="3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High Risk — azaltma onlemleri tanımlı</w:t>
            </w:r>
          </w:p>
        </w:tc>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Basvuru hazirlaniyor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SHY-IHA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Turk milli yonetmelik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IHA-2 sinifi; BVLOS onayı</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SHGM on basvurusu yapildi</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CE / ISO 7165</w:t>
            </w:r>
          </w:p>
        </w:tc>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Yangin sondurme</w:t>
            </w:r>
          </w:p>
        </w:tc>
        <w:tc>
          <w:tcPr>
            <w:tcW w:type="dxa" w:w="3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KKT kimyasal uyumluluk</w:t>
            </w:r>
          </w:p>
        </w:tc>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TSE / akredite lab</w:t>
            </w:r>
          </w:p>
        </w:tc>
      </w:tr>
    </w:tbl>
    <w:p>
      <w:pPr>
        <w:spacing w:after="80"/>
      </w:pPr>
      <w:r>
        <w:t xml:space="preserve"/>
      </w:r>
    </w:p>
    <w:p>
      <w:pPr>
        <w:pStyle w:val="Heading2"/>
        <w:spacing w:before="320" w:after="120"/>
      </w:pPr>
      <w:r>
        <w:rPr>
          <w:rFonts w:ascii="Arial" w:cs="Arial" w:eastAsia="Arial" w:hAnsi="Arial"/>
          <w:b/>
          <w:bCs/>
          <w:color w:val="1B2A4A"/>
        </w:rPr>
        <w:t xml:space="preserve">15.1 SHGM Sertifikasyon Gereksinimleri — Detayli Uyum Analizi</w:t>
      </w:r>
    </w:p>
    <w:p>
      <w:pPr>
        <w:pStyle w:val="Heading3"/>
        <w:spacing w:before="200" w:after="80"/>
      </w:pPr>
      <w:r>
        <w:rPr>
          <w:rFonts w:ascii="Arial" w:cs="Arial" w:eastAsia="Arial" w:hAnsi="Arial"/>
          <w:b/>
          <w:bCs/>
          <w:color w:val="2563EB"/>
        </w:rPr>
        <w:t xml:space="preserve">15.1.1 Sinif Tespiti — SHY-IHAS Madde 5</w:t>
      </w:r>
    </w:p>
    <w:p>
      <w:pPr>
        <w:spacing w:after="100"/>
        <w:jc w:val="both"/>
      </w:pPr>
      <w:r>
        <w:rPr>
          <w:rFonts w:ascii="Arial" w:cs="Arial" w:eastAsia="Arial" w:hAnsi="Arial"/>
          <w:color w:val="374151"/>
          <w:sz w:val="20"/>
          <w:szCs w:val="20"/>
        </w:rPr>
        <w:t xml:space="preserve">SHY-IHAS (SHY-İHAS) Madde 5 uyarınca İHA’lar azami kalkış ağırlığına (MTOW) göre dört sınıfa ayrılmaktadır: İHA0 (250 g – 4 kg), İHA1 (4 – 25 kg), İHA2 (25 – 150 kg) ve İHA3 (150 kg ve üzeri). CDR-MW-149 platformının hesaplanan MTOW değeri 146,1 kg olup bu değer İHA2 sınıfı içinde kalmakta ve 150 kg sınırına 3,9 kg marj ile uymaktadır. Kritik sınır geçişi riski yönetilebilir düzeydedir.</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Look w:val="0000"/>
      </w:tblPr>
      <w:tblGrid>
        <w:gridCol w:w="1400"/>
        <w:gridCol w:w="2100"/>
        <w:gridCol w:w="2600"/>
        <w:gridCol w:w="1630"/>
        <w:gridCol w:w="1630"/>
      </w:tblGrid>
      <w:tr>
        <w:trPr>
          <w:tblHeader/>
        </w:trPr>
        <w:tc>
          <w:tcPr>
            <w:tcW w:type="dxa" w:w="1400"/>
            <w:shd w:fill="1B2A4A" w:val="clear"/>
            <w:tcMar>
              <w:top w:type="dxa" w:w="80"/>
              <w:left w:type="dxa" w:w="120"/>
              <w:bottom w:type="dxa" w:w="80"/>
              <w:right w:type="dxa" w:w="120"/>
            </w:tcMar>
          </w:tcPr>
          <w:p>
            <w:r>
              <w:rPr>
                <w:rFonts w:ascii="Arial" w:cs="Arial" w:hAnsi="Arial"/>
                <w:b/>
                <w:color w:val="FFFFFF"/>
                <w:sz w:val="17"/>
                <w:szCs w:val="17"/>
              </w:rPr>
              <w:t>Sinif</w:t>
            </w:r>
          </w:p>
        </w:tc>
        <w:tc>
          <w:tcPr>
            <w:tcW w:type="dxa" w:w="2100"/>
            <w:shd w:fill="1B2A4A" w:val="clear"/>
            <w:tcMar>
              <w:top w:type="dxa" w:w="80"/>
              <w:left w:type="dxa" w:w="120"/>
              <w:bottom w:type="dxa" w:w="80"/>
              <w:right w:type="dxa" w:w="120"/>
            </w:tcMar>
          </w:tcPr>
          <w:p>
            <w:r>
              <w:rPr>
                <w:rFonts w:ascii="Arial" w:cs="Arial" w:hAnsi="Arial"/>
                <w:b/>
                <w:color w:val="FFFFFF"/>
                <w:sz w:val="17"/>
                <w:szCs w:val="17"/>
              </w:rPr>
              <w:t>MTOW Araligi</w:t>
            </w:r>
          </w:p>
        </w:tc>
        <w:tc>
          <w:tcPr>
            <w:tcW w:type="dxa" w:w="2600"/>
            <w:shd w:fill="1B2A4A" w:val="clear"/>
            <w:tcMar>
              <w:top w:type="dxa" w:w="80"/>
              <w:left w:type="dxa" w:w="120"/>
              <w:bottom w:type="dxa" w:w="80"/>
              <w:right w:type="dxa" w:w="120"/>
            </w:tcMar>
          </w:tcPr>
          <w:p>
            <w:r>
              <w:rPr>
                <w:rFonts w:ascii="Arial" w:cs="Arial" w:hAnsi="Arial"/>
                <w:b/>
                <w:color w:val="FFFFFF"/>
                <w:sz w:val="17"/>
                <w:szCs w:val="17"/>
              </w:rPr>
              <w:t>Uçusa Elverişlilik Belgesi</w:t>
            </w:r>
          </w:p>
        </w:tc>
        <w:tc>
          <w:tcPr>
            <w:tcW w:type="dxa" w:w="1630"/>
            <w:shd w:fill="1B2A4A" w:val="clear"/>
            <w:tcMar>
              <w:top w:type="dxa" w:w="80"/>
              <w:left w:type="dxa" w:w="120"/>
              <w:bottom w:type="dxa" w:w="80"/>
              <w:right w:type="dxa" w:w="120"/>
            </w:tcMar>
          </w:tcPr>
          <w:p>
            <w:r>
              <w:rPr>
                <w:rFonts w:ascii="Arial" w:cs="Arial" w:hAnsi="Arial"/>
                <w:b/>
                <w:color w:val="FFFFFF"/>
                <w:sz w:val="17"/>
                <w:szCs w:val="17"/>
              </w:rPr>
              <w:t>MW-149 Durumu</w:t>
            </w:r>
          </w:p>
        </w:tc>
        <w:tc>
          <w:tcPr>
            <w:tcW w:type="dxa" w:w="1630"/>
            <w:shd w:fill="1B2A4A" w:val="clear"/>
            <w:tcMar>
              <w:top w:type="dxa" w:w="80"/>
              <w:left w:type="dxa" w:w="120"/>
              <w:bottom w:type="dxa" w:w="80"/>
              <w:right w:type="dxa" w:w="120"/>
            </w:tcMar>
          </w:tcPr>
          <w:p>
            <w:r>
              <w:rPr>
                <w:rFonts w:ascii="Arial" w:cs="Arial" w:hAnsi="Arial"/>
                <w:b/>
                <w:color w:val="FFFFFF"/>
                <w:sz w:val="17"/>
                <w:szCs w:val="17"/>
              </w:rPr>
              <w:t>Uyum</w:t>
            </w:r>
          </w:p>
        </w:tc>
      </w:tr>
      <w:tr>
        <w:tc>
          <w:tcPr>
            <w:tcW w:type="dxa" w:w="1400"/>
            <w:shd w:fill="F3F4F6" w:val="clear"/>
            <w:tcMar>
              <w:top w:type="dxa" w:w="80"/>
              <w:left w:type="dxa" w:w="120"/>
              <w:bottom w:type="dxa" w:w="80"/>
              <w:right w:type="dxa" w:w="120"/>
            </w:tcMar>
          </w:tcPr>
          <w:p>
            <w:r>
              <w:rPr>
                <w:rFonts w:ascii="Arial" w:cs="Arial" w:hAnsi="Arial"/>
                <w:sz w:val="18"/>
                <w:szCs w:val="18"/>
              </w:rPr>
              <w:t>IHA0</w:t>
            </w:r>
          </w:p>
        </w:tc>
        <w:tc>
          <w:tcPr>
            <w:tcW w:type="dxa" w:w="2100"/>
            <w:shd w:fill="F3F4F6" w:val="clear"/>
            <w:tcMar>
              <w:top w:type="dxa" w:w="80"/>
              <w:left w:type="dxa" w:w="120"/>
              <w:bottom w:type="dxa" w:w="80"/>
              <w:right w:type="dxa" w:w="120"/>
            </w:tcMar>
          </w:tcPr>
          <w:p>
            <w:r>
              <w:rPr>
                <w:rFonts w:ascii="Arial" w:cs="Arial" w:hAnsi="Arial"/>
                <w:sz w:val="18"/>
                <w:szCs w:val="18"/>
              </w:rPr>
              <w:t>250 g – 4 kg</w:t>
            </w:r>
          </w:p>
        </w:tc>
        <w:tc>
          <w:tcPr>
            <w:tcW w:type="dxa" w:w="2600"/>
            <w:shd w:fill="F3F4F6" w:val="clear"/>
            <w:tcMar>
              <w:top w:type="dxa" w:w="80"/>
              <w:left w:type="dxa" w:w="120"/>
              <w:bottom w:type="dxa" w:w="80"/>
              <w:right w:type="dxa" w:w="120"/>
            </w:tcMar>
          </w:tcPr>
          <w:p>
            <w:r>
              <w:rPr>
                <w:rFonts w:ascii="Arial" w:cs="Arial" w:hAnsi="Arial"/>
                <w:sz w:val="18"/>
                <w:szCs w:val="18"/>
              </w:rPr>
              <w:t>Belge dışında — Emniyet Beyanı</w:t>
            </w:r>
          </w:p>
        </w:tc>
        <w:tc>
          <w:tcPr>
            <w:tcW w:type="dxa" w:w="1630"/>
            <w:shd w:fill="F3F4F6" w:val="clear"/>
            <w:tcMar>
              <w:top w:type="dxa" w:w="80"/>
              <w:left w:type="dxa" w:w="120"/>
              <w:bottom w:type="dxa" w:w="80"/>
              <w:right w:type="dxa" w:w="120"/>
            </w:tcMar>
          </w:tcPr>
          <w:p>
            <w:r>
              <w:rPr>
                <w:rFonts w:ascii="Arial" w:cs="Arial" w:hAnsi="Arial"/>
                <w:sz w:val="18"/>
                <w:szCs w:val="18"/>
              </w:rPr>
              <w:t>—</w:t>
            </w:r>
          </w:p>
        </w:tc>
        <w:tc>
          <w:tcPr>
            <w:tcW w:type="dxa" w:w="1630"/>
            <w:shd w:fill="F3F4F6" w:val="clear"/>
            <w:tcMar>
              <w:top w:type="dxa" w:w="80"/>
              <w:left w:type="dxa" w:w="120"/>
              <w:bottom w:type="dxa" w:w="80"/>
              <w:right w:type="dxa" w:w="120"/>
            </w:tcMar>
          </w:tcPr>
          <w:p>
            <w:r>
              <w:rPr>
                <w:rFonts w:ascii="Arial" w:cs="Arial" w:hAnsi="Arial"/>
                <w:sz w:val="18"/>
                <w:szCs w:val="18"/>
              </w:rPr>
              <w:t>Uygulanamaz</w:t>
            </w:r>
          </w:p>
        </w:tc>
      </w:tr>
      <w:tr>
        <w:tc>
          <w:tcPr>
            <w:tcW w:type="dxa" w:w="1400"/>
            <w:tcMar>
              <w:top w:type="dxa" w:w="80"/>
              <w:left w:type="dxa" w:w="120"/>
              <w:bottom w:type="dxa" w:w="80"/>
              <w:right w:type="dxa" w:w="120"/>
            </w:tcMar>
          </w:tcPr>
          <w:p>
            <w:r>
              <w:rPr>
                <w:rFonts w:ascii="Arial" w:cs="Arial" w:hAnsi="Arial"/>
                <w:sz w:val="18"/>
                <w:szCs w:val="18"/>
              </w:rPr>
              <w:t>IHA1</w:t>
            </w:r>
          </w:p>
        </w:tc>
        <w:tc>
          <w:tcPr>
            <w:tcW w:type="dxa" w:w="2100"/>
            <w:tcMar>
              <w:top w:type="dxa" w:w="80"/>
              <w:left w:type="dxa" w:w="120"/>
              <w:bottom w:type="dxa" w:w="80"/>
              <w:right w:type="dxa" w:w="120"/>
            </w:tcMar>
          </w:tcPr>
          <w:p>
            <w:r>
              <w:rPr>
                <w:rFonts w:ascii="Arial" w:cs="Arial" w:hAnsi="Arial"/>
                <w:sz w:val="18"/>
                <w:szCs w:val="18"/>
              </w:rPr>
              <w:t>4 – 25 kg</w:t>
            </w:r>
          </w:p>
        </w:tc>
        <w:tc>
          <w:tcPr>
            <w:tcW w:type="dxa" w:w="2600"/>
            <w:tcMar>
              <w:top w:type="dxa" w:w="80"/>
              <w:left w:type="dxa" w:w="120"/>
              <w:bottom w:type="dxa" w:w="80"/>
              <w:right w:type="dxa" w:w="120"/>
            </w:tcMar>
          </w:tcPr>
          <w:p>
            <w:r>
              <w:rPr>
                <w:rFonts w:ascii="Arial" w:cs="Arial" w:hAnsi="Arial"/>
                <w:sz w:val="18"/>
                <w:szCs w:val="18"/>
              </w:rPr>
              <w:t>Emniyet ve Uygunluk Beyanı</w:t>
            </w:r>
          </w:p>
        </w:tc>
        <w:tc>
          <w:tcPr>
            <w:tcW w:type="dxa" w:w="1630"/>
            <w:tcMar>
              <w:top w:type="dxa" w:w="80"/>
              <w:left w:type="dxa" w:w="120"/>
              <w:bottom w:type="dxa" w:w="80"/>
              <w:right w:type="dxa" w:w="120"/>
            </w:tcMar>
          </w:tcPr>
          <w:p>
            <w:r>
              <w:rPr>
                <w:rFonts w:ascii="Arial" w:cs="Arial" w:hAnsi="Arial"/>
                <w:sz w:val="18"/>
                <w:szCs w:val="18"/>
              </w:rPr>
              <w:t>—</w:t>
            </w:r>
          </w:p>
        </w:tc>
        <w:tc>
          <w:tcPr>
            <w:tcW w:type="dxa" w:w="1630"/>
            <w:tcMar>
              <w:top w:type="dxa" w:w="80"/>
              <w:left w:type="dxa" w:w="120"/>
              <w:bottom w:type="dxa" w:w="80"/>
              <w:right w:type="dxa" w:w="120"/>
            </w:tcMar>
          </w:tcPr>
          <w:p>
            <w:r>
              <w:rPr>
                <w:rFonts w:ascii="Arial" w:cs="Arial" w:hAnsi="Arial"/>
                <w:sz w:val="18"/>
                <w:szCs w:val="18"/>
              </w:rPr>
              <w:t>Uygulanamaz</w:t>
            </w:r>
          </w:p>
        </w:tc>
      </w:tr>
      <w:tr>
        <w:tc>
          <w:tcPr>
            <w:tcW w:type="dxa" w:w="1400"/>
            <w:shd w:fill="D1FAE5" w:val="clear"/>
            <w:tcMar>
              <w:top w:type="dxa" w:w="80"/>
              <w:left w:type="dxa" w:w="120"/>
              <w:bottom w:type="dxa" w:w="80"/>
              <w:right w:type="dxa" w:w="120"/>
            </w:tcMar>
          </w:tcPr>
          <w:p>
            <w:r>
              <w:rPr>
                <w:rFonts w:ascii="Arial" w:cs="Arial" w:hAnsi="Arial"/>
                <w:b/>
                <w:color w:val="065F46"/>
                <w:sz w:val="18"/>
                <w:szCs w:val="18"/>
              </w:rPr>
              <w:t>IHA2 ★</w:t>
            </w:r>
          </w:p>
        </w:tc>
        <w:tc>
          <w:tcPr>
            <w:tcW w:type="dxa" w:w="2100"/>
            <w:shd w:fill="D1FAE5" w:val="clear"/>
            <w:tcMar>
              <w:top w:type="dxa" w:w="80"/>
              <w:left w:type="dxa" w:w="120"/>
              <w:bottom w:type="dxa" w:w="80"/>
              <w:right w:type="dxa" w:w="120"/>
            </w:tcMar>
          </w:tcPr>
          <w:p>
            <w:r>
              <w:rPr>
                <w:rFonts w:ascii="Arial" w:cs="Arial" w:hAnsi="Arial"/>
                <w:b/>
                <w:color w:val="065F46"/>
                <w:sz w:val="18"/>
                <w:szCs w:val="18"/>
              </w:rPr>
              <w:t>25 – 150 kg → MW-149: 146,1 kg</w:t>
            </w:r>
          </w:p>
        </w:tc>
        <w:tc>
          <w:tcPr>
            <w:tcW w:type="dxa" w:w="2600"/>
            <w:shd w:fill="D1FAE5" w:val="clear"/>
            <w:tcMar>
              <w:top w:type="dxa" w:w="80"/>
              <w:left w:type="dxa" w:w="120"/>
              <w:bottom w:type="dxa" w:w="80"/>
              <w:right w:type="dxa" w:w="120"/>
            </w:tcMar>
          </w:tcPr>
          <w:p>
            <w:r>
              <w:rPr>
                <w:rFonts w:ascii="Arial" w:cs="Arial" w:hAnsi="Arial"/>
                <w:b/>
                <w:color w:val="065F46"/>
                <w:sz w:val="18"/>
                <w:szCs w:val="18"/>
              </w:rPr>
              <w:t>Ozel Ucus Izni Belgesi (SHGM)</w:t>
            </w:r>
          </w:p>
        </w:tc>
        <w:tc>
          <w:tcPr>
            <w:tcW w:type="dxa" w:w="1630"/>
            <w:shd w:fill="D1FAE5" w:val="clear"/>
            <w:tcMar>
              <w:top w:type="dxa" w:w="80"/>
              <w:left w:type="dxa" w:w="120"/>
              <w:bottom w:type="dxa" w:w="80"/>
              <w:right w:type="dxa" w:w="120"/>
            </w:tcMar>
          </w:tcPr>
          <w:p>
            <w:r>
              <w:rPr>
                <w:rFonts w:ascii="Arial" w:cs="Arial" w:hAnsi="Arial"/>
                <w:b/>
                <w:color w:val="065F46"/>
                <w:sz w:val="18"/>
                <w:szCs w:val="18"/>
              </w:rPr>
              <w:t>MTOW 146,1 kg PASS</w:t>
            </w:r>
          </w:p>
        </w:tc>
        <w:tc>
          <w:tcPr>
            <w:tcW w:type="dxa" w:w="1630"/>
            <w:shd w:fill="D1FAE5" w:val="clear"/>
            <w:tcMar>
              <w:top w:type="dxa" w:w="80"/>
              <w:left w:type="dxa" w:w="120"/>
              <w:bottom w:type="dxa" w:w="80"/>
              <w:right w:type="dxa" w:w="120"/>
            </w:tcMar>
          </w:tcPr>
          <w:p>
            <w:r>
              <w:rPr>
                <w:rFonts w:ascii="Arial" w:cs="Arial" w:hAnsi="Arial"/>
                <w:b/>
                <w:color w:val="065F46"/>
                <w:sz w:val="18"/>
                <w:szCs w:val="18"/>
              </w:rPr>
              <w:t>UYUMLU</w:t>
            </w:r>
          </w:p>
        </w:tc>
      </w:tr>
      <w:tr>
        <w:tc>
          <w:tcPr>
            <w:tcW w:type="dxa" w:w="1400"/>
            <w:shd w:fill="F3F4F6" w:val="clear"/>
            <w:tcMar>
              <w:top w:type="dxa" w:w="80"/>
              <w:left w:type="dxa" w:w="120"/>
              <w:bottom w:type="dxa" w:w="80"/>
              <w:right w:type="dxa" w:w="120"/>
            </w:tcMar>
          </w:tcPr>
          <w:p>
            <w:r>
              <w:rPr>
                <w:rFonts w:ascii="Arial" w:cs="Arial" w:hAnsi="Arial"/>
                <w:sz w:val="18"/>
                <w:szCs w:val="18"/>
              </w:rPr>
              <w:t>IHA3</w:t>
            </w:r>
          </w:p>
        </w:tc>
        <w:tc>
          <w:tcPr>
            <w:tcW w:type="dxa" w:w="2100"/>
            <w:shd w:fill="F3F4F6" w:val="clear"/>
            <w:tcMar>
              <w:top w:type="dxa" w:w="80"/>
              <w:left w:type="dxa" w:w="120"/>
              <w:bottom w:type="dxa" w:w="80"/>
              <w:right w:type="dxa" w:w="120"/>
            </w:tcMar>
          </w:tcPr>
          <w:p>
            <w:r>
              <w:rPr>
                <w:rFonts w:ascii="Arial" w:cs="Arial" w:hAnsi="Arial"/>
                <w:sz w:val="18"/>
                <w:szCs w:val="18"/>
              </w:rPr>
              <w:t>150 kg ve üzeri</w:t>
            </w:r>
          </w:p>
        </w:tc>
        <w:tc>
          <w:tcPr>
            <w:tcW w:type="dxa" w:w="2600"/>
            <w:shd w:fill="F3F4F6" w:val="clear"/>
            <w:tcMar>
              <w:top w:type="dxa" w:w="80"/>
              <w:left w:type="dxa" w:w="120"/>
              <w:bottom w:type="dxa" w:w="80"/>
              <w:right w:type="dxa" w:w="120"/>
            </w:tcMar>
          </w:tcPr>
          <w:p>
            <w:r>
              <w:rPr>
                <w:rFonts w:ascii="Arial" w:cs="Arial" w:hAnsi="Arial"/>
                <w:sz w:val="18"/>
                <w:szCs w:val="18"/>
              </w:rPr>
              <w:t>Tam Ucusa Elverişlilik Sertifikası (insanli eşdeğeri)</w:t>
            </w:r>
          </w:p>
        </w:tc>
        <w:tc>
          <w:tcPr>
            <w:tcW w:type="dxa" w:w="1630"/>
            <w:shd w:fill="F3F4F6" w:val="clear"/>
            <w:tcMar>
              <w:top w:type="dxa" w:w="80"/>
              <w:left w:type="dxa" w:w="120"/>
              <w:bottom w:type="dxa" w:w="80"/>
              <w:right w:type="dxa" w:w="120"/>
            </w:tcMar>
          </w:tcPr>
          <w:p>
            <w:r>
              <w:rPr>
                <w:rFonts w:ascii="Arial" w:cs="Arial" w:hAnsi="Arial"/>
                <w:sz w:val="18"/>
                <w:szCs w:val="18"/>
              </w:rPr>
              <w:t>—</w:t>
            </w:r>
          </w:p>
        </w:tc>
        <w:tc>
          <w:tcPr>
            <w:tcW w:type="dxa" w:w="1630"/>
            <w:shd w:fill="F3F4F6" w:val="clear"/>
            <w:tcMar>
              <w:top w:type="dxa" w:w="80"/>
              <w:left w:type="dxa" w:w="120"/>
              <w:bottom w:type="dxa" w:w="80"/>
              <w:right w:type="dxa" w:w="120"/>
            </w:tcMar>
          </w:tcPr>
          <w:p>
            <w:r>
              <w:rPr>
                <w:rFonts w:ascii="Arial" w:cs="Arial" w:hAnsi="Arial"/>
                <w:sz w:val="18"/>
                <w:szCs w:val="18"/>
              </w:rPr>
              <w:t>Uygulanamaz</w:t>
            </w:r>
          </w:p>
        </w:tc>
      </w:tr>
    </w:tbl>
    <w:p>
      <w:pPr>
        <w:pStyle w:val="Heading3"/>
        <w:spacing w:before="260" w:after="80"/>
      </w:pPr>
      <w:r>
        <w:rPr>
          <w:rFonts w:ascii="Arial" w:cs="Arial" w:eastAsia="Arial" w:hAnsi="Arial"/>
          <w:b/>
          <w:bCs/>
          <w:color w:val="2563EB"/>
        </w:rPr>
        <w:t xml:space="preserve">15.1.2 IHA2 Ozel Ucus Izni Belgesi Gereksinimleri — Uyum Matrisi</w:t>
      </w:r>
    </w:p>
    <w:p>
      <w:pPr>
        <w:spacing w:after="100"/>
        <w:jc w:val="both"/>
      </w:pPr>
      <w:r>
        <w:rPr>
          <w:rFonts w:ascii="Arial" w:cs="Arial" w:eastAsia="Arial" w:hAnsi="Arial"/>
          <w:color w:val="374151"/>
          <w:sz w:val="20"/>
          <w:szCs w:val="20"/>
        </w:rPr>
        <w:t xml:space="preserve">SHY-IHAS Madde 9/3 ve SHT-İHA Rev-04 Madde 5 uyarınca İHA2 sınıfı hava araçlarında güvenli ve emniyetli operasyon yapma kabiliyeti değerlendirilerek SHGM tarafından Süresiz Özel Uçuş İzni Belgesi düzenlenmektedir. Aşağıdaki tablo CDR-MW-149 platformının bu kapsama giren tüm SHGM gereksinimlerini ve mevcut uyum durumunu özetlemektedir.</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400"/>
        <w:gridCol w:w="2200"/>
        <w:gridCol w:w="3360"/>
        <w:gridCol w:w="1800"/>
        <w:gridCol w:w="1600"/>
      </w:tblGrid>
      <w:tr>
        <w:trPr>
          <w:tblHeader/>
        </w:trPr>
        <w:tc>
          <w:tcPr>
            <w:tcW w:type="dxa" w:w="400"/>
            <w:shd w:fill="1B2A4A" w:val="clear"/>
            <w:tcMar>
              <w:top w:type="dxa" w:w="80"/>
              <w:left w:type="dxa" w:w="120"/>
              <w:bottom w:type="dxa" w:w="80"/>
              <w:right w:type="dxa" w:w="120"/>
            </w:tcMar>
          </w:tcPr>
          <w:p>
            <w:r>
              <w:rPr>
                <w:rFonts w:ascii="Arial" w:cs="Arial" w:hAnsi="Arial"/>
                <w:b/>
                <w:color w:val="FFFFFF"/>
                <w:sz w:val="17"/>
                <w:szCs w:val="17"/>
              </w:rPr>
              <w:t>#</w:t>
            </w:r>
          </w:p>
        </w:tc>
        <w:tc>
          <w:tcPr>
            <w:tcW w:type="dxa" w:w="2200"/>
            <w:shd w:fill="1B2A4A" w:val="clear"/>
            <w:tcMar>
              <w:top w:type="dxa" w:w="80"/>
              <w:left w:type="dxa" w:w="120"/>
              <w:bottom w:type="dxa" w:w="80"/>
              <w:right w:type="dxa" w:w="120"/>
            </w:tcMar>
          </w:tcPr>
          <w:p>
            <w:r>
              <w:rPr>
                <w:rFonts w:ascii="Arial" w:cs="Arial" w:hAnsi="Arial"/>
                <w:b/>
                <w:color w:val="FFFFFF"/>
                <w:sz w:val="17"/>
                <w:szCs w:val="17"/>
              </w:rPr>
              <w:t>SHGM Gereksinimi</w:t>
            </w:r>
          </w:p>
        </w:tc>
        <w:tc>
          <w:tcPr>
            <w:tcW w:type="dxa" w:w="3360"/>
            <w:shd w:fill="1B2A4A" w:val="clear"/>
            <w:tcMar>
              <w:top w:type="dxa" w:w="80"/>
              <w:left w:type="dxa" w:w="120"/>
              <w:bottom w:type="dxa" w:w="80"/>
              <w:right w:type="dxa" w:w="120"/>
            </w:tcMar>
          </w:tcPr>
          <w:p>
            <w:r>
              <w:rPr>
                <w:rFonts w:ascii="Arial" w:cs="Arial" w:hAnsi="Arial"/>
                <w:b/>
                <w:color w:val="FFFFFF"/>
                <w:sz w:val="17"/>
                <w:szCs w:val="17"/>
              </w:rPr>
              <w:t>MW-149 Karsılama Yontemi</w:t>
            </w:r>
          </w:p>
        </w:tc>
        <w:tc>
          <w:tcPr>
            <w:tcW w:type="dxa" w:w="1800"/>
            <w:shd w:fill="1B2A4A" w:val="clear"/>
            <w:tcMar>
              <w:top w:type="dxa" w:w="80"/>
              <w:left w:type="dxa" w:w="120"/>
              <w:bottom w:type="dxa" w:w="80"/>
              <w:right w:type="dxa" w:w="120"/>
            </w:tcMar>
          </w:tcPr>
          <w:p>
            <w:r>
              <w:rPr>
                <w:rFonts w:ascii="Arial" w:cs="Arial" w:hAnsi="Arial"/>
                <w:b/>
                <w:color w:val="FFFFFF"/>
                <w:sz w:val="17"/>
                <w:szCs w:val="17"/>
              </w:rPr>
              <w:t>Referans Madde</w:t>
            </w:r>
          </w:p>
        </w:tc>
        <w:tc>
          <w:tcPr>
            <w:tcW w:type="dxa" w:w="1600"/>
            <w:shd w:fill="1B2A4A" w:val="clear"/>
            <w:tcMar>
              <w:top w:type="dxa" w:w="80"/>
              <w:left w:type="dxa" w:w="120"/>
              <w:bottom w:type="dxa" w:w="80"/>
              <w:right w:type="dxa" w:w="120"/>
            </w:tcMar>
          </w:tcPr>
          <w:p>
            <w:r>
              <w:rPr>
                <w:rFonts w:ascii="Arial" w:cs="Arial" w:hAnsi="Arial"/>
                <w:b/>
                <w:color w:val="FFFFFF"/>
                <w:sz w:val="17"/>
                <w:szCs w:val="17"/>
              </w:rPr>
              <w:t>Durum</w:t>
            </w:r>
          </w:p>
        </w:tc>
      </w:tr>
      <w:tr>
        <w:tc>
          <w:tcPr>
            <w:tcW w:type="dxa" w:w="400"/>
            <w:shd w:fill="F0FDF4" w:val="clear"/>
            <w:tcMar>
              <w:top w:type="dxa" w:w="80"/>
              <w:left w:type="dxa" w:w="120"/>
              <w:bottom w:type="dxa" w:w="80"/>
              <w:right w:type="dxa" w:w="120"/>
            </w:tcMar>
          </w:tcPr>
          <w:p>
            <w:r>
              <w:rPr>
                <w:rFonts w:ascii="Arial" w:cs="Arial" w:hAnsi="Arial"/>
                <w:sz w:val="18"/>
                <w:szCs w:val="18"/>
              </w:rPr>
              <w:t>R-01</w:t>
            </w:r>
          </w:p>
        </w:tc>
        <w:tc>
          <w:tcPr>
            <w:tcW w:type="dxa" w:w="2200"/>
            <w:shd w:fill="F0FDF4" w:val="clear"/>
            <w:tcMar>
              <w:top w:type="dxa" w:w="80"/>
              <w:left w:type="dxa" w:w="120"/>
              <w:bottom w:type="dxa" w:w="80"/>
              <w:right w:type="dxa" w:w="120"/>
            </w:tcMar>
          </w:tcPr>
          <w:p>
            <w:r>
              <w:rPr>
                <w:rFonts w:ascii="Arial" w:cs="Arial" w:hAnsi="Arial"/>
                <w:sz w:val="18"/>
                <w:szCs w:val="18"/>
              </w:rPr>
              <w:t>MTOW &lt; 150 kg (IHA2 sinifi)</w:t>
            </w:r>
          </w:p>
        </w:tc>
        <w:tc>
          <w:tcPr>
            <w:tcW w:type="dxa" w:w="3360"/>
            <w:shd w:fill="F0FDF4" w:val="clear"/>
            <w:tcMar>
              <w:top w:type="dxa" w:w="80"/>
              <w:left w:type="dxa" w:w="120"/>
              <w:bottom w:type="dxa" w:w="80"/>
              <w:right w:type="dxa" w:w="120"/>
            </w:tcMar>
          </w:tcPr>
          <w:p>
            <w:r>
              <w:rPr>
                <w:rFonts w:ascii="Arial" w:cs="Arial" w:hAnsi="Arial"/>
                <w:sz w:val="18"/>
                <w:szCs w:val="18"/>
              </w:rPr>
              <w:t>MTOW = 146,1 kg — 3,9 kg marj mevcut. Uretim toleransı dahil 147,9 kg ile hala sinir altında.</w:t>
            </w:r>
          </w:p>
        </w:tc>
        <w:tc>
          <w:tcPr>
            <w:tcW w:type="dxa" w:w="1800"/>
            <w:shd w:fill="F0FDF4" w:val="clear"/>
            <w:tcMar>
              <w:top w:type="dxa" w:w="80"/>
              <w:left w:type="dxa" w:w="120"/>
              <w:bottom w:type="dxa" w:w="80"/>
              <w:right w:type="dxa" w:w="120"/>
            </w:tcMar>
          </w:tcPr>
          <w:p>
            <w:r>
              <w:rPr>
                <w:rFonts w:ascii="Arial" w:cs="Arial" w:hAnsi="Arial"/>
                <w:sz w:val="18"/>
                <w:szCs w:val="18"/>
              </w:rPr>
              <w:t>SHY-IHAS Md.5/ç</w:t>
            </w:r>
          </w:p>
        </w:tc>
        <w:tc>
          <w:tcPr>
            <w:tcW w:type="dxa" w:w="1600"/>
            <w:shd w:fill="F0FDF4" w:val="clear"/>
            <w:tcMar>
              <w:top w:type="dxa" w:w="80"/>
              <w:left w:type="dxa" w:w="120"/>
              <w:bottom w:type="dxa" w:w="80"/>
              <w:right w:type="dxa" w:w="120"/>
            </w:tcMar>
          </w:tcPr>
          <w:p>
            <w:r>
              <w:rPr>
                <w:rFonts w:ascii="Arial" w:cs="Arial" w:hAnsi="Arial"/>
                <w:b/>
                <w:color w:val="166534"/>
                <w:sz w:val="18"/>
                <w:szCs w:val="18"/>
              </w:rPr>
              <w:t>✅ PASS</w:t>
            </w:r>
          </w:p>
        </w:tc>
      </w:tr>
      <w:tr>
        <w:tc>
          <w:tcPr>
            <w:tcW w:type="dxa" w:w="400"/>
            <w:tcMar>
              <w:top w:type="dxa" w:w="80"/>
              <w:left w:type="dxa" w:w="120"/>
              <w:bottom w:type="dxa" w:w="80"/>
              <w:right w:type="dxa" w:w="120"/>
            </w:tcMar>
          </w:tcPr>
          <w:p>
            <w:r>
              <w:rPr>
                <w:rFonts w:ascii="Arial" w:cs="Arial" w:hAnsi="Arial"/>
                <w:sz w:val="18"/>
                <w:szCs w:val="18"/>
              </w:rPr>
              <w:t>R-02</w:t>
            </w:r>
          </w:p>
        </w:tc>
        <w:tc>
          <w:tcPr>
            <w:tcW w:type="dxa" w:w="2200"/>
            <w:tcMar>
              <w:top w:type="dxa" w:w="80"/>
              <w:left w:type="dxa" w:w="120"/>
              <w:bottom w:type="dxa" w:w="80"/>
              <w:right w:type="dxa" w:w="120"/>
            </w:tcMar>
          </w:tcPr>
          <w:p>
            <w:r>
              <w:rPr>
                <w:rFonts w:ascii="Arial" w:cs="Arial" w:hAnsi="Arial"/>
                <w:sz w:val="18"/>
                <w:szCs w:val="18"/>
              </w:rPr>
              <w:t>SHGM Kayit Sistemine tescil zorunlulugu</w:t>
            </w:r>
          </w:p>
        </w:tc>
        <w:tc>
          <w:tcPr>
            <w:tcW w:type="dxa" w:w="3360"/>
            <w:tcMar>
              <w:top w:type="dxa" w:w="80"/>
              <w:left w:type="dxa" w:w="120"/>
              <w:bottom w:type="dxa" w:w="80"/>
              <w:right w:type="dxa" w:w="120"/>
            </w:tcMar>
          </w:tcPr>
          <w:p>
            <w:r>
              <w:rPr>
                <w:rFonts w:ascii="Arial" w:cs="Arial" w:hAnsi="Arial"/>
                <w:sz w:val="18"/>
                <w:szCs w:val="18"/>
              </w:rPr>
              <w:t>Platform yurt içi üretim — iha.shgm.gov.tr üzerinden uretim aynı gün tescil zorunlulugu. Karekod fiziksel işaretleme gerektirir.</w:t>
            </w:r>
          </w:p>
        </w:tc>
        <w:tc>
          <w:tcPr>
            <w:tcW w:type="dxa" w:w="1800"/>
            <w:tcMar>
              <w:top w:type="dxa" w:w="80"/>
              <w:left w:type="dxa" w:w="120"/>
              <w:bottom w:type="dxa" w:w="80"/>
              <w:right w:type="dxa" w:w="120"/>
            </w:tcMar>
          </w:tcPr>
          <w:p>
            <w:r>
              <w:rPr>
                <w:rFonts w:ascii="Arial" w:cs="Arial" w:hAnsi="Arial"/>
                <w:sz w:val="18"/>
                <w:szCs w:val="18"/>
              </w:rPr>
              <w:t>SHY-IHAS Md.11</w:t>
            </w:r>
          </w:p>
        </w:tc>
        <w:tc>
          <w:tcPr>
            <w:tcW w:type="dxa" w:w="1600"/>
            <w:tcMar>
              <w:top w:type="dxa" w:w="80"/>
              <w:left w:type="dxa" w:w="120"/>
              <w:bottom w:type="dxa" w:w="80"/>
              <w:right w:type="dxa" w:w="120"/>
            </w:tcMar>
          </w:tcPr>
          <w:p>
            <w:r>
              <w:rPr>
                <w:rFonts w:ascii="Arial" w:cs="Arial" w:hAnsi="Arial"/>
                <w:b/>
                <w:color w:val="B45309"/>
                <w:sz w:val="18"/>
                <w:szCs w:val="18"/>
              </w:rPr>
              <w:t>⚠ Prototip sonrasi</w:t>
            </w:r>
          </w:p>
        </w:tc>
      </w:tr>
      <w:tr>
        <w:tc>
          <w:tcPr>
            <w:tcW w:type="dxa" w:w="400"/>
            <w:shd w:fill="F0FDF4" w:val="clear"/>
            <w:tcMar>
              <w:top w:type="dxa" w:w="80"/>
              <w:left w:type="dxa" w:w="120"/>
              <w:bottom w:type="dxa" w:w="80"/>
              <w:right w:type="dxa" w:w="120"/>
            </w:tcMar>
          </w:tcPr>
          <w:p>
            <w:r>
              <w:rPr>
                <w:rFonts w:ascii="Arial" w:cs="Arial" w:hAnsi="Arial"/>
                <w:sz w:val="18"/>
                <w:szCs w:val="18"/>
              </w:rPr>
              <w:t>R-03</w:t>
            </w:r>
          </w:p>
        </w:tc>
        <w:tc>
          <w:tcPr>
            <w:tcW w:type="dxa" w:w="2200"/>
            <w:shd w:fill="F0FDF4" w:val="clear"/>
            <w:tcMar>
              <w:top w:type="dxa" w:w="80"/>
              <w:left w:type="dxa" w:w="120"/>
              <w:bottom w:type="dxa" w:w="80"/>
              <w:right w:type="dxa" w:w="120"/>
            </w:tcMar>
          </w:tcPr>
          <w:p>
            <w:r>
              <w:rPr>
                <w:rFonts w:ascii="Arial" w:cs="Arial" w:hAnsi="Arial"/>
                <w:sz w:val="18"/>
                <w:szCs w:val="18"/>
              </w:rPr>
              <w:t>IHA Takip Sistemi (Remote ID) donanimindan zorunlulugu</w:t>
            </w:r>
          </w:p>
        </w:tc>
        <w:tc>
          <w:tcPr>
            <w:tcW w:type="dxa" w:w="3360"/>
            <w:shd w:fill="F0FDF4" w:val="clear"/>
            <w:tcMar>
              <w:top w:type="dxa" w:w="80"/>
              <w:left w:type="dxa" w:w="120"/>
              <w:bottom w:type="dxa" w:w="80"/>
              <w:right w:type="dxa" w:w="120"/>
            </w:tcMar>
          </w:tcPr>
          <w:p>
            <w:r>
              <w:rPr>
                <w:rFonts w:ascii="Arial" w:cs="Arial" w:hAnsi="Arial"/>
                <w:sz w:val="18"/>
                <w:szCs w:val="18"/>
              </w:rPr>
              <w:t>Aviyonik paket (FCU + telemetri) mevcut. SHGM onaylikla uyumlu Remote-ID modulü (MAVLink veya Uydu bazli) entegrasyon tasarim aşamasında planlanmali.</w:t>
            </w:r>
          </w:p>
        </w:tc>
        <w:tc>
          <w:tcPr>
            <w:tcW w:type="dxa" w:w="1800"/>
            <w:shd w:fill="F0FDF4" w:val="clear"/>
            <w:tcMar>
              <w:top w:type="dxa" w:w="80"/>
              <w:left w:type="dxa" w:w="120"/>
              <w:bottom w:type="dxa" w:w="80"/>
              <w:right w:type="dxa" w:w="120"/>
            </w:tcMar>
          </w:tcPr>
          <w:p>
            <w:r>
              <w:rPr>
                <w:rFonts w:ascii="Arial" w:cs="Arial" w:hAnsi="Arial"/>
                <w:sz w:val="18"/>
                <w:szCs w:val="18"/>
              </w:rPr>
              <w:t>SHY-IHAS Md.8</w:t>
            </w:r>
          </w:p>
        </w:tc>
        <w:tc>
          <w:tcPr>
            <w:tcW w:type="dxa" w:w="1600"/>
            <w:shd w:fill="F0FDF4" w:val="clear"/>
            <w:tcMar>
              <w:top w:type="dxa" w:w="80"/>
              <w:left w:type="dxa" w:w="120"/>
              <w:bottom w:type="dxa" w:w="80"/>
              <w:right w:type="dxa" w:w="120"/>
            </w:tcMar>
          </w:tcPr>
          <w:p>
            <w:r>
              <w:rPr>
                <w:rFonts w:ascii="Arial" w:cs="Arial" w:hAnsi="Arial"/>
                <w:b/>
                <w:color w:val="B45309"/>
                <w:sz w:val="18"/>
                <w:szCs w:val="18"/>
              </w:rPr>
              <w:t>⚠ Entegrasyon gerekli</w:t>
            </w:r>
          </w:p>
        </w:tc>
      </w:tr>
      <w:tr>
        <w:tc>
          <w:tcPr>
            <w:tcW w:type="dxa" w:w="400"/>
            <w:tcMar>
              <w:top w:type="dxa" w:w="80"/>
              <w:left w:type="dxa" w:w="120"/>
              <w:bottom w:type="dxa" w:w="80"/>
              <w:right w:type="dxa" w:w="120"/>
            </w:tcMar>
          </w:tcPr>
          <w:p>
            <w:r>
              <w:rPr>
                <w:rFonts w:ascii="Arial" w:cs="Arial" w:hAnsi="Arial"/>
                <w:sz w:val="18"/>
                <w:szCs w:val="18"/>
              </w:rPr>
              <w:t>R-04</w:t>
            </w:r>
          </w:p>
        </w:tc>
        <w:tc>
          <w:tcPr>
            <w:tcW w:type="dxa" w:w="2200"/>
            <w:tcMar>
              <w:top w:type="dxa" w:w="80"/>
              <w:left w:type="dxa" w:w="120"/>
              <w:bottom w:type="dxa" w:w="80"/>
              <w:right w:type="dxa" w:w="120"/>
            </w:tcMar>
          </w:tcPr>
          <w:p>
            <w:r>
              <w:rPr>
                <w:rFonts w:ascii="Arial" w:cs="Arial" w:hAnsi="Arial"/>
                <w:sz w:val="18"/>
                <w:szCs w:val="18"/>
              </w:rPr>
              <w:t>Ozel Ucus Izni Belgesi (OUIB) — guvenli ve emniyetli operasyon kabiliyeti degerlendirmesi</w:t>
            </w:r>
          </w:p>
        </w:tc>
        <w:tc>
          <w:tcPr>
            <w:tcW w:type="dxa" w:w="3360"/>
            <w:tcMar>
              <w:top w:type="dxa" w:w="80"/>
              <w:left w:type="dxa" w:w="120"/>
              <w:bottom w:type="dxa" w:w="80"/>
              <w:right w:type="dxa" w:w="120"/>
            </w:tcMar>
          </w:tcPr>
          <w:p>
            <w:r>
              <w:rPr>
                <w:rFonts w:ascii="Arial" w:cs="Arial" w:hAnsi="Arial"/>
                <w:sz w:val="18"/>
                <w:szCs w:val="18"/>
              </w:rPr>
              <w:t>SHGM on basvurusu yapildi. Sistem emniyet kanitlari (FMEA, FTA, sistem guvenlik analizi) ve ucus testi sonucları ile tam basvuru desteklenecek. Onay suresi 6–12 ay.</w:t>
            </w:r>
          </w:p>
        </w:tc>
        <w:tc>
          <w:tcPr>
            <w:tcW w:type="dxa" w:w="1800"/>
            <w:tcMar>
              <w:top w:type="dxa" w:w="80"/>
              <w:left w:type="dxa" w:w="120"/>
              <w:bottom w:type="dxa" w:w="80"/>
              <w:right w:type="dxa" w:w="120"/>
            </w:tcMar>
          </w:tcPr>
          <w:p>
            <w:r>
              <w:rPr>
                <w:rFonts w:ascii="Arial" w:cs="Arial" w:hAnsi="Arial"/>
                <w:sz w:val="18"/>
                <w:szCs w:val="18"/>
              </w:rPr>
              <w:t>SHY-IHAS Md.9/3; SHT-OUIB</w:t>
            </w:r>
          </w:p>
        </w:tc>
        <w:tc>
          <w:tcPr>
            <w:tcW w:type="dxa" w:w="1600"/>
            <w:tcMar>
              <w:top w:type="dxa" w:w="80"/>
              <w:left w:type="dxa" w:w="120"/>
              <w:bottom w:type="dxa" w:w="80"/>
              <w:right w:type="dxa" w:w="120"/>
            </w:tcMar>
          </w:tcPr>
          <w:p>
            <w:r>
              <w:rPr>
                <w:rFonts w:ascii="Arial" w:cs="Arial" w:hAnsi="Arial"/>
                <w:b/>
                <w:color w:val="B45309"/>
                <w:sz w:val="18"/>
                <w:szCs w:val="18"/>
              </w:rPr>
              <w:t>⚠ Surec devam ediyor</w:t>
            </w:r>
          </w:p>
        </w:tc>
      </w:tr>
      <w:tr>
        <w:tc>
          <w:tcPr>
            <w:tcW w:type="dxa" w:w="400"/>
            <w:shd w:fill="FEF9C3" w:val="clear"/>
            <w:tcMar>
              <w:top w:type="dxa" w:w="80"/>
              <w:left w:type="dxa" w:w="120"/>
              <w:bottom w:type="dxa" w:w="80"/>
              <w:right w:type="dxa" w:w="120"/>
            </w:tcMar>
          </w:tcPr>
          <w:p>
            <w:r>
              <w:rPr>
                <w:rFonts w:ascii="Arial" w:cs="Arial" w:hAnsi="Arial"/>
                <w:sz w:val="18"/>
                <w:szCs w:val="18"/>
              </w:rPr>
              <w:t>R-05</w:t>
            </w:r>
          </w:p>
        </w:tc>
        <w:tc>
          <w:tcPr>
            <w:tcW w:type="dxa" w:w="2200"/>
            <w:shd w:fill="FEF9C3" w:val="clear"/>
            <w:tcMar>
              <w:top w:type="dxa" w:w="80"/>
              <w:left w:type="dxa" w:w="120"/>
              <w:bottom w:type="dxa" w:w="80"/>
              <w:right w:type="dxa" w:w="120"/>
            </w:tcMar>
          </w:tcPr>
          <w:p>
            <w:r>
              <w:rPr>
                <w:rFonts w:ascii="Arial" w:cs="Arial" w:hAnsi="Arial"/>
                <w:sz w:val="18"/>
                <w:szCs w:val="18"/>
              </w:rPr>
              <w:t>BVLOS (Gorus Hatti Disi) Operasyon Onayı — "Kisitsiz Operasyon" kategorisi</w:t>
            </w:r>
          </w:p>
        </w:tc>
        <w:tc>
          <w:tcPr>
            <w:tcW w:type="dxa" w:w="3360"/>
            <w:shd w:fill="FEF9C3" w:val="clear"/>
            <w:tcMar>
              <w:top w:type="dxa" w:w="80"/>
              <w:left w:type="dxa" w:w="120"/>
              <w:bottom w:type="dxa" w:w="80"/>
              <w:right w:type="dxa" w:w="120"/>
            </w:tcMar>
          </w:tcPr>
          <w:p>
            <w:r>
              <w:rPr>
                <w:rFonts w:ascii="Arial" w:cs="Arial" w:hAnsi="Arial"/>
                <w:sz w:val="18"/>
                <w:szCs w:val="18"/>
              </w:rPr>
              <w:t>Yangin mudahale gorevinde 79 km menzil BVLOS operasyonu zorunlu kilmaktadir. RTK GPS + LiDAR + FLIR algilamasina dayali "algilayin sakinin" (Detect and Avoid) sisteminin SHGM’ye kaniti gereklidir. EASA SORA High Risk siniflamasi ile esgudum saglanacaktir.</w:t>
            </w:r>
          </w:p>
        </w:tc>
        <w:tc>
          <w:tcPr>
            <w:tcW w:type="dxa" w:w="1800"/>
            <w:shd w:fill="FEF9C3" w:val="clear"/>
            <w:tcMar>
              <w:top w:type="dxa" w:w="80"/>
              <w:left w:type="dxa" w:w="120"/>
              <w:bottom w:type="dxa" w:w="80"/>
              <w:right w:type="dxa" w:w="120"/>
            </w:tcMar>
          </w:tcPr>
          <w:p>
            <w:r>
              <w:rPr>
                <w:rFonts w:ascii="Arial" w:cs="Arial" w:hAnsi="Arial"/>
                <w:sz w:val="18"/>
                <w:szCs w:val="18"/>
              </w:rPr>
              <w:t>SHY-IHAS Md.6/b; SHT-IHA Md.5</w:t>
            </w:r>
          </w:p>
        </w:tc>
        <w:tc>
          <w:tcPr>
            <w:tcW w:type="dxa" w:w="1600"/>
            <w:shd w:fill="FEF9C3" w:val="clear"/>
            <w:tcMar>
              <w:top w:type="dxa" w:w="80"/>
              <w:left w:type="dxa" w:w="120"/>
              <w:bottom w:type="dxa" w:w="80"/>
              <w:right w:type="dxa" w:w="120"/>
            </w:tcMar>
          </w:tcPr>
          <w:p>
            <w:r>
              <w:rPr>
                <w:rFonts w:ascii="Arial" w:cs="Arial" w:hAnsi="Arial"/>
                <w:b/>
                <w:color w:val="92400E"/>
                <w:sz w:val="18"/>
                <w:szCs w:val="18"/>
              </w:rPr>
              <w:t>⚠ Kritik — Detayli kanit paketi gerekli</w:t>
            </w:r>
          </w:p>
        </w:tc>
      </w:tr>
      <w:tr>
        <w:tc>
          <w:tcPr>
            <w:tcW w:type="dxa" w:w="400"/>
            <w:tcMar>
              <w:top w:type="dxa" w:w="80"/>
              <w:left w:type="dxa" w:w="120"/>
              <w:bottom w:type="dxa" w:w="80"/>
              <w:right w:type="dxa" w:w="120"/>
            </w:tcMar>
          </w:tcPr>
          <w:p>
            <w:r>
              <w:rPr>
                <w:rFonts w:ascii="Arial" w:cs="Arial" w:hAnsi="Arial"/>
                <w:sz w:val="18"/>
                <w:szCs w:val="18"/>
              </w:rPr>
              <w:t>R-06</w:t>
            </w:r>
          </w:p>
        </w:tc>
        <w:tc>
          <w:tcPr>
            <w:tcW w:type="dxa" w:w="2200"/>
            <w:tcMar>
              <w:top w:type="dxa" w:w="80"/>
              <w:left w:type="dxa" w:w="120"/>
              <w:bottom w:type="dxa" w:w="80"/>
              <w:right w:type="dxa" w:w="120"/>
            </w:tcMar>
          </w:tcPr>
          <w:p>
            <w:r>
              <w:rPr>
                <w:rFonts w:ascii="Arial" w:cs="Arial" w:hAnsi="Arial"/>
                <w:sz w:val="18"/>
                <w:szCs w:val="18"/>
              </w:rPr>
              <w:t>Ucuncu Sahis Mali Mesuliyet Sigortasi zorunlulugu</w:t>
            </w:r>
          </w:p>
        </w:tc>
        <w:tc>
          <w:tcPr>
            <w:tcW w:type="dxa" w:w="3360"/>
            <w:tcMar>
              <w:top w:type="dxa" w:w="80"/>
              <w:left w:type="dxa" w:w="120"/>
              <w:bottom w:type="dxa" w:w="80"/>
              <w:right w:type="dxa" w:w="120"/>
            </w:tcMar>
          </w:tcPr>
          <w:p>
            <w:r>
              <w:rPr>
                <w:rFonts w:ascii="Arial" w:cs="Arial" w:hAnsi="Arial"/>
                <w:sz w:val="18"/>
                <w:szCs w:val="18"/>
              </w:rPr>
              <w:t>147,9 kg MTOW + 50 kg tehlikeli yuk (KKT/yangin bombasi) operasyonu için uzman bransta sigorta temin edilecektir. Sigorta Türkiye AIP hükümlerine uygun olmalidir.</w:t>
            </w:r>
          </w:p>
        </w:tc>
        <w:tc>
          <w:tcPr>
            <w:tcW w:type="dxa" w:w="1800"/>
            <w:tcMar>
              <w:top w:type="dxa" w:w="80"/>
              <w:left w:type="dxa" w:w="120"/>
              <w:bottom w:type="dxa" w:w="80"/>
              <w:right w:type="dxa" w:w="120"/>
            </w:tcMar>
          </w:tcPr>
          <w:p>
            <w:r>
              <w:rPr>
                <w:rFonts w:ascii="Arial" w:cs="Arial" w:hAnsi="Arial"/>
                <w:sz w:val="18"/>
                <w:szCs w:val="18"/>
              </w:rPr>
              <w:t>SHT-IHA Md.7</w:t>
            </w:r>
          </w:p>
        </w:tc>
        <w:tc>
          <w:tcPr>
            <w:tcW w:type="dxa" w:w="1600"/>
            <w:tcMar>
              <w:top w:type="dxa" w:w="80"/>
              <w:left w:type="dxa" w:w="120"/>
              <w:bottom w:type="dxa" w:w="80"/>
              <w:right w:type="dxa" w:w="120"/>
            </w:tcMar>
          </w:tcPr>
          <w:p>
            <w:r>
              <w:rPr>
                <w:rFonts w:ascii="Arial" w:cs="Arial" w:hAnsi="Arial"/>
                <w:b/>
                <w:color w:val="B45309"/>
                <w:sz w:val="18"/>
                <w:szCs w:val="18"/>
              </w:rPr>
              <w:t>⚠ Ucus oncesi saglanacak</w:t>
            </w:r>
          </w:p>
        </w:tc>
      </w:tr>
      <w:tr>
        <w:tc>
          <w:tcPr>
            <w:tcW w:type="dxa" w:w="400"/>
            <w:shd w:fill="F0FDF4" w:val="clear"/>
            <w:tcMar>
              <w:top w:type="dxa" w:w="80"/>
              <w:left w:type="dxa" w:w="120"/>
              <w:bottom w:type="dxa" w:w="80"/>
              <w:right w:type="dxa" w:w="120"/>
            </w:tcMar>
          </w:tcPr>
          <w:p>
            <w:r>
              <w:rPr>
                <w:rFonts w:ascii="Arial" w:cs="Arial" w:hAnsi="Arial"/>
                <w:sz w:val="18"/>
                <w:szCs w:val="18"/>
              </w:rPr>
              <w:t>R-07</w:t>
            </w:r>
          </w:p>
        </w:tc>
        <w:tc>
          <w:tcPr>
            <w:tcW w:type="dxa" w:w="2200"/>
            <w:shd w:fill="F0FDF4" w:val="clear"/>
            <w:tcMar>
              <w:top w:type="dxa" w:w="80"/>
              <w:left w:type="dxa" w:w="120"/>
              <w:bottom w:type="dxa" w:w="80"/>
              <w:right w:type="dxa" w:w="120"/>
            </w:tcMar>
          </w:tcPr>
          <w:p>
            <w:r>
              <w:rPr>
                <w:rFonts w:ascii="Arial" w:cs="Arial" w:hAnsi="Arial"/>
                <w:sz w:val="18"/>
                <w:szCs w:val="18"/>
              </w:rPr>
              <w:t>IHA2 Pilot Lisansi (IPL2 / 3 yil sureli) — teori + 36 saat ucus + 3 saat bakim egitimi</w:t>
            </w:r>
          </w:p>
        </w:tc>
        <w:tc>
          <w:tcPr>
            <w:tcW w:type="dxa" w:w="3360"/>
            <w:shd w:fill="F0FDF4" w:val="clear"/>
            <w:tcMar>
              <w:top w:type="dxa" w:w="80"/>
              <w:left w:type="dxa" w:w="120"/>
              <w:bottom w:type="dxa" w:w="80"/>
              <w:right w:type="dxa" w:w="120"/>
            </w:tcMar>
          </w:tcPr>
          <w:p>
            <w:r>
              <w:rPr>
                <w:rFonts w:ascii="Arial" w:cs="Arial" w:hAnsi="Arial"/>
                <w:sz w:val="18"/>
                <w:szCs w:val="18"/>
              </w:rPr>
              <w:t>Prototip test pilotlari için SHGM yetkili organizasyondan IHA2 Pilot Lisansi alinacaktir. Platformın kendine özgü sistem egitimi (8x koaksiyel, hibrit geçis, yangin yükü yönetimi) uretici egitim müfredatına eklenecektir.</w:t>
            </w:r>
          </w:p>
        </w:tc>
        <w:tc>
          <w:tcPr>
            <w:tcW w:type="dxa" w:w="1800"/>
            <w:shd w:fill="F0FDF4" w:val="clear"/>
            <w:tcMar>
              <w:top w:type="dxa" w:w="80"/>
              <w:left w:type="dxa" w:w="120"/>
              <w:bottom w:type="dxa" w:w="80"/>
              <w:right w:type="dxa" w:w="120"/>
            </w:tcMar>
          </w:tcPr>
          <w:p>
            <w:r>
              <w:rPr>
                <w:rFonts w:ascii="Arial" w:cs="Arial" w:hAnsi="Arial"/>
                <w:sz w:val="18"/>
                <w:szCs w:val="18"/>
              </w:rPr>
              <w:t>SHT-IHA Rev-04 Md.12</w:t>
            </w:r>
          </w:p>
        </w:tc>
        <w:tc>
          <w:tcPr>
            <w:tcW w:type="dxa" w:w="1600"/>
            <w:shd w:fill="F0FDF4" w:val="clear"/>
            <w:tcMar>
              <w:top w:type="dxa" w:w="80"/>
              <w:left w:type="dxa" w:w="120"/>
              <w:bottom w:type="dxa" w:w="80"/>
              <w:right w:type="dxa" w:w="120"/>
            </w:tcMar>
          </w:tcPr>
          <w:p>
            <w:r>
              <w:rPr>
                <w:rFonts w:ascii="Arial" w:cs="Arial" w:hAnsi="Arial"/>
                <w:b/>
                <w:color w:val="B45309"/>
                <w:sz w:val="18"/>
                <w:szCs w:val="18"/>
              </w:rPr>
              <w:t>⚠ Prototip ucus oncesi</w:t>
            </w:r>
          </w:p>
        </w:tc>
      </w:tr>
      <w:tr>
        <w:tc>
          <w:tcPr>
            <w:tcW w:type="dxa" w:w="400"/>
            <w:tcMar>
              <w:top w:type="dxa" w:w="80"/>
              <w:left w:type="dxa" w:w="120"/>
              <w:bottom w:type="dxa" w:w="80"/>
              <w:right w:type="dxa" w:w="120"/>
            </w:tcMar>
          </w:tcPr>
          <w:p>
            <w:r>
              <w:rPr>
                <w:rFonts w:ascii="Arial" w:cs="Arial" w:hAnsi="Arial"/>
                <w:sz w:val="18"/>
                <w:szCs w:val="18"/>
              </w:rPr>
              <w:t>R-08</w:t>
            </w:r>
          </w:p>
        </w:tc>
        <w:tc>
          <w:tcPr>
            <w:tcW w:type="dxa" w:w="2200"/>
            <w:tcMar>
              <w:top w:type="dxa" w:w="80"/>
              <w:left w:type="dxa" w:w="120"/>
              <w:bottom w:type="dxa" w:w="80"/>
              <w:right w:type="dxa" w:w="120"/>
            </w:tcMar>
          </w:tcPr>
          <w:p>
            <w:r>
              <w:rPr>
                <w:rFonts w:ascii="Arial" w:cs="Arial" w:hAnsi="Arial"/>
                <w:sz w:val="18"/>
                <w:szCs w:val="18"/>
              </w:rPr>
              <w:t>Hava Araci Bakim Elkitabi (AMM) ve Ucus Operasyon Elkitabi (FCOM) hazirlanmasi</w:t>
            </w:r>
          </w:p>
        </w:tc>
        <w:tc>
          <w:tcPr>
            <w:tcW w:type="dxa" w:w="3360"/>
            <w:tcMar>
              <w:top w:type="dxa" w:w="80"/>
              <w:left w:type="dxa" w:w="120"/>
              <w:bottom w:type="dxa" w:w="80"/>
              <w:right w:type="dxa" w:w="120"/>
            </w:tcMar>
          </w:tcPr>
          <w:p>
            <w:r>
              <w:rPr>
                <w:rFonts w:ascii="Arial" w:cs="Arial" w:hAnsi="Arial"/>
                <w:sz w:val="18"/>
                <w:szCs w:val="18"/>
              </w:rPr>
              <w:t>AMM: T-Motor U15 Plus, GSL BMS, CF/Ti yapi ve IEC 62619 bakimlari dahil. FCOM: normal ve acil durum prosedurler (hover/cruise gecis, KKT ayrimi, zorla inis usulleri). Ucus Operasyon Elkitabi OUIB basvurusundan once SHGM’ye sunulacaktir.</w:t>
            </w:r>
          </w:p>
        </w:tc>
        <w:tc>
          <w:tcPr>
            <w:tcW w:type="dxa" w:w="1800"/>
            <w:tcMar>
              <w:top w:type="dxa" w:w="80"/>
              <w:left w:type="dxa" w:w="120"/>
              <w:bottom w:type="dxa" w:w="80"/>
              <w:right w:type="dxa" w:w="120"/>
            </w:tcMar>
          </w:tcPr>
          <w:p>
            <w:r>
              <w:rPr>
                <w:rFonts w:ascii="Arial" w:cs="Arial" w:hAnsi="Arial"/>
                <w:sz w:val="18"/>
                <w:szCs w:val="18"/>
              </w:rPr>
              <w:t>SHT-IHA Md.5/9; SHY-IHAS Md.10</w:t>
            </w:r>
          </w:p>
        </w:tc>
        <w:tc>
          <w:tcPr>
            <w:tcW w:type="dxa" w:w="1600"/>
            <w:tcMar>
              <w:top w:type="dxa" w:w="80"/>
              <w:left w:type="dxa" w:w="120"/>
              <w:bottom w:type="dxa" w:w="80"/>
              <w:right w:type="dxa" w:w="120"/>
            </w:tcMar>
          </w:tcPr>
          <w:p>
            <w:r>
              <w:rPr>
                <w:rFonts w:ascii="Arial" w:cs="Arial" w:hAnsi="Arial"/>
                <w:b/>
                <w:color w:val="B45309"/>
                <w:sz w:val="18"/>
                <w:szCs w:val="18"/>
              </w:rPr>
              <w:t>⚠ Taslak asamasinda</w:t>
            </w:r>
          </w:p>
        </w:tc>
      </w:tr>
      <w:tr>
        <w:tc>
          <w:tcPr>
            <w:tcW w:type="dxa" w:w="400"/>
            <w:shd w:fill="F0FDF4" w:val="clear"/>
            <w:tcMar>
              <w:top w:type="dxa" w:w="80"/>
              <w:left w:type="dxa" w:w="120"/>
              <w:bottom w:type="dxa" w:w="80"/>
              <w:right w:type="dxa" w:w="120"/>
            </w:tcMar>
          </w:tcPr>
          <w:p>
            <w:r>
              <w:rPr>
                <w:rFonts w:ascii="Arial" w:cs="Arial" w:hAnsi="Arial"/>
                <w:sz w:val="18"/>
                <w:szCs w:val="18"/>
              </w:rPr>
              <w:t>R-09</w:t>
            </w:r>
          </w:p>
        </w:tc>
        <w:tc>
          <w:tcPr>
            <w:tcW w:type="dxa" w:w="2200"/>
            <w:shd w:fill="F0FDF4" w:val="clear"/>
            <w:tcMar>
              <w:top w:type="dxa" w:w="80"/>
              <w:left w:type="dxa" w:w="120"/>
              <w:bottom w:type="dxa" w:w="80"/>
              <w:right w:type="dxa" w:w="120"/>
            </w:tcMar>
          </w:tcPr>
          <w:p>
            <w:r>
              <w:rPr>
                <w:rFonts w:ascii="Arial" w:cs="Arial" w:hAnsi="Arial"/>
                <w:sz w:val="18"/>
                <w:szCs w:val="18"/>
              </w:rPr>
              <w:t>Personel guvenlik sorusturmasi (5 yillik periyodik tekrar)</w:t>
            </w:r>
          </w:p>
        </w:tc>
        <w:tc>
          <w:tcPr>
            <w:tcW w:type="dxa" w:w="3360"/>
            <w:shd w:fill="F0FDF4" w:val="clear"/>
            <w:tcMar>
              <w:top w:type="dxa" w:w="80"/>
              <w:left w:type="dxa" w:w="120"/>
              <w:bottom w:type="dxa" w:w="80"/>
              <w:right w:type="dxa" w:w="120"/>
            </w:tcMar>
          </w:tcPr>
          <w:p>
            <w:r>
              <w:rPr>
                <w:rFonts w:ascii="Arial" w:cs="Arial" w:hAnsi="Arial"/>
                <w:sz w:val="18"/>
                <w:szCs w:val="18"/>
              </w:rPr>
              <w:t>Tüm ucus ve bakim personelinin kimlik bilgileri ile arkaplan sorusturma belgesi SHGM’ye sunulacaktir. Yangin mudahale gorevinin acil niteligi nedeniyle hızlandirilmis prosedur talep edilecektir.</w:t>
            </w:r>
          </w:p>
        </w:tc>
        <w:tc>
          <w:tcPr>
            <w:tcW w:type="dxa" w:w="1800"/>
            <w:shd w:fill="F0FDF4" w:val="clear"/>
            <w:tcMar>
              <w:top w:type="dxa" w:w="80"/>
              <w:left w:type="dxa" w:w="120"/>
              <w:bottom w:type="dxa" w:w="80"/>
              <w:right w:type="dxa" w:w="120"/>
            </w:tcMar>
          </w:tcPr>
          <w:p>
            <w:r>
              <w:rPr>
                <w:rFonts w:ascii="Arial" w:cs="Arial" w:hAnsi="Arial"/>
                <w:sz w:val="18"/>
                <w:szCs w:val="18"/>
              </w:rPr>
              <w:t>SHT-IHA Md.7/2</w:t>
            </w:r>
          </w:p>
        </w:tc>
        <w:tc>
          <w:tcPr>
            <w:tcW w:type="dxa" w:w="1600"/>
            <w:shd w:fill="F0FDF4" w:val="clear"/>
            <w:tcMar>
              <w:top w:type="dxa" w:w="80"/>
              <w:left w:type="dxa" w:w="120"/>
              <w:bottom w:type="dxa" w:w="80"/>
              <w:right w:type="dxa" w:w="120"/>
            </w:tcMar>
          </w:tcPr>
          <w:p>
            <w:r>
              <w:rPr>
                <w:rFonts w:ascii="Arial" w:cs="Arial" w:hAnsi="Arial"/>
                <w:b/>
                <w:color w:val="B45309"/>
                <w:sz w:val="18"/>
                <w:szCs w:val="18"/>
              </w:rPr>
              <w:t>⚠ Basvuru oncesi</w:t>
            </w:r>
          </w:p>
        </w:tc>
      </w:tr>
      <w:tr>
        <w:tc>
          <w:tcPr>
            <w:tcW w:type="dxa" w:w="400"/>
            <w:shd w:fill="F0FDF4" w:val="clear"/>
            <w:tcMar>
              <w:top w:type="dxa" w:w="80"/>
              <w:left w:type="dxa" w:w="120"/>
              <w:bottom w:type="dxa" w:w="80"/>
              <w:right w:type="dxa" w:w="120"/>
            </w:tcMar>
          </w:tcPr>
          <w:p>
            <w:r>
              <w:rPr>
                <w:rFonts w:ascii="Arial" w:cs="Arial" w:hAnsi="Arial"/>
                <w:sz w:val="18"/>
                <w:szCs w:val="18"/>
              </w:rPr>
              <w:t>R-10</w:t>
            </w:r>
          </w:p>
        </w:tc>
        <w:tc>
          <w:tcPr>
            <w:tcW w:type="dxa" w:w="2200"/>
            <w:shd w:fill="F0FDF4" w:val="clear"/>
            <w:tcMar>
              <w:top w:type="dxa" w:w="80"/>
              <w:left w:type="dxa" w:w="120"/>
              <w:bottom w:type="dxa" w:w="80"/>
              <w:right w:type="dxa" w:w="120"/>
            </w:tcMar>
          </w:tcPr>
          <w:p>
            <w:r>
              <w:rPr>
                <w:rFonts w:ascii="Arial" w:cs="Arial" w:hAnsi="Arial"/>
                <w:sz w:val="18"/>
                <w:szCs w:val="18"/>
              </w:rPr>
              <w:t>AR-GE test ucuslari icin koordinat, irtifa, sigorta ve pilot bilgisi bildirimi</w:t>
            </w:r>
          </w:p>
        </w:tc>
        <w:tc>
          <w:tcPr>
            <w:tcW w:type="dxa" w:w="3360"/>
            <w:shd w:fill="F0FDF4" w:val="clear"/>
            <w:tcMar>
              <w:top w:type="dxa" w:w="80"/>
              <w:left w:type="dxa" w:w="120"/>
              <w:bottom w:type="dxa" w:w="80"/>
              <w:right w:type="dxa" w:w="120"/>
            </w:tcMar>
          </w:tcPr>
          <w:p>
            <w:r>
              <w:rPr>
                <w:rFonts w:ascii="Arial" w:cs="Arial" w:hAnsi="Arial"/>
                <w:sz w:val="18"/>
                <w:szCs w:val="18"/>
              </w:rPr>
              <w:t>Prototip ucuslar (TP-WNG-01, TP-BAT-01, TP-TRN-01) AR-GE kapsami altında SHGM bildirimi ile gerceklestirilecektir. Bu ucuslarda diger gereklilikler (OUIB vs) aranmaz.</w:t>
            </w:r>
          </w:p>
        </w:tc>
        <w:tc>
          <w:tcPr>
            <w:tcW w:type="dxa" w:w="1800"/>
            <w:shd w:fill="F0FDF4" w:val="clear"/>
            <w:tcMar>
              <w:top w:type="dxa" w:w="80"/>
              <w:left w:type="dxa" w:w="120"/>
              <w:bottom w:type="dxa" w:w="80"/>
              <w:right w:type="dxa" w:w="120"/>
            </w:tcMar>
          </w:tcPr>
          <w:p>
            <w:r>
              <w:rPr>
                <w:rFonts w:ascii="Arial" w:cs="Arial" w:hAnsi="Arial"/>
                <w:sz w:val="18"/>
                <w:szCs w:val="18"/>
              </w:rPr>
              <w:t>SHY-IHAS Md.5/2</w:t>
            </w:r>
          </w:p>
        </w:tc>
        <w:tc>
          <w:tcPr>
            <w:tcW w:type="dxa" w:w="1600"/>
            <w:shd w:fill="F0FDF4" w:val="clear"/>
            <w:tcMar>
              <w:top w:type="dxa" w:w="80"/>
              <w:left w:type="dxa" w:w="120"/>
              <w:bottom w:type="dxa" w:w="80"/>
              <w:right w:type="dxa" w:w="120"/>
            </w:tcMar>
          </w:tcPr>
          <w:p>
            <w:r>
              <w:rPr>
                <w:rFonts w:ascii="Arial" w:cs="Arial" w:hAnsi="Arial"/>
                <w:b/>
                <w:color w:val="166534"/>
                <w:sz w:val="18"/>
                <w:szCs w:val="18"/>
              </w:rPr>
              <w:t>✅ Plan dahilinde</w:t>
            </w:r>
          </w:p>
        </w:tc>
      </w:tr>
    </w:tbl>
    <w:p>
      <w:pPr>
        <w:spacing w:before="200" w:after="100"/>
        <w:jc w:val="both"/>
      </w:pPr>
      <w:r>
        <w:rPr>
          <w:rFonts w:ascii="Arial" w:cs="Arial" w:eastAsia="Arial" w:hAnsi="Arial"/>
          <w:color w:val="374151"/>
          <w:sz w:val="20"/>
          <w:szCs w:val="20"/>
        </w:rPr>
        <w:t xml:space="preserve">Not 1 — SHGM Takvim Analizi: OUIB tam basvurusu için önce AR-GE test uçuşları (18 hafta prototip + doğrulama uçuşları) tamamlanacak, ardından emniyet kanıt paketi (FMEA, FTA, sistem güvenlik analizi) ile SHGM’ye basvurulacaktir. OUIB onay süresi 6–12 ay; BVLOS ek onayı 3–6 ay ek süre gerektirebilir. Proje takviminde bu süreç için 8 aylik regülasyon tamponu ayrılmıştır.</w:t>
      </w:r>
    </w:p>
    <w:p>
      <w:pPr>
        <w:spacing w:after="100"/>
        <w:jc w:val="both"/>
      </w:pPr>
      <w:r>
        <w:rPr>
          <w:rFonts w:ascii="Arial" w:cs="Arial" w:eastAsia="Arial" w:hAnsi="Arial"/>
          <w:color w:val="374151"/>
          <w:sz w:val="20"/>
          <w:szCs w:val="20"/>
        </w:rPr>
        <w:t xml:space="preserve">Not 2 — EASA SORA Esgudumü: Platform Kisitsiz Operasyon (BVLOS, 79 km) kapsaminda EASA SORA “High Risk” sınıflandırmasına girmektedir. SORA azaltma önlemleri (Operational Safety Objectives, Specific Assurance and Integrity Levels) SHGM ile uyumlu biçimde yapılandırılacaktır. IEC 62619 §4 testi TÜV Rheinland veya esdeger akredite laboratuıvarda gerceklestirilecektir.</w:t>
      </w:r>
    </w:p>
    <w:p>
      <w:pPr>
        <w:spacing w:after="0"/>
      </w:pPr>
      <w:r>
        <w:br w:type="page"/>
      </w:r>
    </w:p>
    <w:p>
      <w:pPr>
        <w:pStyle w:val="Heading1"/>
      </w:pPr>
      <w:r>
        <w:rPr>
          <w:rFonts w:ascii="Arial" w:cs="Arial" w:eastAsia="Arial" w:hAnsi="Arial"/>
          <w:b/>
          <w:bCs/>
          <w:color w:val="1B2A4A"/>
        </w:rPr>
        <w:t xml:space="preserve">16. CDR OZET &amp; KARAR</w:t>
      </w:r>
    </w:p>
    <w:p>
      <w:pPr>
        <w:pBdr>
          <w:bottom w:val="single" w:color="2563EB" w:sz="8" w:space="1"/>
        </w:pBdr>
        <w:spacing w:after="180"/>
      </w:pPr>
      <w:r>
        <w:t xml:space="preserve"/>
      </w:r>
    </w:p>
    <w:p>
      <w:pPr>
        <w:pStyle w:val="Heading2"/>
      </w:pPr>
      <w:r>
        <w:rPr>
          <w:rFonts w:ascii="Arial" w:cs="Arial" w:eastAsia="Arial" w:hAnsi="Arial"/>
          <w:b/>
          <w:bCs/>
          <w:color w:val="1B2A4A"/>
        </w:rPr>
        <w:t xml:space="preserve">16.1 Nihai Platform Spesifikasyonlari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560"/>
        <w:gridCol w:w="160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Parametre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Tasarim Degeri</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Gereksinim</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Durum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MTOW</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146.1 kg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&lt; 150 kg IHA-2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Faydali yuk</w:t>
            </w:r>
          </w:p>
        </w:tc>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50 kg</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&gt;= 50 kg</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Gorev suresi</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63 dk faz bazli</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&gt;= 50 dk (gorev)</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PASS (*)</w:t>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Saf cruise suresi</w:t>
            </w:r>
          </w:p>
        </w:tc>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54 dk</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Gidis-donus menzil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45 km</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&gt;= 45 km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Motor konfigurasyonu</w:t>
            </w:r>
          </w:p>
        </w:tc>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8x Koaksiyel X8</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8x Koaksiyel</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MultiWing kanat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4.5 m2 Tandem NACA 23012</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Fizibilite geregi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Zorunlu ekleme</w:t>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Batarya</w:t>
            </w:r>
          </w:p>
        </w:tc>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4x GSL 12S-80Ah (H), 400 Wh/kg</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Semi-kati</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TRL-9 PASS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RTK GPS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u-blox F9P +-1 cm</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RTK GPS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LiDAR</w:t>
            </w:r>
          </w:p>
        </w:tc>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Livox Mid-360 + Alta 32</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LiDAR</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FLIR Termal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FLIR Vue TZ20 / A8580 -40/+2000°C</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FLIR duman pen.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KKT/Yangin bombasi</w:t>
            </w:r>
          </w:p>
        </w:tc>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50 kg veya 4x12.5 kg</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Mekanik altyapi</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Isi dayanimi</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 katman 400°C pik</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Yuksek isi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KOSULLU</w:t>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Tarim modulu</w:t>
            </w:r>
          </w:p>
        </w:tc>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&lt; 30 dk donusum</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Modifiye edilebilir</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IHA-2 uyumu</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146.1 kg &lt; 150 kg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SHY-IHA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PASS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CE7" w:val="clear"/>
            <w:tcMar>
              <w:top w:type="dxa" w:w="160"/>
              <w:left w:type="dxa" w:w="260"/>
              <w:bottom w:type="dxa" w:w="160"/>
              <w:right w:type="dxa" w:w="260"/>
            </w:tcMar>
          </w:tcPr>
          <w:p>
            <w:pPr>
              <w:spacing w:after="100"/>
            </w:pPr>
            <w:r>
              <w:rPr>
                <w:rFonts w:ascii="Arial" w:cs="Arial" w:eastAsia="Arial" w:hAnsi="Arial"/>
                <w:b/>
                <w:bCs/>
                <w:color w:val="16A34A"/>
                <w:sz w:val="21"/>
                <w:szCs w:val="21"/>
              </w:rPr>
              <w:t xml:space="preserve">CDR KARARI: IHA-2 UYUMLU MULTIWING HIBRIT PLATFORM GEREKSINIMLERI KARSILADI</w:t>
            </w:r>
          </w:p>
          <w:p>
            <w:pPr>
              <w:spacing w:after="80"/>
            </w:pPr>
            <w:r>
              <w:rPr>
                <w:rFonts w:ascii="Arial" w:cs="Arial" w:eastAsia="Arial" w:hAnsi="Arial"/>
                <w:color w:val="374151"/>
                <w:sz w:val="18"/>
                <w:szCs w:val="18"/>
              </w:rPr>
              <w:t xml:space="preserve">Bir sonraki asama: Kanat aerodinamik tünel testi (TP-WNG-01) ve gorev profili ucus dogrulamasi (TP-BAT-01) onceliklidir.</w:t>
            </w:r>
          </w:p>
          <w:p>
            <w:pPr>
              <w:spacing w:after="40"/>
            </w:pPr>
            <w:r>
              <w:rPr>
                <w:rFonts w:ascii="Arial" w:cs="Arial" w:eastAsia="Arial" w:hAnsi="Arial"/>
                <w:color w:val="374151"/>
                <w:sz w:val="18"/>
                <w:szCs w:val="18"/>
              </w:rPr>
              <w:t xml:space="preserve">(*) Gorev suresi notu: 50 dk saf hover fiziksel olarak mumkun degildir (enerji-kutle paradoksu). Operasyonel tanim — gidis cruise + bolge mudahale + donus cruise = 63 dk.</w:t>
            </w:r>
          </w:p>
        </w:tc>
      </w:tr>
    </w:tbl>
    <w:p>
      <w:pPr>
        <w:spacing w:after="80"/>
      </w:pPr>
      <w:r>
        <w:t xml:space="preserve"/>
      </w:r>
    </w:p>
    <w:p>
      <w:pPr>
        <w:pStyle w:val="Heading2"/>
      </w:pPr>
      <w:r>
        <w:rPr>
          <w:rFonts w:ascii="Arial" w:cs="Arial" w:eastAsia="Arial" w:hAnsi="Arial"/>
          <w:b/>
          <w:bCs/>
          <w:color w:val="1B2A4A"/>
        </w:rPr>
        <w:t xml:space="preserve">16.2 Oncelikli Sonraki Adimlar</w:t>
      </w:r>
    </w:p>
    <w:p>
      <w:pPr>
        <w:pStyle w:val="ListParagraph"/>
        <w:numPr>
          <w:ilvl w:val="0"/>
          <w:numId w:val="3"/>
        </w:numPr>
        <w:spacing w:after="80"/>
      </w:pPr>
      <w:r>
        <w:rPr>
          <w:rFonts w:ascii="Arial" w:cs="Arial" w:eastAsia="Arial" w:hAnsi="Arial"/>
          <w:color w:val="374151"/>
          <w:sz w:val="20"/>
          <w:szCs w:val="20"/>
        </w:rPr>
        <w:t xml:space="preserve">Kanat aerodinamik analiz ve tünel testi (TP-WNG-01) — CL/CD dogrulamasi — 6 hafta.</w:t>
      </w:r>
    </w:p>
    <w:p>
      <w:pPr>
        <w:pStyle w:val="ListParagraph"/>
        <w:numPr>
          <w:ilvl w:val="0"/>
          <w:numId w:val="3"/>
        </w:numPr>
        <w:spacing w:after="80"/>
      </w:pPr>
      <w:r>
        <w:rPr>
          <w:rFonts w:ascii="Arial" w:cs="Arial" w:eastAsia="Arial" w:hAnsi="Arial"/>
          <w:color w:val="374151"/>
          <w:sz w:val="20"/>
          <w:szCs w:val="20"/>
        </w:rPr>
        <w:t xml:space="preserve">Yapisal FEA (ANSYS/MSC Nastran) — kanat-govde baglanti kritik kesiti — 4 hafta.</w:t>
      </w:r>
    </w:p>
    <w:p>
      <w:pPr>
        <w:pStyle w:val="ListParagraph"/>
        <w:numPr>
          <w:ilvl w:val="0"/>
          <w:numId w:val="3"/>
        </w:numPr>
        <w:spacing w:after="80"/>
      </w:pPr>
      <w:r>
        <w:rPr>
          <w:rFonts w:ascii="Arial" w:cs="Arial" w:eastAsia="Arial" w:hAnsi="Arial"/>
          <w:color w:val="374151"/>
          <w:sz w:val="20"/>
          <w:szCs w:val="20"/>
        </w:rPr>
        <w:t xml:space="preserve">Batarya BMS ozel tasarim ve IEC 62619 §4 testleri (TUV basvurusu) — 6 hafta.</w:t>
      </w:r>
    </w:p>
    <w:p>
      <w:pPr>
        <w:pStyle w:val="ListParagraph"/>
        <w:numPr>
          <w:ilvl w:val="0"/>
          <w:numId w:val="3"/>
        </w:numPr>
        <w:spacing w:after="80"/>
      </w:pPr>
      <w:r>
        <w:rPr>
          <w:rFonts w:ascii="Arial" w:cs="Arial" w:eastAsia="Arial" w:hAnsi="Arial"/>
          <w:color w:val="374151"/>
          <w:sz w:val="20"/>
          <w:szCs w:val="20"/>
        </w:rPr>
        <w:t xml:space="preserve">Itki zinciri bench testi (8 motor koaksiyel rig, 40/34 inc rotor, 60 dk) — 8 hafta.</w:t>
      </w:r>
    </w:p>
    <w:p>
      <w:pPr>
        <w:pStyle w:val="ListParagraph"/>
        <w:numPr>
          <w:ilvl w:val="0"/>
          <w:numId w:val="3"/>
        </w:numPr>
        <w:spacing w:after="80"/>
      </w:pPr>
      <w:r>
        <w:rPr>
          <w:rFonts w:ascii="Arial" w:cs="Arial" w:eastAsia="Arial" w:hAnsi="Arial"/>
          <w:color w:val="374151"/>
          <w:sz w:val="20"/>
          <w:szCs w:val="20"/>
        </w:rPr>
        <w:t xml:space="preserve">FLIR Vue TZ20 / sensor fuzyon kalibrasyon entegrasyonu — 4 hafta.</w:t>
      </w:r>
    </w:p>
    <w:p>
      <w:pPr>
        <w:pStyle w:val="ListParagraph"/>
        <w:numPr>
          <w:ilvl w:val="0"/>
          <w:numId w:val="3"/>
        </w:numPr>
        <w:spacing w:after="80"/>
      </w:pPr>
      <w:r>
        <w:rPr>
          <w:rFonts w:ascii="Arial" w:cs="Arial" w:eastAsia="Arial" w:hAnsi="Arial"/>
          <w:color w:val="374151"/>
          <w:sz w:val="20"/>
          <w:szCs w:val="20"/>
        </w:rPr>
        <w:t xml:space="preserve">EMC simülasyonu CST Studio Suite — PDB yuksek akim EMI analizi — 3 hafta.</w:t>
      </w:r>
    </w:p>
    <w:p>
      <w:pPr>
        <w:pStyle w:val="ListParagraph"/>
        <w:numPr>
          <w:ilvl w:val="0"/>
          <w:numId w:val="3"/>
        </w:numPr>
        <w:spacing w:after="80"/>
      </w:pPr>
      <w:r>
        <w:rPr>
          <w:rFonts w:ascii="Arial" w:cs="Arial" w:eastAsia="Arial" w:hAnsi="Arial"/>
          <w:color w:val="374151"/>
          <w:sz w:val="20"/>
          <w:szCs w:val="20"/>
        </w:rPr>
        <w:t xml:space="preserve">SHGM on gorusmesi + SORA siniflandirma netlestirilmesi — 2 hafta.</w:t>
      </w:r>
    </w:p>
    <w:p>
      <w:pPr>
        <w:pStyle w:val="ListParagraph"/>
        <w:numPr>
          <w:ilvl w:val="0"/>
          <w:numId w:val="3"/>
        </w:numPr>
        <w:spacing w:after="80"/>
      </w:pPr>
      <w:r>
        <w:rPr>
          <w:rFonts w:ascii="Arial" w:cs="Arial" w:eastAsia="Arial" w:hAnsi="Arial"/>
          <w:color w:val="374151"/>
          <w:sz w:val="20"/>
          <w:szCs w:val="20"/>
        </w:rPr>
        <w:t xml:space="preserve">Hover/cruise gecis kalifikasyon testi (TP-TRN-01) — 6 hafta.</w:t>
      </w:r>
    </w:p>
    <w:p>
      <w:pPr>
        <w:pStyle w:val="ListParagraph"/>
        <w:numPr>
          <w:ilvl w:val="0"/>
          <w:numId w:val="3"/>
        </w:numPr>
        <w:spacing w:after="80"/>
      </w:pPr>
      <w:r>
        <w:rPr>
          <w:rFonts w:ascii="Arial" w:cs="Arial" w:eastAsia="Arial" w:hAnsi="Arial"/>
          <w:color w:val="374151"/>
          <w:sz w:val="20"/>
          <w:szCs w:val="20"/>
        </w:rPr>
        <w:t xml:space="preserve">Ilk ucus prototipi — 18 hafta.</w:t>
      </w:r>
    </w:p>
    <w:p>
      <w:pPr>
        <w:pStyle w:val="ListParagraph"/>
        <w:numPr>
          <w:ilvl w:val="0"/>
          <w:numId w:val="3"/>
        </w:numPr>
        <w:spacing w:after="80"/>
      </w:pPr>
      <w:r>
        <w:rPr>
          <w:rFonts w:ascii="Arial" w:cs="Arial" w:eastAsia="Arial" w:hAnsi="Arial"/>
          <w:color w:val="374151"/>
          <w:sz w:val="20"/>
          <w:szCs w:val="20"/>
        </w:rPr>
        <w:t xml:space="preserve">Yangin sondurme saha operasyon testi — 28 hafta.</w:t>
      </w:r>
    </w:p>
    <w:p>
      <w:pPr>
        <w:spacing w:after="0"/>
      </w:pPr>
      <w:r>
        <w:br w:type="page"/>
      </w:r>
    </w:p>
    <w:p>
      <w:pPr>
        <w:pStyle w:val="Heading1"/>
      </w:pPr>
      <w:r>
        <w:rPr>
          <w:rFonts w:ascii="Arial" w:cs="Arial" w:eastAsia="Arial" w:hAnsi="Arial"/>
          <w:b/>
          <w:bCs/>
          <w:color w:val="1B2A4A"/>
        </w:rPr>
        <w:t xml:space="preserve">17. KAYNAKLAR</w:t>
      </w:r>
    </w:p>
    <w:p>
      <w:pPr>
        <w:pBdr>
          <w:bottom w:val="single" w:color="2563EB" w:sz="8" w:space="1"/>
        </w:pBdr>
        <w:spacing w:after="180"/>
      </w:pPr>
      <w:r>
        <w:t xml:space="preserve"/>
      </w:r>
    </w:p>
    <w:p>
      <w:pPr>
        <w:pStyle w:val="ListParagraph"/>
        <w:numPr>
          <w:ilvl w:val="0"/>
          <w:numId w:val="2"/>
        </w:numPr>
        <w:spacing w:after="80"/>
      </w:pPr>
      <w:r>
        <w:rPr>
          <w:rFonts w:ascii="Arial" w:cs="Arial" w:eastAsia="Arial" w:hAnsi="Arial"/>
          <w:color w:val="374151"/>
          <w:sz w:val="20"/>
          <w:szCs w:val="20"/>
        </w:rPr>
        <w:t xml:space="preserve">GSL Energy 12S-80Ah (H) Technical Datasheet — www.gsl-energy.com (2025 dogrulandi)</w:t>
      </w:r>
    </w:p>
    <w:p>
      <w:pPr>
        <w:pStyle w:val="ListParagraph"/>
        <w:numPr>
          <w:ilvl w:val="0"/>
          <w:numId w:val="2"/>
        </w:numPr>
        <w:spacing w:after="80"/>
      </w:pPr>
      <w:r>
        <w:rPr>
          <w:rFonts w:ascii="Arial" w:cs="Arial" w:eastAsia="Arial" w:hAnsi="Arial"/>
          <w:color w:val="374151"/>
          <w:sz w:val="20"/>
          <w:szCs w:val="20"/>
        </w:rPr>
        <w:t xml:space="preserve">T-Motor U15 Plus Datasheet — Tiger Motor, 2024</w:t>
      </w:r>
    </w:p>
    <w:p>
      <w:pPr>
        <w:pStyle w:val="ListParagraph"/>
        <w:numPr>
          <w:ilvl w:val="0"/>
          <w:numId w:val="2"/>
        </w:numPr>
        <w:spacing w:after="80"/>
      </w:pPr>
      <w:r>
        <w:rPr>
          <w:rFonts w:ascii="Arial" w:cs="Arial" w:eastAsia="Arial" w:hAnsi="Arial"/>
          <w:color w:val="374151"/>
          <w:sz w:val="20"/>
          <w:szCs w:val="20"/>
        </w:rPr>
        <w:t xml:space="preserve">u-blox F9P Integration Manual — UBX-18010854</w:t>
      </w:r>
    </w:p>
    <w:p>
      <w:pPr>
        <w:pStyle w:val="ListParagraph"/>
        <w:numPr>
          <w:ilvl w:val="0"/>
          <w:numId w:val="2"/>
        </w:numPr>
        <w:spacing w:after="80"/>
      </w:pPr>
      <w:r>
        <w:rPr>
          <w:rFonts w:ascii="Arial" w:cs="Arial" w:eastAsia="Arial" w:hAnsi="Arial"/>
          <w:color w:val="374151"/>
          <w:sz w:val="20"/>
          <w:szCs w:val="20"/>
        </w:rPr>
        <w:t xml:space="preserve">Livox Mid-360 User Manual — Livox Technology, 2024</w:t>
      </w:r>
    </w:p>
    <w:p>
      <w:pPr>
        <w:pStyle w:val="ListParagraph"/>
        <w:numPr>
          <w:ilvl w:val="0"/>
          <w:numId w:val="2"/>
        </w:numPr>
        <w:spacing w:after="80"/>
      </w:pPr>
      <w:r>
        <w:rPr>
          <w:rFonts w:ascii="Arial" w:cs="Arial" w:eastAsia="Arial" w:hAnsi="Arial"/>
          <w:color w:val="374151"/>
          <w:sz w:val="20"/>
          <w:szCs w:val="20"/>
        </w:rPr>
        <w:t xml:space="preserve">Teledyne FLIR Vue TZ20 / A8580 Technical Reference Manual</w:t>
      </w:r>
    </w:p>
    <w:p>
      <w:pPr>
        <w:pStyle w:val="ListParagraph"/>
        <w:numPr>
          <w:ilvl w:val="0"/>
          <w:numId w:val="2"/>
        </w:numPr>
        <w:spacing w:after="80"/>
      </w:pPr>
      <w:r>
        <w:rPr>
          <w:rFonts w:ascii="Arial" w:cs="Arial" w:eastAsia="Arial" w:hAnsi="Arial"/>
          <w:color w:val="374151"/>
          <w:sz w:val="20"/>
          <w:szCs w:val="20"/>
        </w:rPr>
        <w:t xml:space="preserve">IEC 62619:2022 — Secondary lithium cells and batteries</w:t>
      </w:r>
    </w:p>
    <w:p>
      <w:pPr>
        <w:pStyle w:val="ListParagraph"/>
        <w:numPr>
          <w:ilvl w:val="0"/>
          <w:numId w:val="2"/>
        </w:numPr>
        <w:spacing w:after="80"/>
      </w:pPr>
      <w:r>
        <w:rPr>
          <w:rFonts w:ascii="Arial" w:cs="Arial" w:eastAsia="Arial" w:hAnsi="Arial"/>
          <w:color w:val="374151"/>
          <w:sz w:val="20"/>
          <w:szCs w:val="20"/>
        </w:rPr>
        <w:t xml:space="preserve">UN38.3 — Lithium Battery Transport Testing Requirements</w:t>
      </w:r>
    </w:p>
    <w:p>
      <w:pPr>
        <w:pStyle w:val="ListParagraph"/>
        <w:numPr>
          <w:ilvl w:val="0"/>
          <w:numId w:val="2"/>
        </w:numPr>
        <w:spacing w:after="80"/>
      </w:pPr>
      <w:r>
        <w:rPr>
          <w:rFonts w:ascii="Arial" w:cs="Arial" w:eastAsia="Arial" w:hAnsi="Arial"/>
          <w:color w:val="374151"/>
          <w:sz w:val="20"/>
          <w:szCs w:val="20"/>
        </w:rPr>
        <w:t xml:space="preserve">MIL-STD-810H:2019 — Environmental Engineering Considerations</w:t>
      </w:r>
    </w:p>
    <w:p>
      <w:pPr>
        <w:pStyle w:val="ListParagraph"/>
        <w:numPr>
          <w:ilvl w:val="0"/>
          <w:numId w:val="2"/>
        </w:numPr>
        <w:spacing w:after="80"/>
      </w:pPr>
      <w:r>
        <w:rPr>
          <w:rFonts w:ascii="Arial" w:cs="Arial" w:eastAsia="Arial" w:hAnsi="Arial"/>
          <w:color w:val="374151"/>
          <w:sz w:val="20"/>
          <w:szCs w:val="20"/>
        </w:rPr>
        <w:t xml:space="preserve">DO-160G:2010 — Environmental Conditions and Test Procedures for Airborne Equipment</w:t>
      </w:r>
    </w:p>
    <w:p>
      <w:pPr>
        <w:pStyle w:val="ListParagraph"/>
        <w:numPr>
          <w:ilvl w:val="0"/>
          <w:numId w:val="2"/>
        </w:numPr>
        <w:spacing w:after="80"/>
      </w:pPr>
      <w:r>
        <w:rPr>
          <w:rFonts w:ascii="Arial" w:cs="Arial" w:eastAsia="Arial" w:hAnsi="Arial"/>
          <w:color w:val="374151"/>
          <w:sz w:val="20"/>
          <w:szCs w:val="20"/>
        </w:rPr>
        <w:t xml:space="preserve">ISO 21384-3:2019 — Unmanned Aircraft Systems — Operational Procedures</w:t>
      </w:r>
    </w:p>
    <w:p>
      <w:pPr>
        <w:pStyle w:val="ListParagraph"/>
        <w:numPr>
          <w:ilvl w:val="0"/>
          <w:numId w:val="2"/>
        </w:numPr>
        <w:spacing w:after="80"/>
      </w:pPr>
      <w:r>
        <w:rPr>
          <w:rFonts w:ascii="Arial" w:cs="Arial" w:eastAsia="Arial" w:hAnsi="Arial"/>
          <w:color w:val="374151"/>
          <w:sz w:val="20"/>
          <w:szCs w:val="20"/>
        </w:rPr>
        <w:t xml:space="preserve">EASA Easy Access Rules for UAS — SORA Methodology, 2024</w:t>
      </w:r>
    </w:p>
    <w:p>
      <w:pPr>
        <w:pStyle w:val="ListParagraph"/>
        <w:numPr>
          <w:ilvl w:val="0"/>
          <w:numId w:val="2"/>
        </w:numPr>
        <w:spacing w:after="80"/>
      </w:pPr>
      <w:r>
        <w:rPr>
          <w:rFonts w:ascii="Arial" w:cs="Arial" w:eastAsia="Arial" w:hAnsi="Arial"/>
          <w:color w:val="374151"/>
          <w:sz w:val="20"/>
          <w:szCs w:val="20"/>
        </w:rPr>
        <w:t xml:space="preserve">SHY-IHA-002 — Turk Sivil Havacilik Genel Mudurlugu IHA Yonetmeligi</w:t>
      </w:r>
    </w:p>
    <w:p>
      <w:pPr>
        <w:pStyle w:val="ListParagraph"/>
        <w:numPr>
          <w:ilvl w:val="0"/>
          <w:numId w:val="2"/>
        </w:numPr>
        <w:spacing w:after="80"/>
      </w:pPr>
      <w:r>
        <w:rPr>
          <w:rFonts w:ascii="Arial" w:cs="Arial" w:eastAsia="Arial" w:hAnsi="Arial"/>
          <w:color w:val="374151"/>
          <w:sz w:val="20"/>
          <w:szCs w:val="20"/>
        </w:rPr>
        <w:t xml:space="preserve">Pyrogel XT-E Aerogel Datasheet — Aspen Aerogels, 2024</w:t>
      </w:r>
    </w:p>
    <w:p>
      <w:pPr>
        <w:pStyle w:val="ListParagraph"/>
        <w:numPr>
          <w:ilvl w:val="0"/>
          <w:numId w:val="2"/>
        </w:numPr>
        <w:spacing w:after="80"/>
      </w:pPr>
      <w:r>
        <w:rPr>
          <w:rFonts w:ascii="Arial" w:cs="Arial" w:eastAsia="Arial" w:hAnsi="Arial"/>
          <w:color w:val="374151"/>
          <w:sz w:val="20"/>
          <w:szCs w:val="20"/>
        </w:rPr>
        <w:t xml:space="preserve">Aremco Pyro-Paint 634-AL Technical Bulletin — Aremco Products, 2024</w:t>
      </w:r>
    </w:p>
    <w:p>
      <w:pPr>
        <w:pStyle w:val="ListParagraph"/>
        <w:numPr>
          <w:ilvl w:val="0"/>
          <w:numId w:val="2"/>
        </w:numPr>
        <w:spacing w:after="80"/>
      </w:pPr>
      <w:r>
        <w:rPr>
          <w:rFonts w:ascii="Arial" w:cs="Arial" w:eastAsia="Arial" w:hAnsi="Arial"/>
          <w:color w:val="374151"/>
          <w:sz w:val="20"/>
          <w:szCs w:val="20"/>
        </w:rPr>
        <w:t xml:space="preserve">MDPI Drones 2023: Aerodynamic Performance of a Coaxial Octocopter</w:t>
      </w:r>
    </w:p>
    <w:p>
      <w:pPr>
        <w:pStyle w:val="ListParagraph"/>
        <w:numPr>
          <w:ilvl w:val="0"/>
          <w:numId w:val="2"/>
        </w:numPr>
        <w:spacing w:after="80"/>
      </w:pPr>
      <w:r>
        <w:rPr>
          <w:rFonts w:ascii="Arial" w:cs="Arial" w:eastAsia="Arial" w:hAnsi="Arial"/>
          <w:color w:val="374151"/>
          <w:sz w:val="20"/>
          <w:szCs w:val="20"/>
        </w:rPr>
        <w:t xml:space="preserve">MDPI Aerospace 2024: Design Methodology for Heavy-Lift UAVs with Coaxial Rotors</w:t>
      </w:r>
    </w:p>
    <w:p>
      <w:pPr>
        <w:pStyle w:val="ListParagraph"/>
        <w:numPr>
          <w:ilvl w:val="0"/>
          <w:numId w:val="2"/>
        </w:numPr>
        <w:spacing w:after="80"/>
      </w:pPr>
      <w:r>
        <w:rPr>
          <w:rFonts w:ascii="Arial" w:cs="Arial" w:eastAsia="Arial" w:hAnsi="Arial"/>
          <w:color w:val="374151"/>
          <w:sz w:val="20"/>
          <w:szCs w:val="20"/>
        </w:rPr>
        <w:t xml:space="preserve">IEEE: Hybrid Power Systems in Multi-Rotor UAVs — ieeexplore.ieee.org/10002355</w:t>
      </w:r>
    </w:p>
    <w:p>
      <w:pPr>
        <w:pStyle w:val="ListParagraph"/>
        <w:numPr>
          <w:ilvl w:val="0"/>
          <w:numId w:val="2"/>
        </w:numPr>
        <w:spacing w:after="80"/>
      </w:pPr>
      <w:r>
        <w:rPr>
          <w:rFonts w:ascii="Arial" w:cs="Arial" w:eastAsia="Arial" w:hAnsi="Arial"/>
          <w:color w:val="374151"/>
          <w:sz w:val="20"/>
          <w:szCs w:val="20"/>
        </w:rPr>
        <w:t xml:space="preserve">YanginMudahale_IHA_CDR_v2_MultiWing.docx — CDR-MW-149-v2.0 | Haziran 2026</w:t>
      </w:r>
    </w:p>
    <w:p>
      <w:pPr>
        <w:pStyle w:val="ListParagraph"/>
        <w:numPr>
          <w:ilvl w:val="0"/>
          <w:numId w:val="2"/>
        </w:numPr>
        <w:spacing w:after="80"/>
      </w:pPr>
      <w:r>
        <w:rPr>
          <w:rFonts w:ascii="Arial" w:cs="Arial" w:eastAsia="Arial" w:hAnsi="Arial"/>
          <w:color w:val="374151"/>
          <w:sz w:val="20"/>
          <w:szCs w:val="20"/>
        </w:rPr>
        <w:t xml:space="preserve">WBS 4x CDR Birlesik FINAL — MultiCopter UAV CDR Paketi, Mayis 2026</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6" w:space="1"/>
      </w:pBdr>
      <w:jc w:val="center"/>
    </w:pPr>
    <w:r>
      <w:rPr>
        <w:rFonts w:ascii="Arial" w:cs="Arial" w:eastAsia="Arial" w:hAnsi="Arial"/>
        <w:color w:val="9CA3AF"/>
        <w:sz w:val="15"/>
        <w:szCs w:val="15"/>
      </w:rPr>
      <w:t xml:space="preserve">Gizli - Yalnizca Yetkili Personel   |   </w:t>
    </w:r>
    <w:r>
      <w:rPr>
        <w:rFonts w:ascii="Arial" w:cs="Arial" w:eastAsia="Arial" w:hAnsi="Arial"/>
        <w:color w:val="9CA3AF"/>
        <w:sz w:val="15"/>
        <w:szCs w:val="15"/>
      </w:rPr>
      <w:t xml:space="preserve">Sayfa </w:t>
    </w:r>
    <w:r>
      <w:rPr>
        <w:rFonts w:ascii="Arial" w:cs="Arial" w:eastAsia="Arial" w:hAnsi="Arial"/>
        <w:color w:val="9CA3AF"/>
        <w:sz w:val="15"/>
        <w:szCs w:val="15"/>
      </w:rPr>
      <w:fldChar w:fldCharType="begin"/>
      <w:instrText xml:space="preserve">PAGE</w:instrText>
      <w:fldChar w:fldCharType="separate"/>
      <w:fldChar w:fldCharType="end"/>
    </w:r>
    <w:r>
      <w:rPr>
        <w:rFonts w:ascii="Arial" w:cs="Arial" w:eastAsia="Arial" w:hAnsi="Arial"/>
        <w:color w:val="9CA3AF"/>
        <w:sz w:val="15"/>
        <w:szCs w:val="15"/>
      </w:rPr>
      <w:t xml:space="preserve"> / </w:t>
    </w:r>
    <w:r>
      <w:rPr>
        <w:rFonts w:ascii="Arial" w:cs="Arial" w:eastAsia="Arial" w:hAnsi="Arial"/>
        <w:color w:val="9CA3AF"/>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1"/>
      </w:pBdr>
      <w:jc w:val="left"/>
    </w:pPr>
    <w:r>
      <w:rPr>
        <w:rFonts w:ascii="Arial" w:cs="Arial" w:eastAsia="Arial" w:hAnsi="Arial"/>
        <w:b/>
        <w:bCs/>
        <w:color w:val="1B2A4A"/>
        <w:sz w:val="15"/>
        <w:szCs w:val="15"/>
      </w:rPr>
      <w:t xml:space="preserve">CDR-MW-149  |  YANGIN MUDAHALE &amp; CEVRE GOZLEM IHA  |  MultiWing Hibrit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4"/>
      <w:szCs w:val="34"/>
    </w:rPr>
  </w:style>
  <w:style w:type="paragraph" w:styleId="Heading2">
    <w:name w:val="Heading 2"/>
    <w:basedOn w:val="Normal"/>
    <w:next w:val="Normal"/>
    <w:qFormat/>
    <w:pPr>
      <w:spacing w:after="140" w:before="260"/>
      <w:outlineLvl w:val="1"/>
    </w:pPr>
    <w:rPr>
      <w:rFonts w:ascii="Arial" w:cs="Arial" w:eastAsia="Arial" w:hAnsi="Arial"/>
      <w:b/>
      <w:bCs/>
      <w:color w:val="2563E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2026-06-03T03:26:27.240Z</dcterms:created>
  <dcterms:modified xsi:type="dcterms:W3CDTF">2026-06-03T03:26:27.254Z</dcterms:modified>
</cp:coreProperties>
</file>

<file path=docProps/custom.xml><?xml version="1.0" encoding="utf-8"?>
<Properties xmlns="http://schemas.openxmlformats.org/officeDocument/2006/custom-properties" xmlns:vt="http://schemas.openxmlformats.org/officeDocument/2006/docPropsVTypes"/>
</file>