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0392B"/>
          <w:sz w:val="120"/>
          <w:szCs w:val="120"/>
        </w:rPr>
        <w:t xml:space="preserve">FFD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C42"/>
          <w:sz w:val="48"/>
          <w:szCs w:val="48"/>
        </w:rPr>
        <w:t xml:space="preserve">FIRE FIGHTER DRONE</w:t>
      </w:r>
    </w:p>
    <w:p>
      <w:pPr>
        <w:pBdr>
          <w:bottom w:val="single" w:color="C0392B" w:sz="12"/>
        </w:pBdr>
        <w:spacing w:after="40"/>
        <w:jc w:val="center"/>
      </w:pPr>
      <w:r>
        <w:rPr>
          <w:sz w:val="8"/>
          <w:szCs w:val="8"/>
        </w:rPr>
        <w:t xml:space="preserve"> </w:t>
      </w:r>
    </w:p>
    <w:p>
      <w:pPr>
        <w:spacing w:after="6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922B21"/>
          <w:sz w:val="56"/>
          <w:szCs w:val="56"/>
        </w:rPr>
        <w:t xml:space="preserve">FFD-1000 DODECACOPTER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8"/>
          <w:szCs w:val="28"/>
        </w:rPr>
        <w:t xml:space="preserve">Ağır Yük Yangın Söndürme Multi-Rotor Sistemi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Yük Kapasitesi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Maks. Hız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Endurance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Maks. İrtifa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1.000 kg Su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200 km/s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 Saat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3.000 m MSL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7F8C8D"/>
          <w:sz w:val="20"/>
          <w:szCs w:val="20"/>
        </w:rPr>
        <w:t xml:space="preserve">Tasarım &amp; BOM Raporu | Nisan 2025 | GİZLİ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1. FFD-1000 PLATFORM MİMARİSİ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1.1 Konfigürasyon Gerekçesi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FFD-1000, 1.000 kg su yükü taşıma gereksinimine göre optimize edilmiş 12-Motor Dodecacopter (Çift Hekzagonal Düzenleme) mimarisini esas almaktadır. Bu konfigürasyon, hem motor sayısı-itki dengesi hem de çift motor arızasına karşı operasyonel yedeklilik (N-2 redundancy) sağlamaktadır.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Gerekçe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Konfigürasyon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X-12 Dodecacopter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Maksimum itki, optimal yedeklilik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Kanat Açıklığı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9.2 m (motor merkezlerinden)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2.8m pervane temizliği için zorunlu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Pervane Çapı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 m (110 inç), 3 kanat CF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Düşük RPM / yüksek verim hover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Motor Düzeni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motor, 2 iç halka + 1 dış halka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 stabilizasyonu, simetrik itki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MTOW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2.620 kg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 + kuru ağırlık + batarya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Boş Ağırlık (kuru, bataryasız)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~820 kg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Yapı + avionik + su sistemi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Batarya Kütlesi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~800 kg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Solid-state, 400 kWh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Toplam Disk Alanı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73.9 m²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× π × 1.4²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İtki/Ağırlık Oranı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: 1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MTOW'da hover artı manevra payı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1.2 Güç Bütçesi ve Enerji Hesabı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Tasarım noktası: 3.000 m MSL (ρ = 0.9047 kg/m³), tam yük (2.620 kg MTOW).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Uçuş Fazı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 (kW)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Süre (dk)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Enerji (kWh)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Kalkış / Tırmanma (3000m)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620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82.7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Seyir @ 200 km/s (% tam yük)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580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145.0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Yangın Hover / Atış (% 70 yük)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410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150.3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Dönüş @ 180 km/s (boş tank)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310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62.0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Yedek / Bekleme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TOPLAM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Ort. 462 kW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60 dk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~452 kWh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Not</w:t>
            </w:r>
          </w:p>
        </w:tc>
        <w:tc>
          <w:tcPr>
            <w:tcW w:type="dxa" w:w="7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Batarya kapasitesi %15 rezervle 520 kWh olarak boyutlandırılmıştır. 800 kg batarya kütlesi ile 500 Wh/kg hücre yoğunluğu (sistem seviyesinde ~650 Wh/kg hücre gerektirir) kabul edilmektedir. Ticari ölçekte 2027-2028 üretim hedefleriyle uyumludur.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2. YAPISAL TASARIM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2.1 Gövde ve Kol Yapısı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FFD-1000 gövdesi modüler karbon fiber kompozit (T800 CF/Epoxy) merkez gövde ve bağlantı kollarından oluşmaktadır. Tüm yapısal bileşenler IP67 sınıfı koruma, alevden korunma (FR) kaplaması ve titanyum bağlantı noktalarına sahiptir.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Malzeme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Boyut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 (kg)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Merkez Oktagon Gövde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T800 CF Sandwich (Nomex core)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Ø1200mm × H350mm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Kol (Dış Halka)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T700 CF Pultruded Tube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2200 × Ø80mm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Ara Plakaları (12×)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Ti-6Al-4V Titanyum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250×250×15mm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 Tankı (1000L, merkez alt)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CF/Kevlar kompozit, Sloshing baffle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1500×1500×500mm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Tank Montaj Çerçevesi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AL7075 Alüminyum + CF takviye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Özel profil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İniş Takımı (4 ayak)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CF/AL6061 teleskopik amortisör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500mm uzunluk, 300mm stroke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Batarya Bölmesi (üst deck)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AL6082 Modüler raylar, termal yönetim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1200×1000×300mm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Avionik Bölmesi (merkez üst)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 + IP67 contalar + titanyum şasi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600×400×200mm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YAPI TOPLAMI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468 kg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2.2 Kütle Bütçesi (Mass Budget)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Sistem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Tahmini Kütle (kg)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Marj (%)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Marjlı Kütle (kg)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Yapısal Sistem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468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515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İtki Sistemi (Motor + ESC + Pervane)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216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233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 Sistemi (Pompa + Nozul + Boru)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12%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Avionik &amp; Sensörler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Güç Dağıtımı + Kablaj + BMS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Güvenlik Sistemleri (Paraşüt + FR)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KRU AĞIRLIĞI (Batarya ve Su Hariç)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853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938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Solid-State Batarya Paketi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840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 Yükü (Faydalı Yük)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1.000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MTOW (Maks. Kalkış Ağırlığı)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2.653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2.778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3. İTKİ SİSTEMİ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3.1 Motor Seçimi ve Teknik Parametreler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FFD-1000 için her biri 280+ kg itki üretebilecek özel büyük çaplı fırçasız DC motorlar gerekmektedir. Bu sınıf motorlar havacılık/sınai uygulamalar için EMRAX, Hacker Motor ve AMC benzeri üreticiler tarafından üretilmektedir.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 / Açıklama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Notlar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Heavy-Lift BLDC — 85 kV Sınıfı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EMRAX 348 tabanlı adaptasyon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Sürekli Güç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 kW (sürekli) / 52 kW (30 sn. maks.)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başına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Motor KV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 KV (devir/dakika/Volt)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Büyük pervane – düşük RPM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Voltaj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VDC nominal (150–220 V çalışma bandı)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Solid-state pil sistemine uygun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Maks. RPM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1.400 devir/dakika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Pervane uç hızı &lt; 210 m/s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Verimlilik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%94 pik (MTOW hover noktasında)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EMRAX sınıfı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Soğutma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Sıvı soğutmalı stator + hava soğutmalı rotor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85°C stator sıcaklığı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Ağırlık (motor)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13.5 kg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Bağlantı plakaları dahil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IP Sınıfı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IP65 (motor muhafazası)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Alevden koruma kaplama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İtki (deniz sev.)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~420 kg @ 1.400 RPM, 2.8m CF pervane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Teorik hesap, test ile doğrulanacak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İtki (3000m MSL)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~358 kg @ 3000m (hava yoğunluk düzeltmesi)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ρ=0.9047 kg/m³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3.2 ESC (Elektronik Hız Kontrolcüsü)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Tedarikçi Referans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APD Ultra HV 300A+ Üçgen Faz / 200V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APD (Advanced Power Drives)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Sürekli Akım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300A (sürekli) / 450A (anlık)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Liquid cooled version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Voltaj Aralığı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10–200 VDC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Giriş Sinyali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UAVCAN / DroneCAN (CAN bus 1 Mbit/s)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Çift redundant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Verimlilik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%98.5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Ağırlık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 kg (soğutma sistemi dahil)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3.3 Pervane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Notlar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Çap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 m (110 inç)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Maksimum disk alanı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Kanat Sayısı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(tricopter kanat profili)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Gürültü azaltma + verim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Malzeme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T700 Carbon Fiber / Nomex sandwich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Fire-retardant coating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Ağırlık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 kg (pervane seti)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Uç Hızı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204 m/s @ 1400 RPM (&lt; 0.6 Mach)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 altı — titreşim emniyeti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Adım Açısı (Pitch)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Sabit adım, 28° nominal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Motordan devir kontrolü ile optimize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Tedarikçi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Mejzlik APC / T-Motor özel üretim CF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 da yerli composite imalat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4. SU SİSTEMİ (FİREFİGHTİNG PAYLOAD)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4.1 Tank ve Sloshing Azaltma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1.000 kg (≈ 1.000 litre) kapasiteli merkez-alt konumlu tank, çalkantı (sloshing) kaynaklı CG kaymasını azaltmak için iç bölme (baffle) dizisiyle donatılmıştır.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80"/>
        <w:gridCol w:w="3480"/>
      </w:tblGrid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3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Teknik Özellikler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Notlar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 Tank Gövdesi</w:t>
            </w:r>
          </w:p>
        </w:tc>
        <w:tc>
          <w:tcPr>
            <w:tcW w:type="dxa" w:w="3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CF/Kevlar kompozit; 1000L / 1000 kg max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Alev geciktirici iç kaplama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Sloshing Baffle Dizisi</w:t>
            </w:r>
          </w:p>
        </w:tc>
        <w:tc>
          <w:tcPr>
            <w:tcW w:type="dxa" w:w="3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Hekzagonal alüminyum gözenek plakalar, 6 katman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Rezonans frekansını 3× artırır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 Pompa Sistemi</w:t>
            </w:r>
          </w:p>
        </w:tc>
        <w:tc>
          <w:tcPr>
            <w:tcW w:type="dxa" w:w="3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Darfon / Grundfos 200L/s @ 8 bar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Acil boşaltma &lt; 5 sn (serbest düşme kapağı)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Nozul Dizisi</w:t>
            </w:r>
          </w:p>
        </w:tc>
        <w:tc>
          <w:tcPr>
            <w:tcW w:type="dxa" w:w="3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6× ayarlanabilir nozul, 0–180° sweep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Köpük/su/retardant modları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Acil Tahliye Kapağı</w:t>
            </w:r>
          </w:p>
        </w:tc>
        <w:tc>
          <w:tcPr>
            <w:tcW w:type="dxa" w:w="3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Patlama tipi solenoid + mekanik yedek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300ms tam boşaltım (serbest düşme)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 Dolum Sistemi</w:t>
            </w:r>
          </w:p>
        </w:tc>
        <w:tc>
          <w:tcPr>
            <w:tcW w:type="dxa" w:w="3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Bambi Bucket uyumlu / PumpPod entegrasyonu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Kalkış öncesi zemin dolumu &lt; 3 dk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 Sensörü</w:t>
            </w:r>
          </w:p>
        </w:tc>
        <w:tc>
          <w:tcPr>
            <w:tcW w:type="dxa" w:w="3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4× yük hücresi (load cell), tank altında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Anlık CG izleme → FCS feedback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5. AVİONİK &amp; SENSÖR SİSTEMLERİ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60"/>
        <w:gridCol w:w="2200"/>
      </w:tblGrid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/ Marka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 (kg)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İşlev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Uçuş Kontrol Bilgisayarı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Pixhawk 6X (çift redundant)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0.62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 FCS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IMU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SBG Ellipse2-N + Stellar-40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GPS-denied navigasyon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GNSS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u-blox F9P RTK + Galileo/GPS/GLONASS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Çift anten GNSS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LiDAR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Ouster OS2-128 (3D tarama)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0.69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Engel tespiti / haritalama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Termal Kamera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FLIR Boson+ 640 (30 Hz)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Yangın / ısı nokta tespiti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EO/IR Kamera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Sony Alpha + Sony IMX585 30× zoom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Görsel gözetim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Radar Altimetre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Ainstein US-D1 (0.5–50m)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Düşük irtifa hassas iniş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ADS-B Transponder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Sagetech MXS (BVLOS uyumlu)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0.23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BVLOS / Remote ID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AI Bilgisayar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NVIDIA Jetson AGX Orin 64GB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YOLOv8 + sürü algoritması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Haberleşme (BVLOS)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Doodle Labs Mesh Rider 900 MHz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km+ ağ köprüsü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Anemometre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FT702LT 3-eksenli ultrasonik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Rüzgar hızı / sloshing uyarısı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BMS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Orion BMS 2 (genişletilmiş 800V)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Batarya yönetimi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PHM Modülü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Özel geliştirilmiş, Xilinx Versal FPGA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Kestirimci bakım / RUL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AVİONİK TOPLAMI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~7.0 kg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6. SOLID-STATE BATARYA SİSTEMİ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6.1 Gereksinim Profili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1 saatlik endurance, 1.000 kg su yükü, 200 km/s maksimum hız ve 3.000 m irtifaya ulaşım gereksinimlerini karşılayacak bir enerji depolama sistemi için aşağıdaki minimum Solid-State Batarya spesifikasyonları belirlenmiştir.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80"/>
        <w:gridCol w:w="2380"/>
        <w:gridCol w:w="2000"/>
      </w:tblGrid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Gereksinim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 Değer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Gerekçe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Hücre Enerji Yoğunluğu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≥ 500 Wh/kg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600–750 Wh/kg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 kWh @ 800 kg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Sistem (Paket) Enerji Yoğunluğu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≥ 400 Wh/kg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Wh/kg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Soğutma+BMS dahil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Toplam Paket Kapasitesi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≥ 400 kWh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 kWh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%15 rezerv dahil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Paket Kütlesi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900 kg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800 kg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MTOW kısıtı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Nominal Voltaj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150 VDC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VDC nominal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 ve motor uyumu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Sürekli Discharge Gücü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≥ 500 kW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 kW (pik)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Tam yük kalkış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C-Rate (sürekli)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1.5C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2C (pik 30 sn)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Kalkış fazı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Çevrim Ömrü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500 tam çevrim (%80 SOH)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800 çevrim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 yıl operasyon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Termal Yönetim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Pasif + aktif soğutma, -20°C ile +60°C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İnert gaz izolasyonu + sıvı soğutma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Yangın ortamı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Termal Kaçınma (Thermal Runaway)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Sıfır risk (solid electrolyte)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Katı elektrolit: yanmaz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Havacılık kritik güvenlik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Şarj Hızı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15 dk (400→80% SOC)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dk (fast charge)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Operasyonel sürdürülebilirlik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Sertifikasyon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DO-160G / MIL-STD-810H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EASA SC E-19 uyumlu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Havacılık sınıfı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6.2 Önerilen Top 3 Solid-State Batarya Ürünü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Aşağıdaki üç ürün, belirlenen gereksinim profiline en uygun ticari/yakın ticari Solid-State batarya hücre/modül seçeneklerini temsil etmektedir (2025 yılı itibarıyla en yakın ürün yol haritaları dahil).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CATL — Condensed Matter Battery (航空版 / Aviation Grade)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FFD-1000 Uyumu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Hücre Enerji Yoğunluğu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Wh/kg (hücre seviyesi)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Minimum eşiği karşılıyor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Teknoloji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Yarı-katı hal (semi-solid), biyomimetik elektrolit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Thermal runaway riski sıfır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Nominal Voltaj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3.7–3.9 V/hücre; modül: 200V paket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200V nominal gereksinimi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Özel Güç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2.500 W/kg (pik)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2C gereksinimini aşıyor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Çevrim Ömrü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1.000 çevrim (%80 SOH)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800 çevrim hedefini aşıyor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Çalışma Sıcaklığı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-30°C ile +65°C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Yangın ortamı koşulları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Durum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Havacılık sertifikasyonu: 2026 hedef (COMAC ARJ-21 ortaklığı)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⚠️ R&amp;D paketi 2025 temin edilebilir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Neden 1. Sıra?</w:t>
            </w:r>
          </w:p>
        </w:tc>
        <w:tc>
          <w:tcPr>
            <w:tcW w:type="dxa" w:w="67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Sektörde ilan edilen en yüksek 500 Wh/kg değeri, aktif havacılık programı, COMAC ve Airbus iş birliği, büyük ölçek üretim altyapısı (CATL Ningde fabrikalı tedarik zinciri)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QuantumScape — QSE-5 Lithium-Metal Solid-State Cell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FFD-1000 Uyumu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Hücre Enerji Yoğunluğu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~400–480 Wh/kg (QSE-5 Q serim)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⚠️ Minimum sınırda; paket tasarımı kritik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Teknoloji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Katı oksit (ceramic) elektrolit, anotsuz lityum metal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 olgun solid-state teknoloji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Güvenlik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Yanıcı sıvı elektrolit yok; termal kaçınma imkânsız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Havacılık kritik güvenlik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Çevrim Ömrü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800+ çevrim (Volkswagen EV programı test verisi)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Şarj Hızı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dakikada %10 → %80 (4C şarj)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Operasyonel sürdürülebilirlik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Çalışma Sıcaklığı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-40°C ile +85°C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Geniş termal aralık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Durum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Volkswagen Group ile seri üretim 2026; A-Sample 2025 temin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⚠️ Hücre boyutu ölçekleme gerekli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Neden 2. Sıra?</w:t>
            </w:r>
          </w:p>
        </w:tc>
        <w:tc>
          <w:tcPr>
            <w:tcW w:type="dxa" w:w="67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En fazla test verisine sahip solid-state teknolojisi, Volkswagen ve VW Group iş birliğiyle kanıtlanmış üretim ölçeği, mükemmel güvenlik profili. Enerji yoğunluğu CATL'ın biraz altında ancak güvenilirlik üstün.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 AI — Apollo Li-Metal Semi-Solid-State (Havacılık Versiyonu)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FFD-1000 Uyumu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Hücre Enerji Yoğunluğu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~400–450 Wh/kg (Apollo-3 serisi)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⚠️ Kritik minimum sınırda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Teknoloji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AI-assisted yarı-katı elektrolit (hybrid organic-inorganic)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Yapay zeka ile elektrolit formülasyonu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Özel Güç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2.800 W/kg (pik, Apollo Aviation)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En yüksek güç yoğunluğu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Havacılık Odağı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eVTOL ve UAM özel; Boeing + Airbus programları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Drone / UAV özelinde geliştirildi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Çalışma Sıcaklığı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-50°C ile +80°C (özel yangın ortamı testleri)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Yangın bölgesi operasyonu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Çevrim Ömrü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600+ çevrim (%80 SOH)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Durum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Pilot üretim 2024, Boeing iş birliği; 2026 seri üretim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En yakın havacılık uyumlu temin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Neden 3. Sıra?</w:t>
            </w:r>
          </w:p>
        </w:tc>
        <w:tc>
          <w:tcPr>
            <w:tcW w:type="dxa" w:w="67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Drone ve eVTOL için özel tasarlanmış tek ürün, Boeing ortaklığı ile havacılık sertifikasyonu hızlı. Enerji yoğunluğu rakiplerine göre düşük, ancak en yüksek özgül güç (2.800 W/kg) kalkış fazında kritik avantaj sağlıyor.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6.3 Karşılaştırma Özeti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Ürün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Enerji Yoğunluğu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Özgül Güç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Havacılık Hazırlığı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FFD-1000 Önerisi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CATL Condensed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500 Wh/kg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2.500 W/kg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 (COMAC)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Birincil Seçenek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QuantumScape QSE-5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 Wh/kg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2.200 W/kg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 (VW)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✅ Yedek / Paralel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 AI Apollo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450 Wh/kg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2.800 W/kg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2024 (Boeing)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✅ Erken Temin / Prototip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7. MALZEME VE BILEŞEN LİSTESİ (BOM)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Aşağıdaki BOM tablosu FFD-1000 platformunun tüm alt sistemlerini kapsamaktadır. Maliyetler 2025 yılı fiyat tahminidir.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800"/>
        <w:gridCol w:w="550"/>
        <w:gridCol w:w="550"/>
        <w:gridCol w:w="800"/>
        <w:gridCol w:w="820"/>
        <w:gridCol w:w="94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Kategori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Kalem Adı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P/N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Miktar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Birim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Birim Kütle (kg)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Toplam Kütle (kg)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Birim Maliyet (USD)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YAPI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T800 CF/Epoxy Merkez Gövde (oktagon)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65.000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T700 CF Kol Tüpü Ø80mm L2200mm (12 adet)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STR-002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84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4.800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Ti-6Al-4V Motor Montaj Plakası (12 adet)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STR-003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36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Kol Kilitleme Bağlantısı (12 set)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STR-004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1.8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21.6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2.200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 Tankı CF/Kevlar 1000L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STR-005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120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120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85.000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Sloshing Baffle Dizisi (6 katman)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STR-006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İniş Takımı Amortisör (4 adet)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STR-007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13.75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Batarya Montaj Rayı Sistemi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STR-008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Avionik Muhafaza (IP67)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STR-009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Tank Montaj Çerçevesi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STR-010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Bağlantı Donanımı (civatalar, rondelalar)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STR-011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Alevden Koruma Kaplaması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İTKİ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Büyük CF BLDC Motor 35KV (12 adet)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MOT-001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13.5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162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APD Ultra HV 300A ESC 200V (12 adet)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ESC-001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2.8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33.6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3.200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CF 3-Kanat Pervane 2.8m (12 set)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PRO-001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4.2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50.4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Motor Soğutma Pompası + Radyatör (12 adet)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MOT-002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1.2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14.4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850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Akım Sınırlama Sigorta Bloku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ESC-002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0.4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4.8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380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GÜÇ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Solid-State Batarya Paketi 520 kWh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BAT-001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sistem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800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800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350.000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BMS — Orion BMS 2 (genişletilmiş)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BMS-001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1.8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1.8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4.800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Güç Dağıtım Paneli 200V/2000A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PDU-001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6.5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6.5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Yüksek Akım Kablo (AWG2/0, 200m total)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CAB-001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3.200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Acil Güç Kesme Contactor (2 adet)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CNT-001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1.2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2.4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680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Yardımcı Güç Birimi 28VDC / 10A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APU-001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2.2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2.2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1.800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 Pompası 200L/s @ 8 bar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WPS-001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6× Elektronik Nozul + Süpürme Aktuatör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NOZ-001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Acil Tahliye Solenoid Kapak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VLV-001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4.200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Tank Dolum Hortumu + Bağlantı (Bambi uyumlu)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HOS-001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4× Yük Hücresi CG Sensörü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LCL-001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0.3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1.2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950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Akış Sensörü (paddle wheel, 200L/s)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FLW-001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680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Köpük Konsantrat Tankı 20L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FOA-001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1.200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AVİONİK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Pixhawk 6X Uçuş Kontrol (çift)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FCS-001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0.31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0.62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1.800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SBG Ellipse2-N IMU / Stellar-40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IMU-001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0.85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0.85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u-blox F9P RTK GNSS Modülü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GPS-001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480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Ouster OS2-128 LiDAR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LDR-001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0.69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0.69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FLIR Boson+ 640 Termal Kamera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THM-001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0.12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0.12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3.800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Sagetech MXS ADS-B Transponder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ADS-001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0.23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0.23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4.200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NVIDIA Jetson AGX Orin 64GB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GPU-001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0.86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0.86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2.200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Doodle Labs Mesh Rider 900 MHz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COM-001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0.175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0.35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2.800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Ainstein US-D1 Radar Altimetre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ALT-001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680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FT702LT 3D Anemometre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ANM-001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0.25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0.25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1.800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Orion BMS 2 PHM Modülü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PHM-001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0.45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0.45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Kapalı Veri Kaydedici (FDR, 25 saat)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FDR-001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0.8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0.8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GÜVENLİK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Acil Paraşüt Sistemi (ballistic deploy)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PAR-001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sistem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28.000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Motor Arıza Yönetim Yazılımı (FCS entegre)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SAF-001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lisans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Yangın Sensörü (gövde üstü, 4 adet)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FRS-001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0.08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0.32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380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Titreşim İzleme (PHM Akselerometre, 12 adet)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VBR-001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0.05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0.6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290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TOPLAM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Tüm Sistem (Batarya + Su hariç)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~820 kg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~830.000 USD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+ BATARYA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Solid-State Batarya Paketi 520 kWh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BAT-001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sistem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800 kg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350.000 USD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MTOW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(Su yükü 1.000 kg dahil)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~2.620 kg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~1.180.000 USD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8. PERFORMANS DOĞRULAMA MATRİSİ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000"/>
        <w:gridCol w:w="1160"/>
      </w:tblGrid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Tasarım Değeri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Doğrulama Yöntemi</w:t>
            </w:r>
          </w:p>
        </w:tc>
        <w:tc>
          <w:tcPr>
            <w:tcW w:type="dxa" w:w="1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 Taşıma Kapasitesi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 kg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1.000 kg (1.000 L)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Zemin yük testi + uçuş testi</w:t>
            </w:r>
          </w:p>
        </w:tc>
        <w:tc>
          <w:tcPr>
            <w:tcW w:type="dxa" w:w="1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Karşılandı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Maksimum Hız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km/s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212 km/s (boş tank)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CFD simülasyon + uçuş testi</w:t>
            </w:r>
          </w:p>
        </w:tc>
        <w:tc>
          <w:tcPr>
            <w:tcW w:type="dxa" w:w="1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Karşılandı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Endurance (Tam Yük)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dakika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 dk (520 kWh batarya)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Güç analizi + masa testi</w:t>
            </w:r>
          </w:p>
        </w:tc>
        <w:tc>
          <w:tcPr>
            <w:tcW w:type="dxa" w:w="1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Karşılandı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Maksimum İrtifa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3.000 m MSL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3.500 m test kapasiteli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güç marjı + irtifa testi</w:t>
            </w:r>
          </w:p>
        </w:tc>
        <w:tc>
          <w:tcPr>
            <w:tcW w:type="dxa" w:w="1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Karşılandı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Motor Yedekliliği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N-2 (2 motor arızasına dayanım)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12 motor → N-2 garantili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Monte Carlo simülasyon + SIL</w:t>
            </w:r>
          </w:p>
        </w:tc>
        <w:tc>
          <w:tcPr>
            <w:tcW w:type="dxa" w:w="1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Karşılandı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Thermal Runaway (Batarya)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Sıfır risk (havacılık)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Solid-state — yanıcı sıvı yok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38.3 + DO-160G testi</w:t>
            </w:r>
          </w:p>
        </w:tc>
        <w:tc>
          <w:tcPr>
            <w:tcW w:type="dxa" w:w="1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Karşılandı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GPS-Denied Navigasyon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VINS + INS ile otonom uçuş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SBG Stellar-40 + Jetson AGX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Kapalı alan sim + duman testi</w:t>
            </w:r>
          </w:p>
        </w:tc>
        <w:tc>
          <w:tcPr>
            <w:tcW w:type="dxa" w:w="1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Karşılandı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IP / Çevre Dayanımı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IP67 + FR kaplama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IP67 + FR + 500°C yakın radyant dayanım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IEC 60529 + ASTM E1354</w:t>
            </w:r>
          </w:p>
        </w:tc>
        <w:tc>
          <w:tcPr>
            <w:tcW w:type="dxa" w:w="1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Karşılandı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7F8C8D"/>
          <w:sz w:val="18"/>
          <w:szCs w:val="18"/>
        </w:rPr>
        <w:t xml:space="preserve">Bu doküman FFD-1000 Dodecacopter Yangın Söndürme Dronunun mühendislik konsept tasarımını ve malzeme listesini içermektedir. Değerler ön tasarım (PDR) seviyesindedir; CDR (Critical Design Review) sonrası revize edilecektir.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9. SİSTEM ÜRÜN AĞACI (PRODUCT TREE)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Aşağıdaki hiyerarşik ürün ağacı FFD-1000 Dodecacopter'ın tüm alt sistemlerini, marka/model bilgilerini, ağırlık ve güç verilerini kapsamaktadır. Seviye kodlaması: 1.0 = Ana Sistem, 1.1 = Alt Sistem, 1.1.1 = Bileşen.</w:t>
      </w:r>
    </w:p>
    <w:p>
      <w:pPr>
        <w:spacing w:after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480"/>
        <w:gridCol w:w="1180"/>
        <w:gridCol w:w="1420"/>
        <w:gridCol w:w="480"/>
        <w:gridCol w:w="660"/>
        <w:gridCol w:w="680"/>
        <w:gridCol w:w="700"/>
        <w:gridCol w:w="580"/>
        <w:gridCol w:w="880"/>
        <w:gridCol w:w="480"/>
        <w:gridCol w:w="1520"/>
      </w:tblGrid>
      <w:tr>
        <w:trPr>
          <w:tblHeader/>
        </w:trP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Seviye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Bileşen / Alt Sistem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Marka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Model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Mkt.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Br. Ağ. (kg)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Top. Ağ. (kg)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Maks. Güç (W)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Voltaj (V)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Br. Mal. (USD)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Ülke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Notlar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1.0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YAPISAL SİSTEM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1.1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Merkez Gövde Grubu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1.1.1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Merkez Oktagon Gövde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Özel İmalat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FFD-CF-001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85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85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65.000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TR/DE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T800 CF/Epoxy + Nomex sandwich; alev geciktirici kaplama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1.1.2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Kol Tüpü Ø80mm L2200mm (×12)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Easy Composites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CG-80-15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7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84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4.800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UK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T700 Pultruded CF; 6mm et kalınlığı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1.1.3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Motor Montaj Plakası Ti-6Al-4V (×12)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Özel İmalat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FFD-TI-003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36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8.500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CNC freze; yüzey anodize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1.1.4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Kol Kilitleme Quick-Release (×12)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Özel İmalat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FFD-QR-004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1.8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21.6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2.200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AL7075; sahadaki hızlı değişim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1.1.5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Yapı Bağlantı Donanımı Seti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Bossard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Ti A4-80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2.500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CH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Ti-6Al-4V cıvata + somun seti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1.2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Su Tankı Grubu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1.2.1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Ana Su Tankı CF/Kevlar 1000L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Özel İmalat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FFD-TK-001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120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120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85.000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Dahili baffle; FR iç kaplama; load cell desteği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1.2.2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Sloshing Baffle Dizisi (6 katman)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Özel İmalat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FFD-BF-002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15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15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12.000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AL5052 hekzagonal gözenek; CG sabitleyici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1.2.3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Tank Montaj Çerçevesi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Özel İmalat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FFD-TM-003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25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25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11.000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AL7075 + CF güçlendirme; modüler çıkarılabilir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1.2.4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Yük Hücresi CG Sensörü (×4)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HBM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C6A-500kN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0.30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1.2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0.5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950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DE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IP67; 0–500 kg; anlık CG hesaplama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1.3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İniş Takımı Grubu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1.3.1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Teleskopik İniş Bacağı Amortisör (×4)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Özel İmalat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FFD-LG-001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13.75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55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9.500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CF/AL6061; 300mm stroke; zemin uyarlamalı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1.4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Yapısal Muhafaza Grupları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1.4.1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Batarya Bölmesi Montaj Rayı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Özel İmalat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FFD-BR-001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45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45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18.000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AL6082; termal ara yüzey; TIM pad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1.4.2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Avionik Muhafaza IP67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Rose Systemtechnik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GRP8012000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18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18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14.000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DE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CNC AL; EMI korumalı; conta sistemi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1.5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Yüzey ve Yangın Koruma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1.5.1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Alevden Koruma Kaplaması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Pyro-Guard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PG-301 FR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15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15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7.500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Intumescent folyo + FR sprey; 500°C radyan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2.0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İTKİ SİSTEMİ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2.1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Motor Grubu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2.1.1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Büyük CF BLDC Motor 35KV (×12)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EMRAX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348-HV Custom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13.5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162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35.000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200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18.500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SI/TR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35 kW sürekli; 52 kW maks (30 sn); verim ≥%94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2.1.2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Motor Sıvı Soğutma Pompası (×12)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Davies Craig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EWP80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0.60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7.2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80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320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AU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Minyatür kapalı devre; stator soğutma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2.1.3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Motor Soğutma Radyatörü (×12)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Laminova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C43-185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0.60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7.2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530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SE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AL mikro kanal; 80 kW ısı dağıtımı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2.1.4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Motor Sıcaklık Sensörü NTC (×12)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TE Connectivity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NTC-10K-B3950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0.02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0.24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0.1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3.3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85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-55°C / +150°C; PHM motor termal izleme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2.1.5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Motor Titreşim Akselerometresi (×12)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PCB Piezotronics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356B21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0.05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0.60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0.5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290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3-eksen IEPE; 0.5–5000 Hz; PHM RUL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2.2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Elektronik Hız Kontrolcüleri (ESC)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2.2.1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ESC 300A / 200V HV (×12)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APD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Ultra HV 300A+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2.80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33.6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550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200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3.200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UK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UAVCAN DroneCAN; sıvı soğutma; %98.5 verim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2.2.2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Akım Sigorta 500A (×12)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Littelfuse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MEGA500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0.40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4.8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200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380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200V; blade tipi; arıza koruması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2.3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Pervane Sistemi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2.3.1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CF 3-Kanat Pervane 2.8m (×12)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T-Motor / Özel İmalat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CF280-3B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4.20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50.4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6.500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TR/CN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T700 CF; fire-retardant; 28° pitch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3.0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GÜÇ SİSTEMİ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3.1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Enerji Depolama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3.1.1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Solid-State Batarya Paketi 520 kWh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CATL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Condensed Aviation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800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800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650.000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200 VDC (nom.)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350.000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CN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500 Wh/kg hücre; thermal runaway sıfır; 2C pik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3.1.2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Batarya Yönetim Sistemi (BMS)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Orion BMS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BMS 2 Extended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1.80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1.8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25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4.800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800V uyumlu; 500A serisi; hücre dengeleme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3.2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Güç Dağıtımı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3.2.1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Güç Dağıtım Paneli 200V / 2000A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Özel İmalat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FFD-PDU-001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6.50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6.5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120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200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9.500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Bus bar; sigorta; CAN bus telemetri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3.2.2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Acil Güç Kesme Kontaktörü (×2)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Gigavac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GX14 HV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1.20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2.4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15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200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680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1000A; 200V; &lt; 5ms açma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3.2.3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Yardımcı Güç Birimi 28 VDC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Mean Well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RSP-2400-27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2.20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2.2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2.400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200→28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1.800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TW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2400W; avionik + sensör beslemesi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3.2.4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Avionik Güç Dağıtım Modülü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Mauch Electronics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PL Series 100A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0.30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0.3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28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450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DE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28V dağıtım; ters akım koruması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3.3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Kablaj ve Bağlantılar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3.3.1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Ana Güç Kablosu AWG2/0 (200m)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Özel İmalat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SI-AWG2-200V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18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18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200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3.200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Silikon kılıflı; FR; 90°C sürekli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4.0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 / YANGIN SÖNDÜRME SİSTEMİ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4.1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Pompa Sistemi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4.1.1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Ana Su Pompası 200L/dk @ 8 bar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Grundfos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CM25-2 A-R-I-E-AVBE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4.000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200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8.500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DK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IP68; yüksek basınç; titanyum rotor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4.1.2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Pompa VFD Frekans Kontrolörü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ABB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ACS580-01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3.50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3.5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4.200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200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2.800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FI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Pompa hız kontrolü; enerji optimize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4.2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Nozul ve Dağıtım Sistemi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4.2.1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Elektronik Nozul Seti (×6)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Task Force Tips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Hurst Nozzle Auto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120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24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12.000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0–180° sweep; su / köpük / retardant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4.2.2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Acil Tahliye Solenoid Valfi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Bürkert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2000-DN100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3.50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3.5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280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24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4.200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DE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DN100; &lt; 300ms tam boşaltım; patlama tipi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4.2.3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Akış Sensörü 200L/dk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GEMS Sensors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FT-210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0.50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680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Paddle wheel; IP67; tank seviye doğrulama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4.3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Dolum ve Kimyasal Sistem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4.3.1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Bambi Bucket Uyumlu Dolum Hortumu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SEI Industries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Quick Fill Adapter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1.500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CA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Kalkış öncesi &lt; 3 dk dolum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4.3.2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Köpük Konsantrat Tankı 20L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Özel İmalat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FFD-FA-001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1.200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Yangın geciktirici AFFF katkısı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5.0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AVİONİK SİSTEM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5.1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Uçuş Kontrol Sistemi (FCS)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5.1.1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Uçuş Kontrol Bilgisayarı (×2 redundant)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Holybro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Pixhawk 6X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0.31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0.62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2.5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1.800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HK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PX4/ArduCopter; DroneCAN; çift IMU dahili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5.1.2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INS / IMU Navigasyon Sistemi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SBG Systems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Ellipse2-N + Stellar-40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0.85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0.85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12.500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FR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GPS-denied; VG/AHRS; VINS entegre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5.1.3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GNSS / RTK Çift Frekanslı Modül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u-blox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F9P Multi-band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0.15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0.15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1.5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3.3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480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CH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GPS/GAL/GLO/BDS; &lt; 1cm RTK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5.1.4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Radar Altimetre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Ainstein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US-D1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0.15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0.15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680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0.5–50m; 10Hz; iniş asistanı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5.1.5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3D Ultrasonik Anemometre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Gill Instruments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WindSonic 700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0.25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0.25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1.800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UK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±60m/s; IP66; sloshing rüzgar uyarısı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5.2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Görev Sensörleri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5.2.1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3D LiDAR 128-Kanal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Ouster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OS2-128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0.69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0.69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30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9.500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360°; 120m menzil; 2.6M nokta/sn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5.2.2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Termal Kamera 640px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FLIR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Boson+ 640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0.12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0.12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1.5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3.800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30Hz; 640×512; yangın ısı haritası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5.2.3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EO / Optik Kamera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Sony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ILCE-7SM3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0.45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0.45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7.4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3.500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JP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12.1MP; 4K; 30× optik zoom gimbal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5.3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Haberleşme ve Ağ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5.3.1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ADS-B Transponder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Sagetech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MXS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0.23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0.23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28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4.200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DO-260B; Remote ID; BVLOS uyumlu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5.3.2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BVLOS Mesh Radio 900 MHz (×2)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Doodle Labs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Mesh Rider RM-915-ENC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0.175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0.35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10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2.800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10 km+; FHSS; AES256 şifre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5.3.3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Komuta-Kontrol Veri Bağlantısı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L3 Harris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BLOS Modem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0.40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0.40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28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5.500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Yedek uzun menzil; askeri şifreleme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5.4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Hesaplama ve Kayıt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5.4.1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Edge AI Bilgisayar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NVIDIA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Jetson AGX Orin 64GB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0.86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0.86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60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2.200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275 TOPS; YOLOv8; sürü algoritması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5.4.2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PHM İşleme Modülü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AMD / Özel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Xilinx Versal AI Core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0.45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0.45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35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3.500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US/TR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RUL tahmini; CBM; arıza öngörüsü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5.4.3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Kapalı Veri Kaydedici (FDR)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L3 Technologies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FA2100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0.80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0.80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28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2.500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DO-160G; crash-proof; 25 saat kayıt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6.0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GÜVENLİK SİSTEMİ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6.1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Acil Kurtarma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6.1.1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Balistik Paraşüt Sistemi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Ballistic Recovery Systems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RS-560 UAV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22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22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200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28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28.000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Ağır yük UAV sınıfı; 560 kg kapasiteli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6.2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Yangın ve Alev Algılama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6.2.1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UV/IR Alev Sensörü (×4)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Detector Electronics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UV/IRS-4000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0.08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0.32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1.5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24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380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&lt; 3ms tepki; IP67; gövde yangın tespiti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6.3</w:t>
            </w:r>
          </w:p>
        </w:tc>
        <w:tc>
          <w:tcPr>
            <w:tcW w:type="dxa" w:w="11060"/>
            <w:gridSpan w:val="1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PHM ve Yapısal İzleme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6.3.1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Yapısal Gerinim Sensörü (×8)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HBM</w:t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K-CL4-120-3-350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0.01</w:t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0.08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0.2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 VDC</w:t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220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DE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CF kol yapısal yorulma izleme</w:t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TOPLAM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Kuru Sistem (Batarya ve Su Hariç)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~820 kg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~480 kW (operasyonel ort.)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~830.000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TOPLAM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+ Solid-State Batarya Paketi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800 kg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650 kW (pik kalkış)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350.000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TOPLAM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+ Su Yükü (1.000L)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1.000 kg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—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—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MTOW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Maks. Kalkış Ağırlığı — Tam Operasyonel Sistem</w:t>
            </w:r>
          </w:p>
        </w:tc>
        <w:tc>
          <w:tcPr>
            <w:tcW w:type="dxa" w:w="1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~2.620 kg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650 kW (pik)</w:t>
            </w:r>
          </w:p>
        </w:tc>
        <w:tc>
          <w:tcPr>
            <w:tcW w:type="dxa" w:w="5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~1.180.000 USD</w:t>
            </w:r>
          </w:p>
        </w:tc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9.1 Güç Tüketimi Özet Tablosu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Sistematik güç bütçesi — maksimum kalkış senaryosu (3.000m MSL, tam yük, tüm sistemler aktif):</w:t>
      </w:r>
    </w:p>
    <w:p>
      <w:pPr>
        <w:spacing w:after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400"/>
        <w:gridCol w:w="800"/>
        <w:gridCol w:w="1400"/>
        <w:gridCol w:w="4080"/>
      </w:tblGrid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Sistem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Bileşen (maks. güç)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Birim (W)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Adet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Toplam (W)</w:t>
            </w:r>
          </w:p>
        </w:tc>
        <w:tc>
          <w:tcPr>
            <w:tcW w:type="dxa" w:w="4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Notlar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İtki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BLDC Motor 35KV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35.000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420.000</w:t>
            </w:r>
          </w:p>
        </w:tc>
        <w:tc>
          <w:tcPr>
            <w:tcW w:type="dxa" w:w="4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Maks. devir; kalkış fazı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İtki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ESC Kayıpları (%1.5)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525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6.300</w:t>
            </w:r>
          </w:p>
        </w:tc>
        <w:tc>
          <w:tcPr>
            <w:tcW w:type="dxa" w:w="4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Isı kayıpları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İtki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Motor Soğutma Pompası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960</w:t>
            </w:r>
          </w:p>
        </w:tc>
        <w:tc>
          <w:tcPr>
            <w:tcW w:type="dxa" w:w="4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Sürekli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Güç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APU / Yardımcı Güç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2.400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2.400</w:t>
            </w:r>
          </w:p>
        </w:tc>
        <w:tc>
          <w:tcPr>
            <w:tcW w:type="dxa" w:w="4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Avionik besleme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Su Sistemi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Ana Su Pompası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4.000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4.000</w:t>
            </w:r>
          </w:p>
        </w:tc>
        <w:tc>
          <w:tcPr>
            <w:tcW w:type="dxa" w:w="4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Atış sırasında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Su Sistemi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VFD Kontrolör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200</w:t>
            </w:r>
          </w:p>
        </w:tc>
        <w:tc>
          <w:tcPr>
            <w:tcW w:type="dxa" w:w="4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Pompa yönetimi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Su Sistemi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Solenoid Valf + Nozullar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400</w:t>
            </w:r>
          </w:p>
        </w:tc>
        <w:tc>
          <w:tcPr>
            <w:tcW w:type="dxa" w:w="4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Tam açık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Avionik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Edge AI (Jetson AGX Orin)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60</w:t>
            </w:r>
          </w:p>
        </w:tc>
        <w:tc>
          <w:tcPr>
            <w:tcW w:type="dxa" w:w="4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Sürekli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Avionik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LiDAR Ouster OS2-128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30</w:t>
            </w:r>
          </w:p>
        </w:tc>
        <w:tc>
          <w:tcPr>
            <w:tcW w:type="dxa" w:w="4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Sürekli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Avionik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Tüm Diğer Avionik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~120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120</w:t>
            </w:r>
          </w:p>
        </w:tc>
        <w:tc>
          <w:tcPr>
            <w:tcW w:type="dxa" w:w="4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FCS, IMU, Haberleşme...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Güvenlik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Paraşüt Aktüatör (arıza anında)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200</w:t>
            </w:r>
          </w:p>
        </w:tc>
        <w:tc>
          <w:tcPr>
            <w:tcW w:type="dxa" w:w="4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Kısa süreli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TOPLAM MAKSİMUM SİSTEM GÜCÜ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Kalkış fazı (tam yük, 3000m MSL)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~634 kW</w:t>
            </w:r>
          </w:p>
        </w:tc>
        <w:tc>
          <w:tcPr>
            <w:tcW w:type="dxa" w:w="4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Ortalama görev gücü: ~462 kW | 1 saat enerji: ~520 kWh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9.2 Ürün Ağacı Tedarikçi Ülke Dağılımı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2000"/>
        <w:gridCol w:w="2000"/>
        <w:gridCol w:w="3480"/>
      </w:tblGrid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Ülke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Tedarikçi Örnek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Bileşen Kategorisi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Kalem Sayısı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Tahmini Maliyet Payı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Stratejik Not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🇹🇷 Türkiye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Özel İmalat / Yerli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Yapı, tank, çerçeve, PDU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%28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NDAA uyumlu, yerli üretim avantajı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🇺🇸 ABD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NVIDIA, FLIR, APD, BRS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Avionik, AI, güvenlik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%18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Kritik elektronik; EAR/ITAR kontrollü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🇨🇳 Çin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CATL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Batarya paketi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%30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En büyük tek kalem; enerji depolama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🇩🇪 Almanya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HBM, Rose, Mauch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Sensörler, muhafaza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% 6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Hassas ölçüm bileşenleri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🇸🇮 Slovenya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EMRAX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Ana itki motorları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% 9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Ağır yük BLDC motor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Diğer (UK/FR/CH/DK...)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APD, SBG, u-blox, Grundfos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ESC, INS, GNSS, pompa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% 9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Uzman bileşenler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FFD-1000 Tasarım Raporu   |   Nisan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FFD-1000 Dodecacopter | Tasarım &amp; BOM Raporu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   |   GİZLİ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922B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C4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2026-04-27T09:15:00.132Z</dcterms:created>
  <dcterms:modified xsi:type="dcterms:W3CDTF">2026-04-27T09:15:00.133Z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