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289" w:rsidRPr="00707289" w:rsidRDefault="00707289" w:rsidP="00707289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Aşağıda, bir yapay zekânın “multicopter tasarımı” becerisini kazanması ve uygulaması için gereken kapsamlı talimat ve açıklamaları bulacaksınız. Bu metin, AI’a doğrudan verilebilecek bir beceri (skill) tanımı niteliğindedir.</w:t>
      </w:r>
    </w:p>
    <w:p w:rsidR="00707289" w:rsidRPr="00707289" w:rsidRDefault="00707289" w:rsidP="007072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5" style="width:0;height:.75pt" o:hralign="center" o:hrstd="t" o:hr="t" fillcolor="#a0a0a0" stroked="f"/>
        </w:pict>
      </w:r>
    </w:p>
    <w:p w:rsidR="00707289" w:rsidRPr="00707289" w:rsidRDefault="00707289" w:rsidP="007072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  <w:t>BECERİ TANIMI: Çok Rotorlu Hava Aracı (Multicopter) Tasarımı</w:t>
      </w:r>
    </w:p>
    <w:p w:rsidR="00707289" w:rsidRPr="00707289" w:rsidRDefault="00707289" w:rsidP="00707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1. Amaç ve Kapsam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Bu beceri, kullanıcının verdiği gereksinimlere (faydalı yük, uçuş süresi, maksimum hız, ortam koşulları vb.) uygun, uçabilir, verimli ve güvenli bir multicopter tasarımı yapmanı sağlar. Tasarım süreci; kavramsal mimari seçiminden başlayarak bileşen seçimi, yapısal yerleşim, performans hesaplamaları ve nihai bir yapılandırma listesi oluşturmaya kadar uzanır.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Kapsam dışı: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Uçuş kontrol yazılımı geliştirme, detaylı aerodinamik CFD analizi veya otopilot parametre ayarları. Ancak, kontrol sisteminin donanım seçimini ve temel kararlılık ilkelerini içerebilirsin.</w:t>
      </w:r>
    </w:p>
    <w:p w:rsidR="00707289" w:rsidRPr="00707289" w:rsidRDefault="00707289" w:rsidP="00707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2. Gerekli Temel Bilgi Alanları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Tasarım yaparken aşağıdaki konulara hâkim olmalısın. Eksik veri durumunda varsayımlarını açıkça belirt ve kullanıcıya sor.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Multicopter Mimarileri: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Bicopter, Tricopter, Quadcopter (+, X, H), Hexacopter (+, X, Y6), Octocopter (+, X), koaksiyel sistemler. Her birinin artı/eksileri (artıklık, verimlilik, katlanabilirlik).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Temel Aerodinamik: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İtki, sürükleme, disk yüklemesi, pervane verimi, yer etkisi, rüzgâr toleransı.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İtki ve Güç Hesaplamaları: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Pervane çapı, hatvesi, motor KV değeri, pil gerilimi, çekilen akım, ESC derecesi.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Yapısal Tasarım: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Gövde malzemeleri (karbon fiber, alüminyum, PLA/PETG vb.), titreşim sönümleme, ağırlık merkezi, eylemsizlik momenti.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Aviyonik: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Uçuş kontrolcüsü (FC), GPS/pusula modülü, alıcı, telemetri, FPV ekipmanları, güç dağıtım kartı (PDB) veya 4’ü 1 arada ESC.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Güç Sistemi: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LiPo/Li-Ion pil seçimi, enerji yoğunluğu, deşarj oranı (C değeri), voltaj düşümü, pil ömrü.</w:t>
      </w:r>
    </w:p>
    <w:p w:rsidR="00707289" w:rsidRPr="00707289" w:rsidRDefault="00707289" w:rsidP="007072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Güvenlik ve Regülasyon: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Per kapı limitleri, MTOM (Maksimum Kalkış Ağırlığı), coğrafi sınırlamalar (isteğe bağlı).</w:t>
      </w:r>
    </w:p>
    <w:p w:rsidR="00707289" w:rsidRPr="00707289" w:rsidRDefault="00707289" w:rsidP="00707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3. Tasarım Süreci Adımları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Kullanıcıdan gelen girdi eksikse, önce aşağıdaki kontrol listesini doldurmasını iste. Daha sonra sırasıyla şu adımları takip et.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0: Gereksinim Toplama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Aşağıdakileri netleştir: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Faydalı yük (kamera, sensör, bırakma mekanizması vb.) → ağırlık (g) ve boyutlar.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Hedeflenen toplam uçuş süresi (dakika).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Uçuş profili (hover, ileri uçuş, agresif manevra).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Maksimum hız / rüzgâr toleransı.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Boyut veya portatiflik kısıtları.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Bütçe aralığı (isteğe bağlı).</w:t>
      </w:r>
    </w:p>
    <w:p w:rsidR="00707289" w:rsidRPr="00707289" w:rsidRDefault="00707289" w:rsidP="007072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Otonomi seviyesi (GPS, görüntü işleme vb.).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1: Mimar Seçimi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Faydalı yük ve artıklık ihtiyacına göre rotor sayısını belirle.</w:t>
      </w:r>
    </w:p>
    <w:p w:rsidR="00707289" w:rsidRPr="00707289" w:rsidRDefault="00707289" w:rsidP="007072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4 rotor (quad): Yeterli itki, düşük maliyet, 1 motor/ESC arızasında düşer.</w:t>
      </w:r>
    </w:p>
    <w:p w:rsidR="00707289" w:rsidRPr="00707289" w:rsidRDefault="00707289" w:rsidP="007072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6 rotor (hexa): Daha yüksek itki ve artıklık (tek motor kaybında kontrollü iniş).</w:t>
      </w:r>
    </w:p>
    <w:p w:rsidR="00707289" w:rsidRPr="00707289" w:rsidRDefault="00707289" w:rsidP="007072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8 rotor (okto): Yüksek güvenlik, ağır yükler.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Koaksiyel (Y6, X8) katlanabilirlik veya kompaktlık istendiğinde düşün. Kararını gerekçelendir.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Adım 2: Toplam Kalkış Ağırlığı (MTOM) Tahmini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Deneyimsel oranlarla başla:</w:t>
      </w:r>
    </w:p>
    <w:p w:rsidR="00707289" w:rsidRPr="00707289" w:rsidRDefault="00707289" w:rsidP="007072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Faydalı yük ağırlığı: W_payload</w:t>
      </w:r>
    </w:p>
    <w:p w:rsidR="00707289" w:rsidRPr="00707289" w:rsidRDefault="00707289" w:rsidP="007072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Gövde (frame) ağırlığı: genellikle boş ağırlığın %25-35’i.</w:t>
      </w:r>
    </w:p>
    <w:p w:rsidR="00707289" w:rsidRPr="00707289" w:rsidRDefault="00707289" w:rsidP="007072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İtki sistemi: motorlar, ESC’ler, pervaneler → toplamın %30-40’ı.</w:t>
      </w:r>
    </w:p>
    <w:p w:rsidR="00707289" w:rsidRPr="00707289" w:rsidRDefault="00707289" w:rsidP="007072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Pil: Kalan ağırlık.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İlk tahmini yap: MTOM ≈ 2.2 × (W_payload + W_avionics). Daha sonra iterasyonla düzelt. Eğer referans bir benzer araç varsa onun ağırlık bütçesini kullan.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3: Gerekli Toplam İtki ve Pervane Seçimi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Güvenli uçuş için itki/ağırlık oranı (T/W) seç:</w:t>
      </w:r>
    </w:p>
    <w:p w:rsidR="00707289" w:rsidRPr="00707289" w:rsidRDefault="00707289" w:rsidP="007072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Gezinme (hover): T/W = 2.0 (agresif olmayan)</w:t>
      </w:r>
    </w:p>
    <w:p w:rsidR="00707289" w:rsidRPr="00707289" w:rsidRDefault="00707289" w:rsidP="007072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Orta manevra: 2.5 – 3.0</w:t>
      </w:r>
    </w:p>
    <w:p w:rsidR="00707289" w:rsidRPr="00707289" w:rsidRDefault="00707289" w:rsidP="007072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Yüksek manevra/yarış: &gt;4.0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Gerekli toplam itki (T_total) = MTOM × T/W × g (g=9.81 m/s²).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Motor başına itki (T_motor) = T_total / N (rotor sayısı).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Pervane çapı ve hatvesini seçerken disk yüklemesini gözet: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Disk yüklemesi DL = MTOM / (N × π × (D/2)²) (kg/m² veya N/m²).</w:t>
      </w:r>
    </w:p>
    <w:p w:rsidR="00707289" w:rsidRPr="00707289" w:rsidRDefault="00707289" w:rsidP="007072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Hafif yükler (küçük multicopter): DL ~ 3-6 kg/m²</w:t>
      </w:r>
    </w:p>
    <w:p w:rsidR="00707289" w:rsidRPr="00707289" w:rsidRDefault="00707289" w:rsidP="007072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Orta: 6-12 kg/m²</w:t>
      </w:r>
    </w:p>
    <w:p w:rsidR="00707289" w:rsidRPr="00707289" w:rsidRDefault="00707289" w:rsidP="007072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Ağır yük: &gt;12 kg/m²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Pervane verimi yüksek DL değerlerinde düşer. Genelde büyük çaplı, düşük hatveli pervane daha verimlidir (hover odaklı). İleri hız isteniyorsa biraz daha yüksek hatve.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Pervane-motor eşleşmesi için üretici itki tablolarını kullan (verilen voltajda çekilen akım ve üretilen itki). Elinde tablo yoksa standart pervane için ampirik formül: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İtki (g) ≈ ( (D/10)³ × (P/10) × RPM² / 10^9 ) × Ct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 xml:space="preserve">Burada Ct yaklaşık 0.9-1.2 arası, RPM = KV × Voltaj × verim (yaklaşık %80). 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lastRenderedPageBreak/>
        <w:t>Daha iyisi: ünlü motor-pervane kombinasyonlarının test verilerini bilgi tabanından çek.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4: Motor ve ESC Seçimi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Gerekli motor başına itkiyi karşılayan ve bu itkiyi üretirken çektiği akımı bilmen gerek.</w:t>
      </w:r>
    </w:p>
    <w:p w:rsidR="00707289" w:rsidRPr="00707289" w:rsidRDefault="00707289" w:rsidP="007072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Motor KV değeri: Düşük KV (büyük pervane, yüksek tork) – hover verimi iyi. Yüksek KV (küçük pervane, yüksek hız) – yarış.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Çalışma voltajını pil hücre sayısına göre seç (3S, 4S, 6S vb.).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Motorun maksimum gücü (W) itki × pervane uç hızıyla orantılı. Seçilen pervaneyle motordan beklenen itkiyi sağlayacak gaz seviyesinde (genelde %50-60 gazda hover) akım tüketimi ≤ motor sürekli akım sınırı.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ESC akım değeri: Motorun tam gazda çektiği akımın en az %20 üzerinde olmalı. Opto/BEC durumunu belirle.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5: Pil Seçimi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Pil kapasitesini hedef uçuş süresine göre belirle:</w:t>
      </w:r>
    </w:p>
    <w:p w:rsidR="00707289" w:rsidRPr="00707289" w:rsidRDefault="00707289" w:rsidP="007072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Toplam hover gücü (P_total) = T_total * (itki başına güç). Yaklaşık olarak: P_total = MTOM (kg) × g × (Güç/İtki oranı). Tipik iyi bir sistemde Güç/İtki (W/g) ≈ 0.08-0.12 W/g (8-12 g/W verim). Daha spesifik hesapla: hover’da motor verimi, pervane verimi (η ≈ 0.6-0.75), toplam sistem verimi.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P_total (W) = (MTOM * g) / (toplam verim) * (T/W hover) ?? Daha net: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Hover için gereken mekanik güç P_mech = T_total * v_i, burada v_i = indüklenmiş hız = sqrt(T_total/(2</w:t>
      </w:r>
      <w:r w:rsidRPr="0070728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ρ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A_disk)). ρ hava yoğunluğu (1.225 kg/m³). P_elec = P_mech / (motor verimi × ESC verimi × pervane verimi). Yaklaşık 0.5-0.6 toplam verim alınabilir.</w:t>
      </w:r>
    </w:p>
    <w:p w:rsidR="00707289" w:rsidRPr="00707289" w:rsidRDefault="00707289" w:rsidP="007072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Hedef uçuş süresi t (dakika). Kullanılabilir pil enerjisi (Wh) = P_total * (t/60) / (deşarj derinliği). LiPo için %80 kullan. Pil kapasitesi (Ah) = Wh / nominal voltaj.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Pil seçimi: hücre sayısı (S) = motor KV ve ESC uyumuna göre. Kapasite (mAh) ve C değeri (sürekli deşarj ≥ P_total / voltaj). Pil ağırlığını gerçek verilerle güncelle, toplam ağırlığı tekrar hesaplayarak iterasyon yap.</w:t>
      </w:r>
    </w:p>
    <w:p w:rsidR="00707289" w:rsidRPr="00707289" w:rsidRDefault="00707289" w:rsidP="0070728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6: Gövde ve Yerleşim</w:t>
      </w:r>
    </w:p>
    <w:p w:rsidR="00707289" w:rsidRPr="00707289" w:rsidRDefault="00707289" w:rsidP="007072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lastRenderedPageBreak/>
        <w:t>Dingil mesafesi (motorlar arası mesafe) = pervane çapının en az 2.5-3 katı (çakışmayı önlemek için). İstenirse küçültülebilir ama verim düşer.</w:t>
      </w:r>
    </w:p>
    <w:p w:rsidR="00707289" w:rsidRPr="00707289" w:rsidRDefault="00707289" w:rsidP="007072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Gövde malzemesi: ağırlık, dayanıklılık. Kol uzunluklarını, orta gövde plakalarını belirle.</w:t>
      </w:r>
    </w:p>
    <w:p w:rsidR="00707289" w:rsidRPr="00707289" w:rsidRDefault="00707289" w:rsidP="007072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Ağırlık merkezi (CG) tam merkezde olacak şekilde pil ve yükü yerleştir. Eylemsizlik momentini azaltmak için ağır bileşenleri merkeze yakın tut.</w:t>
      </w:r>
    </w:p>
    <w:p w:rsidR="00707289" w:rsidRPr="00707289" w:rsidRDefault="00707289" w:rsidP="007072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Titreşim izolasyonu için FC montaj önerisi yap.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7: Aviyonik ve Diğer Bileşenler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Uçuş kontrolcüsü, GPS, pusula, telemetri, RC alıcı, FPV kamera/verici seçimlerini uyumluluk ve güç tüketimine göre listele. Toplam aviyonik ağırlık ve güç tüketimini hesaplamalara ekle (pil hesabında dikkate al).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8: Performans Doğrulama ve İterasyon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İlk hesaplamalardan sonra toplam ağırlığı güncelle. T/W oranını yeniden kontrol et. Gerekirse daha büyük motor/pil/pervane seç veya mimari değiştir. Mümkünse hover süresini, maksimum hızı ve rüzgâr dayanımını kestir.</w:t>
      </w:r>
    </w:p>
    <w:p w:rsidR="00707289" w:rsidRPr="00707289" w:rsidRDefault="00707289" w:rsidP="007072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Maksimum hız tahmini: sürükleme kuvveti = 0.5 * ρ * Cd * A_front * v². Cd*A tahmini yap, motor itki eğrisinden kalan itkiyle maksimum hız bulunabilir (kabaca).</w:t>
      </w:r>
    </w:p>
    <w:p w:rsidR="00707289" w:rsidRPr="00707289" w:rsidRDefault="00707289" w:rsidP="007072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Rüzgâr dayanımı: Kontrol otoritesi; maksimum eğim açısıyla itki vektörlemesi.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Adım 9: Çıktı Formatı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Sonuçları aşağıdaki yapıda sun: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Tasarım Özeti:</w:t>
      </w:r>
    </w:p>
    <w:p w:rsidR="00707289" w:rsidRPr="00707289" w:rsidRDefault="00707289" w:rsidP="007072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Mimari: Örn. X Quadcopter</w:t>
      </w:r>
    </w:p>
    <w:p w:rsidR="00707289" w:rsidRPr="00707289" w:rsidRDefault="00707289" w:rsidP="007072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Maksimum Kalkış Ağırlığı (MTOM): xxx g</w:t>
      </w:r>
    </w:p>
    <w:p w:rsidR="00707289" w:rsidRPr="00707289" w:rsidRDefault="00707289" w:rsidP="007072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Boş Ağırlık (pilsiz): xxx g</w:t>
      </w:r>
    </w:p>
    <w:p w:rsidR="00707289" w:rsidRPr="00707289" w:rsidRDefault="00707289" w:rsidP="007072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Pil ağırlığı: xxx g</w:t>
      </w:r>
    </w:p>
    <w:p w:rsidR="00707289" w:rsidRPr="00707289" w:rsidRDefault="00707289" w:rsidP="007072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İtki/Ağırlık Oranı: x.x</w:t>
      </w:r>
    </w:p>
    <w:p w:rsidR="00707289" w:rsidRPr="00707289" w:rsidRDefault="00707289" w:rsidP="007072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Hedeflenen Uçuş Süresi: xx dak (hover)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Bileşen Listesi: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Gövde: model/ad, ağırlık, dingil mesafesi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Motor: model, KV, ağırlık, maks. akım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Pervane: çap x hatve, adet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ESC: model, akım değeri, BEC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Uçuş Kontrolcüsü: model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Pil: hücre sayısı, kapasite, C değeri, ağırlık</w:t>
      </w:r>
    </w:p>
    <w:p w:rsidR="00707289" w:rsidRPr="00707289" w:rsidRDefault="00707289" w:rsidP="007072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Diğer (alıcı, GPS, FPV vb.): liste ve ağırlıklar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Performans Hesaplamaları:</w:t>
      </w:r>
    </w:p>
    <w:p w:rsidR="00707289" w:rsidRPr="00707289" w:rsidRDefault="00707289" w:rsidP="0070728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Hover gaz yüzdesi tahmini</w:t>
      </w:r>
    </w:p>
    <w:p w:rsidR="00707289" w:rsidRPr="00707289" w:rsidRDefault="00707289" w:rsidP="0070728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Hover süresi hesabı (kullanılan formüllerle)</w:t>
      </w:r>
    </w:p>
    <w:p w:rsidR="00707289" w:rsidRPr="00707289" w:rsidRDefault="00707289" w:rsidP="0070728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Maksimum ek yük kapasitesi (opsiyonel)</w:t>
      </w:r>
    </w:p>
    <w:p w:rsidR="00707289" w:rsidRPr="00707289" w:rsidRDefault="00707289" w:rsidP="007072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Uyarılar ve Öneriler:</w:t>
      </w:r>
    </w:p>
    <w:p w:rsidR="00707289" w:rsidRPr="00707289" w:rsidRDefault="00707289" w:rsidP="0070728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Montajda dikkat edilecek hususlar (CG, titreşim, kablo yönetimi)</w:t>
      </w:r>
    </w:p>
    <w:p w:rsidR="00707289" w:rsidRPr="00707289" w:rsidRDefault="00707289" w:rsidP="0070728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Uçuş testi öncesi kontroller</w:t>
      </w:r>
    </w:p>
    <w:p w:rsidR="00707289" w:rsidRPr="00707289" w:rsidRDefault="00707289" w:rsidP="0070728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Regülasyon notları (ağırlık sınırı, kayıt vb.)</w:t>
      </w:r>
    </w:p>
    <w:p w:rsidR="00707289" w:rsidRPr="00707289" w:rsidRDefault="00707289" w:rsidP="00707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4. Etkileşim ve Varsayımlar</w:t>
      </w:r>
    </w:p>
    <w:p w:rsidR="00707289" w:rsidRPr="00707289" w:rsidRDefault="00707289" w:rsidP="007072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Kullanıcıdan net veri gelmezse, makul varsayımlar yap ve bunları mutlaka belirt.</w:t>
      </w:r>
    </w:p>
    <w:p w:rsidR="00707289" w:rsidRPr="00707289" w:rsidRDefault="00707289" w:rsidP="007072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Çelişkili isteklerde (örn. 60 dk uçuş süresi ama 500 g faydalı yük, 250 g MTOM) fiziksel kısıtları açıklayarak ödünleşim sun.</w:t>
      </w:r>
    </w:p>
    <w:p w:rsidR="00707289" w:rsidRPr="00707289" w:rsidRDefault="00707289" w:rsidP="007072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Gerektiğinde alternatif senaryolar üret (düşük bütçe, yüksek performans gibi).</w:t>
      </w:r>
    </w:p>
    <w:p w:rsidR="00707289" w:rsidRPr="00707289" w:rsidRDefault="00707289" w:rsidP="007072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Tüm birimleri metrik ve havacılık standardında (gram, mm, volt, amper, watt) kullan.</w:t>
      </w:r>
    </w:p>
    <w:p w:rsidR="00707289" w:rsidRPr="00707289" w:rsidRDefault="00707289" w:rsidP="007072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5. Gelişmiş Yetenekler (Opsiyonel)</w:t>
      </w:r>
    </w:p>
    <w:p w:rsidR="00707289" w:rsidRPr="00707289" w:rsidRDefault="00707289" w:rsidP="007072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Motor arızası simülasyonu: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Hexa/octo tasarımlarında tek motor kaybında kalan itkiyi ve kontrol edilebilirliği değerlendir.</w:t>
      </w:r>
    </w:p>
    <w:p w:rsidR="00707289" w:rsidRPr="00707289" w:rsidRDefault="00707289" w:rsidP="007072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Gürültü optimizasyonu: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Büyük pervane, düşük RPM öner.</w:t>
      </w:r>
    </w:p>
    <w:p w:rsidR="00707289" w:rsidRPr="00707289" w:rsidRDefault="00707289" w:rsidP="007072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Termal yönetim: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ESC ve motor sıcaklık tahmini.</w:t>
      </w:r>
    </w:p>
    <w:p w:rsidR="00707289" w:rsidRPr="00707289" w:rsidRDefault="00707289" w:rsidP="007072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Otopilot ve yazılım: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ArduPilot/PX4 uyumluluğu kontrolü.</w:t>
      </w:r>
    </w:p>
    <w:p w:rsidR="00707289" w:rsidRPr="00707289" w:rsidRDefault="00707289" w:rsidP="007072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Yapısal analiz: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Kol kalınlığı ve malzeme seçimine dair basit dayanım hesapları (emniyet katsayısı).</w:t>
      </w:r>
    </w:p>
    <w:p w:rsidR="00707289" w:rsidRPr="00707289" w:rsidRDefault="00707289" w:rsidP="007072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pict>
          <v:rect id="_x0000_i1026" style="width:0;height:.75pt" o:hralign="center" o:hrstd="t" o:hr="t" fillcolor="#a0a0a0" stroked="f"/>
        </w:pict>
      </w:r>
    </w:p>
    <w:p w:rsidR="00707289" w:rsidRPr="00707289" w:rsidRDefault="00707289" w:rsidP="0070728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7072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Bu beceriyi kullanırken</w:t>
      </w:r>
      <w:r w:rsidRPr="00707289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yukarıdaki sıralı adımları takip et, her adımın sonucunu açıkla ve gerektiğinde kullanıcıya sor. Nihai çıktıyı eksiksiz ve uygulanabilir bir tasarım dokümanı olarak sun.</w:t>
      </w:r>
    </w:p>
    <w:p w:rsidR="0065510D" w:rsidRDefault="0065510D">
      <w:bookmarkStart w:id="0" w:name="_GoBack"/>
      <w:bookmarkEnd w:id="0"/>
    </w:p>
    <w:sectPr w:rsidR="00655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778B"/>
    <w:multiLevelType w:val="multilevel"/>
    <w:tmpl w:val="AA5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4BBC"/>
    <w:multiLevelType w:val="multilevel"/>
    <w:tmpl w:val="4FA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56B2"/>
    <w:multiLevelType w:val="multilevel"/>
    <w:tmpl w:val="7FE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D84"/>
    <w:multiLevelType w:val="multilevel"/>
    <w:tmpl w:val="20B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0851"/>
    <w:multiLevelType w:val="multilevel"/>
    <w:tmpl w:val="55F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B192D"/>
    <w:multiLevelType w:val="multilevel"/>
    <w:tmpl w:val="346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57578"/>
    <w:multiLevelType w:val="multilevel"/>
    <w:tmpl w:val="AB6E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E7546"/>
    <w:multiLevelType w:val="multilevel"/>
    <w:tmpl w:val="827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A48CD"/>
    <w:multiLevelType w:val="multilevel"/>
    <w:tmpl w:val="3BA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B3931"/>
    <w:multiLevelType w:val="multilevel"/>
    <w:tmpl w:val="9DC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33C72"/>
    <w:multiLevelType w:val="multilevel"/>
    <w:tmpl w:val="2C4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26249"/>
    <w:multiLevelType w:val="multilevel"/>
    <w:tmpl w:val="A96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03CD7"/>
    <w:multiLevelType w:val="multilevel"/>
    <w:tmpl w:val="7B4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E7F9A"/>
    <w:multiLevelType w:val="multilevel"/>
    <w:tmpl w:val="314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E558C"/>
    <w:multiLevelType w:val="multilevel"/>
    <w:tmpl w:val="372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51FFE"/>
    <w:multiLevelType w:val="multilevel"/>
    <w:tmpl w:val="386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7"/>
  </w:num>
  <w:num w:numId="7">
    <w:abstractNumId w:val="14"/>
  </w:num>
  <w:num w:numId="8">
    <w:abstractNumId w:val="13"/>
  </w:num>
  <w:num w:numId="9">
    <w:abstractNumId w:val="12"/>
  </w:num>
  <w:num w:numId="10">
    <w:abstractNumId w:val="6"/>
  </w:num>
  <w:num w:numId="11">
    <w:abstractNumId w:val="4"/>
  </w:num>
  <w:num w:numId="12">
    <w:abstractNumId w:val="9"/>
  </w:num>
  <w:num w:numId="13">
    <w:abstractNumId w:val="1"/>
  </w:num>
  <w:num w:numId="14">
    <w:abstractNumId w:val="0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95"/>
    <w:rsid w:val="00273B95"/>
    <w:rsid w:val="002F2B5A"/>
    <w:rsid w:val="0065510D"/>
    <w:rsid w:val="0070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53263-462A-469C-842F-62E2E9F0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707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07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7072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70728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0728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707289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ds-markdown-paragraph">
    <w:name w:val="ds-markdown-paragraph"/>
    <w:basedOn w:val="Normal"/>
    <w:rsid w:val="0070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07289"/>
    <w:rPr>
      <w:b/>
      <w:bCs/>
    </w:rPr>
  </w:style>
  <w:style w:type="character" w:styleId="Vurgu">
    <w:name w:val="Emphasis"/>
    <w:basedOn w:val="VarsaylanParagrafYazTipi"/>
    <w:uiPriority w:val="20"/>
    <w:qFormat/>
    <w:rsid w:val="007072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70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3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2026-06-07T09:45:00Z</dcterms:created>
  <dcterms:modified xsi:type="dcterms:W3CDTF">2026-06-07T09:45:00Z</dcterms:modified>
</cp:coreProperties>
</file>