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8B03" w14:textId="77777777" w:rsidR="002C4E33" w:rsidRDefault="009709E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8"/>
          <w:szCs w:val="28"/>
          <w:u w:val="single"/>
        </w:rPr>
        <w:t>Project 1: Predicting Catalog Demand</w:t>
      </w:r>
    </w:p>
    <w:p w14:paraId="2CB1B0F5" w14:textId="77777777" w:rsidR="002C4E33" w:rsidRDefault="009709E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0" w:name="_26qn1eroplkw" w:colFirst="0" w:colLast="0"/>
      <w:bookmarkEnd w:id="0"/>
      <w:r>
        <w:rPr>
          <w:b/>
          <w:sz w:val="34"/>
          <w:szCs w:val="34"/>
        </w:rPr>
        <w:t>Step 1: Business and Data Understanding</w:t>
      </w:r>
    </w:p>
    <w:p w14:paraId="6A898F1A" w14:textId="77777777" w:rsidR="002C4E33" w:rsidRDefault="009709E9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b/>
          <w:color w:val="000000"/>
          <w:sz w:val="26"/>
          <w:szCs w:val="26"/>
        </w:rPr>
      </w:pPr>
      <w:bookmarkStart w:id="1" w:name="_d8qhr32h99dw" w:colFirst="0" w:colLast="0"/>
      <w:bookmarkEnd w:id="1"/>
      <w:r>
        <w:rPr>
          <w:b/>
          <w:color w:val="000000"/>
          <w:sz w:val="26"/>
          <w:szCs w:val="26"/>
        </w:rPr>
        <w:t>Key Decisions:</w:t>
      </w:r>
    </w:p>
    <w:p w14:paraId="578AAD99" w14:textId="77777777" w:rsidR="002C4E33" w:rsidRDefault="009709E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E32A045" w14:textId="3A722AED" w:rsidR="002C4E33" w:rsidRPr="00DE69B6" w:rsidRDefault="009709E9" w:rsidP="00DE69B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DE69B6">
        <w:rPr>
          <w:color w:val="FF0000"/>
        </w:rPr>
        <w:t>What decisions needs to be made?</w:t>
      </w:r>
    </w:p>
    <w:p w14:paraId="485D8FF8" w14:textId="77777777" w:rsidR="00DE69B6" w:rsidRDefault="00DE69B6" w:rsidP="00DE69B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14:paraId="3ED246B5" w14:textId="572BDA2B" w:rsidR="00DE69B6" w:rsidRPr="00DE69B6" w:rsidRDefault="00DE69B6" w:rsidP="00DE69B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E69B6">
        <w:rPr>
          <w:rFonts w:asciiTheme="minorHAnsi" w:hAnsiTheme="minorHAnsi"/>
        </w:rPr>
        <w:t xml:space="preserve">The decision is: would the company </w:t>
      </w:r>
      <w:r w:rsidRPr="00DE69B6">
        <w:rPr>
          <w:rFonts w:asciiTheme="minorHAnsi" w:hAnsiTheme="minorHAnsi"/>
        </w:rPr>
        <w:t xml:space="preserve">send the catalog out to the new </w:t>
      </w:r>
      <w:r w:rsidRPr="00DE69B6">
        <w:rPr>
          <w:rFonts w:asciiTheme="minorHAnsi" w:hAnsiTheme="minorHAnsi"/>
        </w:rPr>
        <w:t xml:space="preserve">250 </w:t>
      </w:r>
      <w:r w:rsidRPr="00DE69B6">
        <w:rPr>
          <w:rFonts w:asciiTheme="minorHAnsi" w:hAnsiTheme="minorHAnsi"/>
        </w:rPr>
        <w:t>customers</w:t>
      </w:r>
      <w:r w:rsidRPr="00DE69B6">
        <w:rPr>
          <w:rFonts w:asciiTheme="minorHAnsi" w:hAnsiTheme="minorHAnsi"/>
        </w:rPr>
        <w:t>? Or wouldn’t?</w:t>
      </w:r>
    </w:p>
    <w:p w14:paraId="325316C6" w14:textId="213654ED" w:rsidR="00DE69B6" w:rsidRDefault="00DE69B6" w:rsidP="00DE69B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E69B6">
        <w:rPr>
          <w:rFonts w:asciiTheme="minorHAnsi" w:hAnsiTheme="minorHAnsi"/>
        </w:rPr>
        <w:t xml:space="preserve">That decision depends on predicting if </w:t>
      </w:r>
      <w:r w:rsidRPr="00DE69B6">
        <w:rPr>
          <w:rFonts w:asciiTheme="minorHAnsi" w:hAnsiTheme="minorHAnsi"/>
        </w:rPr>
        <w:t xml:space="preserve">the expected profit contribution </w:t>
      </w:r>
      <w:r w:rsidRPr="00DE69B6">
        <w:rPr>
          <w:rFonts w:asciiTheme="minorHAnsi" w:hAnsiTheme="minorHAnsi"/>
        </w:rPr>
        <w:t xml:space="preserve">of these customers would </w:t>
      </w:r>
      <w:r w:rsidRPr="00DE69B6">
        <w:rPr>
          <w:rFonts w:asciiTheme="minorHAnsi" w:hAnsiTheme="minorHAnsi"/>
        </w:rPr>
        <w:t>exceed $10,000.</w:t>
      </w:r>
    </w:p>
    <w:p w14:paraId="3C64C251" w14:textId="77777777" w:rsidR="00DE69B6" w:rsidRDefault="00DE69B6" w:rsidP="00DE69B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14:paraId="3C0B69E4" w14:textId="007F7C70" w:rsidR="002C4E33" w:rsidRDefault="009709E9" w:rsidP="00DE69B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DE69B6">
        <w:rPr>
          <w:color w:val="FF0000"/>
        </w:rPr>
        <w:t>What data is needed to inform those decisions?</w:t>
      </w:r>
    </w:p>
    <w:p w14:paraId="35D59474" w14:textId="718D4522" w:rsidR="00DE69B6" w:rsidRDefault="00DE69B6" w:rsidP="00DE69B6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07E866E8" w14:textId="77777777" w:rsidR="00C24614" w:rsidRPr="00B06F40" w:rsidRDefault="00DE69B6" w:rsidP="00DE69B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B06F40">
        <w:rPr>
          <w:rFonts w:asciiTheme="minorHAnsi" w:hAnsiTheme="minorHAnsi"/>
        </w:rPr>
        <w:t xml:space="preserve">We need to </w:t>
      </w:r>
      <w:r w:rsidR="00C24614" w:rsidRPr="00B06F40">
        <w:rPr>
          <w:rFonts w:asciiTheme="minorHAnsi" w:hAnsiTheme="minorHAnsi"/>
        </w:rPr>
        <w:t xml:space="preserve">predict the profit of the new 250 customers. </w:t>
      </w:r>
    </w:p>
    <w:p w14:paraId="53A212ED" w14:textId="148037E2" w:rsidR="00DE69B6" w:rsidRPr="00B06F40" w:rsidRDefault="00C24614" w:rsidP="00DE69B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B06F40">
        <w:rPr>
          <w:rFonts w:asciiTheme="minorHAnsi" w:hAnsiTheme="minorHAnsi"/>
        </w:rPr>
        <w:t xml:space="preserve">We will need to have previous data for old customers purchasing (given) and any other helpful data about their behaviors to help us on finding a good regression model for the purchasing </w:t>
      </w:r>
      <w:proofErr w:type="gramStart"/>
      <w:r w:rsidRPr="00B06F40">
        <w:rPr>
          <w:rFonts w:asciiTheme="minorHAnsi" w:hAnsiTheme="minorHAnsi"/>
        </w:rPr>
        <w:t>amount</w:t>
      </w:r>
      <w:proofErr w:type="gramEnd"/>
      <w:r w:rsidRPr="00B06F40">
        <w:rPr>
          <w:rFonts w:asciiTheme="minorHAnsi" w:hAnsiTheme="minorHAnsi"/>
        </w:rPr>
        <w:t xml:space="preserve"> of new customers.</w:t>
      </w:r>
    </w:p>
    <w:p w14:paraId="15EC8DDB" w14:textId="3B3C6748" w:rsidR="00C24614" w:rsidRPr="00B06F40" w:rsidRDefault="00C24614" w:rsidP="00DE69B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B06F40">
        <w:rPr>
          <w:rFonts w:asciiTheme="minorHAnsi" w:hAnsiTheme="minorHAnsi"/>
        </w:rPr>
        <w:t>W also need to know the probability that the customer would buy</w:t>
      </w:r>
      <w:r w:rsidR="00B06F40" w:rsidRPr="00B06F40">
        <w:rPr>
          <w:rFonts w:asciiTheme="minorHAnsi" w:hAnsiTheme="minorHAnsi"/>
        </w:rPr>
        <w:t xml:space="preserve"> if he receives the catalog or not (given).</w:t>
      </w:r>
      <w:r w:rsidRPr="00B06F40">
        <w:rPr>
          <w:rFonts w:asciiTheme="minorHAnsi" w:hAnsiTheme="minorHAnsi"/>
        </w:rPr>
        <w:t xml:space="preserve">  </w:t>
      </w:r>
    </w:p>
    <w:p w14:paraId="59189122" w14:textId="3D73EB68" w:rsidR="00C24614" w:rsidRPr="00B06F40" w:rsidRDefault="00C24614" w:rsidP="00C2461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B06F40">
        <w:rPr>
          <w:rFonts w:asciiTheme="minorHAnsi" w:hAnsiTheme="minorHAnsi"/>
        </w:rPr>
        <w:t>We are given the cost of catalog distribution, so, we can find the expected</w:t>
      </w:r>
      <w:r w:rsidR="00B06F40" w:rsidRPr="00B06F40">
        <w:rPr>
          <w:rFonts w:asciiTheme="minorHAnsi" w:hAnsiTheme="minorHAnsi"/>
        </w:rPr>
        <w:t xml:space="preserve"> revenue of each customer.</w:t>
      </w:r>
    </w:p>
    <w:p w14:paraId="1CEA1D62" w14:textId="77777777" w:rsidR="002C4E33" w:rsidRDefault="009709E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C75EC00" w14:textId="77777777" w:rsidR="002C4E33" w:rsidRDefault="009709E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2" w:name="_dj9326bvz4kt" w:colFirst="0" w:colLast="0"/>
      <w:bookmarkEnd w:id="2"/>
      <w:r>
        <w:rPr>
          <w:b/>
          <w:sz w:val="34"/>
          <w:szCs w:val="34"/>
        </w:rPr>
        <w:t>Step 2: Analysis, Modeling, and Validation</w:t>
      </w:r>
    </w:p>
    <w:p w14:paraId="165B42B0" w14:textId="77777777" w:rsidR="002C4E33" w:rsidRDefault="009709E9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1E76961F" w14:textId="04D4D29F" w:rsidR="002C4E33" w:rsidRPr="00C52D06" w:rsidRDefault="009709E9" w:rsidP="00C52D06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>
        <w:t xml:space="preserve"> </w:t>
      </w:r>
    </w:p>
    <w:p w14:paraId="4669E9FE" w14:textId="73A0D6C8" w:rsidR="002C4E33" w:rsidRDefault="009709E9" w:rsidP="007D2C7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C52D06">
        <w:rPr>
          <w:color w:val="FF0000"/>
        </w:rPr>
        <w:t>How and why did you select the predictor variables in your model? You must expl</w:t>
      </w:r>
      <w:r w:rsidRPr="00C52D06">
        <w:rPr>
          <w:color w:val="FF0000"/>
        </w:rPr>
        <w:t xml:space="preserve">ain how your continuous predictor variables you’ve chosen have a linear relationship with the target variable. Please </w:t>
      </w:r>
      <w:proofErr w:type="gramStart"/>
      <w:r w:rsidRPr="00C52D06">
        <w:rPr>
          <w:color w:val="FF0000"/>
        </w:rPr>
        <w:t>refer back</w:t>
      </w:r>
      <w:proofErr w:type="gramEnd"/>
      <w:r w:rsidRPr="00C52D06">
        <w:rPr>
          <w:color w:val="FF0000"/>
        </w:rPr>
        <w:t xml:space="preserve"> to the “Multiple Linear Regression with Excel” lesson to help you explore your data and use scatterplots to search for linear r</w:t>
      </w:r>
      <w:r w:rsidRPr="00C52D06">
        <w:rPr>
          <w:color w:val="FF0000"/>
        </w:rPr>
        <w:t>elationships. You must include scatterplots in your answer.</w:t>
      </w:r>
    </w:p>
    <w:p w14:paraId="7C5C9942" w14:textId="15153A3D" w:rsidR="00C52D06" w:rsidRDefault="00C52D06" w:rsidP="00C52D06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0000"/>
        </w:rPr>
      </w:pPr>
    </w:p>
    <w:p w14:paraId="5F72D808" w14:textId="62FB16B5" w:rsidR="00C52D06" w:rsidRPr="008C65F4" w:rsidRDefault="00C52D06" w:rsidP="008C65F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8C65F4">
        <w:rPr>
          <w:rFonts w:asciiTheme="minorHAnsi" w:hAnsiTheme="minorHAnsi"/>
        </w:rPr>
        <w:t xml:space="preserve">For my regression model, </w:t>
      </w:r>
      <w:r w:rsidR="008C65F4" w:rsidRPr="008C65F4">
        <w:rPr>
          <w:rFonts w:asciiTheme="minorHAnsi" w:hAnsiTheme="minorHAnsi"/>
        </w:rPr>
        <w:t>looking</w:t>
      </w:r>
      <w:r w:rsidRPr="008C65F4">
        <w:rPr>
          <w:rFonts w:asciiTheme="minorHAnsi" w:hAnsiTheme="minorHAnsi"/>
        </w:rPr>
        <w:t xml:space="preserve"> into the data, I can directly exclude ‘Name’, ‘</w:t>
      </w:r>
      <w:proofErr w:type="spellStart"/>
      <w:r w:rsidRPr="008C65F4">
        <w:rPr>
          <w:rFonts w:asciiTheme="minorHAnsi" w:hAnsiTheme="minorHAnsi"/>
        </w:rPr>
        <w:t>Customer_ID</w:t>
      </w:r>
      <w:proofErr w:type="spellEnd"/>
      <w:r w:rsidRPr="008C65F4">
        <w:rPr>
          <w:rFonts w:asciiTheme="minorHAnsi" w:hAnsiTheme="minorHAnsi"/>
        </w:rPr>
        <w:t xml:space="preserve">’ and ‘Address’ because it cannot be related to our prediction </w:t>
      </w:r>
      <w:r w:rsidR="001D301F" w:rsidRPr="008C65F4">
        <w:rPr>
          <w:rFonts w:asciiTheme="minorHAnsi" w:hAnsiTheme="minorHAnsi"/>
        </w:rPr>
        <w:t>logically</w:t>
      </w:r>
      <w:r w:rsidRPr="008C65F4">
        <w:rPr>
          <w:rFonts w:asciiTheme="minorHAnsi" w:hAnsiTheme="minorHAnsi"/>
        </w:rPr>
        <w:t xml:space="preserve">. </w:t>
      </w:r>
    </w:p>
    <w:p w14:paraId="6A6801F3" w14:textId="3B53205B" w:rsidR="00C52D06" w:rsidRPr="008C65F4" w:rsidRDefault="00C52D06" w:rsidP="008C65F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8C65F4">
        <w:rPr>
          <w:rFonts w:asciiTheme="minorHAnsi" w:hAnsiTheme="minorHAnsi"/>
        </w:rPr>
        <w:t>Also, ‘</w:t>
      </w:r>
      <w:proofErr w:type="spellStart"/>
      <w:r w:rsidRPr="008C65F4">
        <w:rPr>
          <w:rFonts w:asciiTheme="minorHAnsi" w:hAnsiTheme="minorHAnsi"/>
        </w:rPr>
        <w:t>Respond_to_Last_Catalog</w:t>
      </w:r>
      <w:proofErr w:type="spellEnd"/>
      <w:r w:rsidRPr="008C65F4">
        <w:rPr>
          <w:rFonts w:asciiTheme="minorHAnsi" w:hAnsiTheme="minorHAnsi"/>
        </w:rPr>
        <w:t>’ because it is not in the new customers data.</w:t>
      </w:r>
    </w:p>
    <w:p w14:paraId="6D0919F3" w14:textId="77777777" w:rsidR="008C65F4" w:rsidRDefault="00C52D06" w:rsidP="008C65F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8C65F4">
        <w:rPr>
          <w:rFonts w:asciiTheme="minorHAnsi" w:hAnsiTheme="minorHAnsi"/>
        </w:rPr>
        <w:t xml:space="preserve">So, we have </w:t>
      </w:r>
      <w:r w:rsidR="00B03B3C" w:rsidRPr="008C65F4">
        <w:rPr>
          <w:rFonts w:asciiTheme="minorHAnsi" w:hAnsiTheme="minorHAnsi"/>
        </w:rPr>
        <w:t xml:space="preserve">some numeric and categorial fields to try. </w:t>
      </w:r>
    </w:p>
    <w:p w14:paraId="7F0D073D" w14:textId="55A31929" w:rsidR="00C52D06" w:rsidRPr="008C65F4" w:rsidRDefault="00B03B3C" w:rsidP="008C65F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8C65F4">
        <w:rPr>
          <w:rFonts w:asciiTheme="minorHAnsi" w:hAnsiTheme="minorHAnsi"/>
        </w:rPr>
        <w:t>For numeric fields such ’</w:t>
      </w:r>
      <w:proofErr w:type="spellStart"/>
      <w:r w:rsidRPr="008C65F4">
        <w:rPr>
          <w:rFonts w:asciiTheme="minorHAnsi" w:hAnsiTheme="minorHAnsi"/>
        </w:rPr>
        <w:t>Years_as_Customer</w:t>
      </w:r>
      <w:proofErr w:type="spellEnd"/>
      <w:r w:rsidRPr="008C65F4">
        <w:rPr>
          <w:rFonts w:asciiTheme="minorHAnsi" w:hAnsiTheme="minorHAnsi"/>
        </w:rPr>
        <w:t>’, ‘</w:t>
      </w:r>
      <w:proofErr w:type="spellStart"/>
      <w:r w:rsidRPr="008C65F4">
        <w:rPr>
          <w:rFonts w:asciiTheme="minorHAnsi" w:hAnsiTheme="minorHAnsi"/>
        </w:rPr>
        <w:t>Avg_Number_Products_Purchased</w:t>
      </w:r>
      <w:proofErr w:type="spellEnd"/>
      <w:r w:rsidRPr="008C65F4">
        <w:rPr>
          <w:rFonts w:asciiTheme="minorHAnsi" w:hAnsiTheme="minorHAnsi"/>
        </w:rPr>
        <w:t>’ and ‘</w:t>
      </w:r>
      <w:proofErr w:type="spellStart"/>
      <w:r w:rsidRPr="008C65F4">
        <w:rPr>
          <w:rFonts w:asciiTheme="minorHAnsi" w:hAnsiTheme="minorHAnsi"/>
        </w:rPr>
        <w:t>Store_Number</w:t>
      </w:r>
      <w:proofErr w:type="spellEnd"/>
      <w:r w:rsidRPr="008C65F4">
        <w:rPr>
          <w:rFonts w:asciiTheme="minorHAnsi" w:hAnsiTheme="minorHAnsi"/>
        </w:rPr>
        <w:t>’, we can use Scatter Plot to check if there is any linear relationship</w:t>
      </w:r>
      <w:r w:rsidR="001D301F" w:rsidRPr="008C65F4">
        <w:rPr>
          <w:rFonts w:asciiTheme="minorHAnsi" w:hAnsiTheme="minorHAnsi"/>
        </w:rPr>
        <w:t xml:space="preserve"> with ‘</w:t>
      </w:r>
      <w:proofErr w:type="spellStart"/>
      <w:r w:rsidR="001D301F" w:rsidRPr="008C65F4">
        <w:rPr>
          <w:rFonts w:asciiTheme="minorHAnsi" w:hAnsiTheme="minorHAnsi"/>
        </w:rPr>
        <w:t>Avg_Sales_Amount</w:t>
      </w:r>
      <w:proofErr w:type="spellEnd"/>
      <w:r w:rsidR="001D301F" w:rsidRPr="008C65F4">
        <w:rPr>
          <w:rFonts w:asciiTheme="minorHAnsi" w:hAnsiTheme="minorHAnsi"/>
        </w:rPr>
        <w:t>’</w:t>
      </w:r>
      <w:r w:rsidRPr="008C65F4">
        <w:rPr>
          <w:rFonts w:asciiTheme="minorHAnsi" w:hAnsiTheme="minorHAnsi"/>
        </w:rPr>
        <w:t>, down are the figures:</w:t>
      </w:r>
    </w:p>
    <w:p w14:paraId="6EB8C95E" w14:textId="7B87051D" w:rsidR="007D2C78" w:rsidRDefault="007D2C78" w:rsidP="007D2C78">
      <w:pPr>
        <w:spacing w:line="240" w:lineRule="auto"/>
        <w:rPr>
          <w:rFonts w:eastAsia="Times New Roman"/>
          <w:color w:val="000000"/>
          <w:sz w:val="16"/>
          <w:szCs w:val="16"/>
          <w:lang w:val="en-US"/>
        </w:rPr>
      </w:pPr>
      <w:r w:rsidRPr="007D2C78">
        <w:rPr>
          <w:rFonts w:eastAsia="Times New Roman"/>
          <w:noProof/>
          <w:color w:val="000000"/>
          <w:sz w:val="16"/>
          <w:szCs w:val="16"/>
          <w:lang w:val="en-US"/>
        </w:rPr>
        <w:lastRenderedPageBreak/>
        <w:drawing>
          <wp:inline distT="0" distB="0" distL="0" distR="0" wp14:anchorId="4212167B" wp14:editId="15940B37">
            <wp:extent cx="5027295" cy="266601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142" cy="267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B9A2" w14:textId="77777777" w:rsidR="007D2C78" w:rsidRPr="007D2C78" w:rsidRDefault="007D2C78" w:rsidP="007D2C78">
      <w:pPr>
        <w:spacing w:line="240" w:lineRule="auto"/>
        <w:rPr>
          <w:rFonts w:eastAsia="Times New Roman"/>
          <w:color w:val="000000"/>
          <w:sz w:val="16"/>
          <w:szCs w:val="16"/>
          <w:lang w:val="en-US"/>
        </w:rPr>
      </w:pPr>
    </w:p>
    <w:p w14:paraId="06D661F3" w14:textId="6FAC8B73" w:rsidR="00B03B3C" w:rsidRPr="00B03B3C" w:rsidRDefault="00B03B3C" w:rsidP="00B03B3C">
      <w:pPr>
        <w:spacing w:line="240" w:lineRule="auto"/>
        <w:rPr>
          <w:rFonts w:eastAsia="Times New Roman"/>
          <w:color w:val="000000"/>
          <w:sz w:val="16"/>
          <w:szCs w:val="16"/>
          <w:lang w:val="en-US"/>
        </w:rPr>
      </w:pPr>
      <w:r w:rsidRPr="00B03B3C">
        <w:rPr>
          <w:rFonts w:eastAsia="Times New Roman"/>
          <w:noProof/>
          <w:color w:val="000000"/>
          <w:sz w:val="16"/>
          <w:szCs w:val="16"/>
          <w:lang w:val="en-US"/>
        </w:rPr>
        <w:drawing>
          <wp:inline distT="0" distB="0" distL="0" distR="0" wp14:anchorId="69785C06" wp14:editId="7FAA579F">
            <wp:extent cx="5028028" cy="229193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95" cy="231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8AF6" w14:textId="266DC07D" w:rsidR="007D2C78" w:rsidRDefault="007D2C78" w:rsidP="007D2C7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35"/>
      </w:pPr>
    </w:p>
    <w:p w14:paraId="70303EF9" w14:textId="77777777" w:rsidR="00B03B3C" w:rsidRDefault="00B03B3C" w:rsidP="00B03B3C">
      <w:pPr>
        <w:spacing w:line="240" w:lineRule="auto"/>
        <w:rPr>
          <w:rFonts w:eastAsia="Times New Roman"/>
          <w:color w:val="000000"/>
          <w:sz w:val="16"/>
          <w:szCs w:val="16"/>
          <w:lang w:val="en-US"/>
        </w:rPr>
      </w:pPr>
    </w:p>
    <w:p w14:paraId="2E4783D9" w14:textId="77777777" w:rsidR="00092433" w:rsidRPr="00092433" w:rsidRDefault="00092433" w:rsidP="00092433">
      <w:pPr>
        <w:spacing w:line="240" w:lineRule="auto"/>
        <w:rPr>
          <w:rFonts w:eastAsia="Times New Roman"/>
          <w:color w:val="000000"/>
          <w:sz w:val="16"/>
          <w:szCs w:val="16"/>
          <w:lang w:val="en-US"/>
        </w:rPr>
      </w:pPr>
      <w:r w:rsidRPr="00092433">
        <w:rPr>
          <w:rFonts w:eastAsia="Times New Roman"/>
          <w:color w:val="000000"/>
          <w:sz w:val="16"/>
          <w:szCs w:val="16"/>
          <w:lang w:val="en-US"/>
        </w:rPr>
        <w:br/>
      </w:r>
      <w:r w:rsidRPr="00092433">
        <w:rPr>
          <w:rFonts w:eastAsia="Times New Roman"/>
          <w:noProof/>
          <w:color w:val="000000"/>
          <w:sz w:val="16"/>
          <w:szCs w:val="16"/>
          <w:lang w:val="en-US"/>
        </w:rPr>
        <w:drawing>
          <wp:inline distT="0" distB="0" distL="0" distR="0" wp14:anchorId="0899FA52" wp14:editId="3EC4BFA7">
            <wp:extent cx="5027060" cy="1977241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28" cy="199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D718" w14:textId="7A7174B9" w:rsidR="00B03B3C" w:rsidRPr="00B03B3C" w:rsidRDefault="00B03B3C" w:rsidP="00B03B3C">
      <w:pPr>
        <w:spacing w:line="240" w:lineRule="auto"/>
        <w:rPr>
          <w:rFonts w:eastAsia="Times New Roman"/>
          <w:color w:val="000000"/>
          <w:sz w:val="16"/>
          <w:szCs w:val="16"/>
          <w:lang w:val="en-US"/>
        </w:rPr>
      </w:pPr>
    </w:p>
    <w:p w14:paraId="64024CA5" w14:textId="77777777" w:rsidR="001D301F" w:rsidRDefault="001D301F"/>
    <w:p w14:paraId="5B7E4690" w14:textId="0B0EAE86" w:rsidR="00B03B3C" w:rsidRPr="008C65F4" w:rsidRDefault="00B03B3C">
      <w:pPr>
        <w:rPr>
          <w:rFonts w:asciiTheme="minorHAnsi" w:hAnsiTheme="minorHAnsi"/>
        </w:rPr>
      </w:pPr>
      <w:r w:rsidRPr="008C65F4">
        <w:rPr>
          <w:rFonts w:asciiTheme="minorHAnsi" w:hAnsiTheme="minorHAnsi"/>
        </w:rPr>
        <w:t xml:space="preserve">As noticed, only </w:t>
      </w:r>
      <w:proofErr w:type="spellStart"/>
      <w:r w:rsidRPr="008C65F4">
        <w:rPr>
          <w:rFonts w:asciiTheme="minorHAnsi" w:hAnsiTheme="minorHAnsi"/>
        </w:rPr>
        <w:t>AVG_Number_Product_Purchased</w:t>
      </w:r>
      <w:proofErr w:type="spellEnd"/>
      <w:r w:rsidRPr="008C65F4">
        <w:rPr>
          <w:rFonts w:asciiTheme="minorHAnsi" w:hAnsiTheme="minorHAnsi"/>
        </w:rPr>
        <w:t xml:space="preserve"> has a linear relationship with </w:t>
      </w:r>
      <w:proofErr w:type="spellStart"/>
      <w:r w:rsidRPr="008C65F4">
        <w:rPr>
          <w:rFonts w:asciiTheme="minorHAnsi" w:hAnsiTheme="minorHAnsi"/>
        </w:rPr>
        <w:t>Avg_Sales</w:t>
      </w:r>
      <w:r w:rsidR="001D301F" w:rsidRPr="008C65F4">
        <w:rPr>
          <w:rFonts w:asciiTheme="minorHAnsi" w:hAnsiTheme="minorHAnsi"/>
        </w:rPr>
        <w:t>_Amount</w:t>
      </w:r>
      <w:proofErr w:type="spellEnd"/>
      <w:r w:rsidR="001D301F" w:rsidRPr="008C65F4">
        <w:rPr>
          <w:rFonts w:asciiTheme="minorHAnsi" w:hAnsiTheme="minorHAnsi"/>
        </w:rPr>
        <w:t>.</w:t>
      </w:r>
      <w:r w:rsidRPr="008C65F4">
        <w:rPr>
          <w:rFonts w:asciiTheme="minorHAnsi" w:hAnsiTheme="minorHAnsi"/>
        </w:rPr>
        <w:br w:type="page"/>
      </w:r>
    </w:p>
    <w:p w14:paraId="4D4A0EF0" w14:textId="28A8F7B9" w:rsidR="001D301F" w:rsidRPr="008C65F4" w:rsidRDefault="001D301F">
      <w:pPr>
        <w:rPr>
          <w:rFonts w:asciiTheme="minorHAnsi" w:hAnsiTheme="minorHAnsi"/>
        </w:rPr>
      </w:pPr>
      <w:r w:rsidRPr="008C65F4">
        <w:rPr>
          <w:rFonts w:asciiTheme="minorHAnsi" w:hAnsiTheme="minorHAnsi"/>
        </w:rPr>
        <w:lastRenderedPageBreak/>
        <w:t xml:space="preserve">For categorical fields, I will use the linear regression report to check </w:t>
      </w:r>
      <w:r w:rsidR="00AF662C" w:rsidRPr="008C65F4">
        <w:rPr>
          <w:rFonts w:asciiTheme="minorHAnsi" w:hAnsiTheme="minorHAnsi"/>
        </w:rPr>
        <w:t>which of (</w:t>
      </w:r>
      <w:proofErr w:type="spellStart"/>
      <w:r w:rsidR="00092433" w:rsidRPr="008C65F4">
        <w:rPr>
          <w:rFonts w:asciiTheme="minorHAnsi" w:hAnsiTheme="minorHAnsi"/>
        </w:rPr>
        <w:t>Customer_Segment</w:t>
      </w:r>
      <w:proofErr w:type="spellEnd"/>
      <w:r w:rsidR="00092433" w:rsidRPr="008C65F4">
        <w:rPr>
          <w:rFonts w:asciiTheme="minorHAnsi" w:hAnsiTheme="minorHAnsi"/>
        </w:rPr>
        <w:t>, City, State and the chosen numeric ‘</w:t>
      </w:r>
      <w:proofErr w:type="spellStart"/>
      <w:r w:rsidR="00092433" w:rsidRPr="008C65F4">
        <w:rPr>
          <w:rFonts w:asciiTheme="minorHAnsi" w:hAnsiTheme="minorHAnsi"/>
        </w:rPr>
        <w:t>Avg_Number_Products_Purchased</w:t>
      </w:r>
      <w:proofErr w:type="spellEnd"/>
      <w:proofErr w:type="gramStart"/>
      <w:r w:rsidR="00092433" w:rsidRPr="008C65F4">
        <w:rPr>
          <w:rFonts w:asciiTheme="minorHAnsi" w:hAnsiTheme="minorHAnsi"/>
        </w:rPr>
        <w:t xml:space="preserve">’ </w:t>
      </w:r>
      <w:r w:rsidR="00AF662C" w:rsidRPr="008C65F4">
        <w:rPr>
          <w:rFonts w:asciiTheme="minorHAnsi" w:hAnsiTheme="minorHAnsi"/>
        </w:rPr>
        <w:t>)</w:t>
      </w:r>
      <w:proofErr w:type="gramEnd"/>
      <w:r w:rsidR="00AF662C" w:rsidRPr="008C65F4">
        <w:rPr>
          <w:rFonts w:asciiTheme="minorHAnsi" w:hAnsiTheme="minorHAnsi"/>
        </w:rPr>
        <w:t xml:space="preserve"> will fit in our model:</w:t>
      </w:r>
    </w:p>
    <w:p w14:paraId="7534492C" w14:textId="05E954BE" w:rsidR="00092433" w:rsidRPr="008C65F4" w:rsidRDefault="00092433">
      <w:pPr>
        <w:rPr>
          <w:rFonts w:asciiTheme="minorHAnsi" w:hAnsiTheme="minorHAnsi"/>
        </w:rPr>
      </w:pPr>
      <w:r w:rsidRPr="008C65F4">
        <w:rPr>
          <w:rFonts w:asciiTheme="minorHAnsi" w:hAnsiTheme="minorHAnsi"/>
          <w:color w:val="FF0000"/>
        </w:rPr>
        <w:t>Note:</w:t>
      </w:r>
      <w:r w:rsidRPr="008C65F4">
        <w:rPr>
          <w:rFonts w:asciiTheme="minorHAnsi" w:hAnsiTheme="minorHAnsi"/>
        </w:rPr>
        <w:t xml:space="preserve"> I could not put city or state as predictor variables in the regression Model, </w:t>
      </w:r>
      <w:r w:rsidRPr="008C65F4">
        <w:rPr>
          <w:rFonts w:asciiTheme="minorHAnsi" w:hAnsiTheme="minorHAnsi"/>
        </w:rPr>
        <w:t>since there is</w:t>
      </w:r>
      <w:r w:rsidR="00EF572D" w:rsidRPr="008C65F4">
        <w:rPr>
          <w:rFonts w:asciiTheme="minorHAnsi" w:hAnsiTheme="minorHAnsi"/>
        </w:rPr>
        <w:t xml:space="preserve"> not</w:t>
      </w:r>
      <w:r w:rsidRPr="008C65F4">
        <w:rPr>
          <w:rFonts w:asciiTheme="minorHAnsi" w:hAnsiTheme="minorHAnsi"/>
        </w:rPr>
        <w:t xml:space="preserve"> </w:t>
      </w:r>
      <w:r w:rsidRPr="008C65F4">
        <w:rPr>
          <w:rFonts w:asciiTheme="minorHAnsi" w:hAnsiTheme="minorHAnsi"/>
        </w:rPr>
        <w:t xml:space="preserve">enough </w:t>
      </w:r>
      <w:r w:rsidRPr="008C65F4">
        <w:rPr>
          <w:rFonts w:asciiTheme="minorHAnsi" w:hAnsiTheme="minorHAnsi"/>
        </w:rPr>
        <w:t>variation of these variables</w:t>
      </w:r>
      <w:r w:rsidR="008C65F4">
        <w:rPr>
          <w:rFonts w:asciiTheme="minorHAnsi" w:hAnsiTheme="minorHAnsi"/>
        </w:rPr>
        <w:t>, error shows up</w:t>
      </w:r>
      <w:r w:rsidR="00EF572D" w:rsidRPr="008C65F4">
        <w:rPr>
          <w:rFonts w:asciiTheme="minorHAnsi" w:hAnsiTheme="minorHAnsi"/>
        </w:rPr>
        <w:t xml:space="preserve">. </w:t>
      </w:r>
    </w:p>
    <w:p w14:paraId="6842A118" w14:textId="34B1F867" w:rsidR="002C4E33" w:rsidRDefault="009709E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8774"/>
      </w:tblGrid>
      <w:tr w:rsidR="00EF572D" w:rsidRPr="00EF572D" w14:paraId="7281C497" w14:textId="77777777" w:rsidTr="00EF572D">
        <w:trPr>
          <w:gridAfter w:val="1"/>
          <w:wAfter w:w="4810" w:type="pct"/>
          <w:tblHeader/>
          <w:tblCellSpacing w:w="15" w:type="dxa"/>
        </w:trPr>
        <w:tc>
          <w:tcPr>
            <w:tcW w:w="143" w:type="pct"/>
            <w:shd w:val="clear" w:color="auto" w:fill="DBDBDB"/>
            <w:hideMark/>
          </w:tcPr>
          <w:p w14:paraId="60AD46CB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F572D">
              <w:rPr>
                <w:rFonts w:eastAsia="Times New Roman"/>
                <w:color w:val="000000"/>
                <w:sz w:val="20"/>
                <w:szCs w:val="20"/>
                <w:lang w:val="en-US"/>
              </w:rPr>
              <w:t>Report</w:t>
            </w:r>
          </w:p>
        </w:tc>
      </w:tr>
      <w:tr w:rsidR="00EF572D" w:rsidRPr="00EF572D" w14:paraId="6052EB80" w14:textId="77777777" w:rsidTr="00EF572D">
        <w:trPr>
          <w:tblCellSpacing w:w="15" w:type="dxa"/>
        </w:trPr>
        <w:tc>
          <w:tcPr>
            <w:tcW w:w="143" w:type="pct"/>
            <w:shd w:val="clear" w:color="auto" w:fill="FFFFFF"/>
            <w:hideMark/>
          </w:tcPr>
          <w:p w14:paraId="775FD5CE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EF572D">
              <w:rPr>
                <w:rFonts w:eastAsia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4810" w:type="pct"/>
            <w:shd w:val="clear" w:color="auto" w:fill="FFFFFF"/>
            <w:hideMark/>
          </w:tcPr>
          <w:p w14:paraId="329A30E7" w14:textId="77777777" w:rsidR="00EF572D" w:rsidRPr="00EF572D" w:rsidRDefault="00EF572D" w:rsidP="00EF572D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EF572D">
              <w:rPr>
                <w:rFonts w:ascii="Verdana" w:eastAsia="Times New Roman" w:hAnsi="Verdana"/>
                <w:b/>
                <w:bCs/>
                <w:color w:val="000000"/>
                <w:sz w:val="28"/>
                <w:szCs w:val="28"/>
                <w:lang w:val="en-US"/>
              </w:rPr>
              <w:t xml:space="preserve">Report for Linear Model </w:t>
            </w:r>
            <w:proofErr w:type="spellStart"/>
            <w:r w:rsidRPr="00EF572D">
              <w:rPr>
                <w:rFonts w:ascii="Verdana" w:eastAsia="Times New Roman" w:hAnsi="Verdana"/>
                <w:b/>
                <w:bCs/>
                <w:color w:val="000000"/>
                <w:sz w:val="28"/>
                <w:szCs w:val="28"/>
                <w:lang w:val="en-US"/>
              </w:rPr>
              <w:t>SalesAmountReg</w:t>
            </w:r>
            <w:proofErr w:type="spellEnd"/>
          </w:p>
        </w:tc>
      </w:tr>
      <w:tr w:rsidR="00EF572D" w:rsidRPr="00EF572D" w14:paraId="3EA8FC87" w14:textId="77777777" w:rsidTr="00EF572D">
        <w:trPr>
          <w:tblCellSpacing w:w="15" w:type="dxa"/>
        </w:trPr>
        <w:tc>
          <w:tcPr>
            <w:tcW w:w="143" w:type="pct"/>
            <w:shd w:val="clear" w:color="auto" w:fill="F0F0F0"/>
            <w:hideMark/>
          </w:tcPr>
          <w:p w14:paraId="682188AE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EF572D">
              <w:rPr>
                <w:rFonts w:eastAsia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4810" w:type="pct"/>
            <w:shd w:val="clear" w:color="auto" w:fill="F0F0F0"/>
            <w:hideMark/>
          </w:tcPr>
          <w:p w14:paraId="69856CBA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EF572D">
              <w:rPr>
                <w:rFonts w:ascii="Verdana" w:eastAsia="Times New Roman" w:hAnsi="Verdana"/>
                <w:i/>
                <w:iCs/>
                <w:color w:val="000000"/>
                <w:sz w:val="24"/>
                <w:szCs w:val="24"/>
                <w:lang w:val="en-US"/>
              </w:rPr>
              <w:t>Basic Summary</w:t>
            </w:r>
          </w:p>
        </w:tc>
      </w:tr>
      <w:tr w:rsidR="00EF572D" w:rsidRPr="00EF572D" w14:paraId="7251D479" w14:textId="77777777" w:rsidTr="00EF572D">
        <w:trPr>
          <w:tblCellSpacing w:w="15" w:type="dxa"/>
        </w:trPr>
        <w:tc>
          <w:tcPr>
            <w:tcW w:w="143" w:type="pct"/>
            <w:shd w:val="clear" w:color="auto" w:fill="FFFFFF"/>
            <w:hideMark/>
          </w:tcPr>
          <w:p w14:paraId="73ECA287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EF572D">
              <w:rPr>
                <w:rFonts w:eastAsia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4810" w:type="pct"/>
            <w:shd w:val="clear" w:color="auto" w:fill="FFFFFF"/>
            <w:hideMark/>
          </w:tcPr>
          <w:p w14:paraId="58240CED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Call:</w:t>
            </w:r>
          </w:p>
          <w:p w14:paraId="7A10D1E9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lm</w:t>
            </w:r>
            <w:proofErr w:type="spellEnd"/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 xml:space="preserve">formula = </w:t>
            </w:r>
            <w:proofErr w:type="spellStart"/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Avg_Sale_Amount</w:t>
            </w:r>
            <w:proofErr w:type="spellEnd"/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 xml:space="preserve"> ~ </w:t>
            </w:r>
            <w:proofErr w:type="spellStart"/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Customer_Segment</w:t>
            </w:r>
            <w:proofErr w:type="spellEnd"/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Avg_Num_Products_Purchased</w:t>
            </w:r>
            <w:proofErr w:type="spellEnd"/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 xml:space="preserve">, data = </w:t>
            </w:r>
            <w:proofErr w:type="spellStart"/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the.data</w:t>
            </w:r>
            <w:proofErr w:type="spellEnd"/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EF572D" w:rsidRPr="00EF572D" w14:paraId="5E68955D" w14:textId="77777777" w:rsidTr="00EF572D">
        <w:trPr>
          <w:tblCellSpacing w:w="15" w:type="dxa"/>
        </w:trPr>
        <w:tc>
          <w:tcPr>
            <w:tcW w:w="143" w:type="pct"/>
            <w:shd w:val="clear" w:color="auto" w:fill="F0F0F0"/>
            <w:hideMark/>
          </w:tcPr>
          <w:p w14:paraId="48511779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EF572D">
              <w:rPr>
                <w:rFonts w:eastAsia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4810" w:type="pct"/>
            <w:shd w:val="clear" w:color="auto" w:fill="F0F0F0"/>
            <w:hideMark/>
          </w:tcPr>
          <w:p w14:paraId="69FE5DFD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Residuals:</w:t>
            </w:r>
          </w:p>
        </w:tc>
      </w:tr>
      <w:tr w:rsidR="00EF572D" w:rsidRPr="00EF572D" w14:paraId="561AD265" w14:textId="77777777" w:rsidTr="00EF572D">
        <w:trPr>
          <w:tblCellSpacing w:w="15" w:type="dxa"/>
        </w:trPr>
        <w:tc>
          <w:tcPr>
            <w:tcW w:w="143" w:type="pct"/>
            <w:shd w:val="clear" w:color="auto" w:fill="FFFFFF"/>
            <w:hideMark/>
          </w:tcPr>
          <w:p w14:paraId="6D37048C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EF572D">
              <w:rPr>
                <w:rFonts w:eastAsia="Times New Roman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4810" w:type="pct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6"/>
              <w:gridCol w:w="1512"/>
              <w:gridCol w:w="2312"/>
              <w:gridCol w:w="1278"/>
              <w:gridCol w:w="1671"/>
            </w:tblGrid>
            <w:tr w:rsidR="00EF572D" w:rsidRPr="00EF572D" w14:paraId="3749F797" w14:textId="77777777" w:rsidTr="00EF572D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DBDBDB"/>
                  <w:hideMark/>
                </w:tcPr>
                <w:p w14:paraId="72B6610C" w14:textId="77777777" w:rsidR="00EF572D" w:rsidRPr="00EF572D" w:rsidRDefault="00EF572D" w:rsidP="00EF572D">
                  <w:pPr>
                    <w:spacing w:line="240" w:lineRule="auto"/>
                    <w:jc w:val="right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/>
                    </w:rPr>
                  </w:pPr>
                  <w:r w:rsidRPr="00EF572D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DBDBDB"/>
                  <w:hideMark/>
                </w:tcPr>
                <w:p w14:paraId="59B602AB" w14:textId="77777777" w:rsidR="00EF572D" w:rsidRPr="00EF572D" w:rsidRDefault="00EF572D" w:rsidP="00EF572D">
                  <w:pPr>
                    <w:spacing w:line="240" w:lineRule="auto"/>
                    <w:jc w:val="right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/>
                    </w:rPr>
                  </w:pPr>
                  <w:r w:rsidRPr="00EF572D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/>
                    </w:rPr>
                    <w:t>1Q</w:t>
                  </w:r>
                </w:p>
              </w:tc>
              <w:tc>
                <w:tcPr>
                  <w:tcW w:w="0" w:type="auto"/>
                  <w:shd w:val="clear" w:color="auto" w:fill="DBDBDB"/>
                  <w:hideMark/>
                </w:tcPr>
                <w:p w14:paraId="369136F5" w14:textId="77777777" w:rsidR="00EF572D" w:rsidRPr="00EF572D" w:rsidRDefault="00EF572D" w:rsidP="00EF572D">
                  <w:pPr>
                    <w:spacing w:line="240" w:lineRule="auto"/>
                    <w:jc w:val="right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/>
                    </w:rPr>
                  </w:pPr>
                  <w:r w:rsidRPr="00EF572D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/>
                    </w:rPr>
                    <w:t>Median</w:t>
                  </w:r>
                </w:p>
              </w:tc>
              <w:tc>
                <w:tcPr>
                  <w:tcW w:w="0" w:type="auto"/>
                  <w:shd w:val="clear" w:color="auto" w:fill="DBDBDB"/>
                  <w:hideMark/>
                </w:tcPr>
                <w:p w14:paraId="7BF630DD" w14:textId="77777777" w:rsidR="00EF572D" w:rsidRPr="00EF572D" w:rsidRDefault="00EF572D" w:rsidP="00EF572D">
                  <w:pPr>
                    <w:spacing w:line="240" w:lineRule="auto"/>
                    <w:jc w:val="right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/>
                    </w:rPr>
                  </w:pPr>
                  <w:r w:rsidRPr="00EF572D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/>
                    </w:rPr>
                    <w:t>3Q</w:t>
                  </w:r>
                </w:p>
              </w:tc>
              <w:tc>
                <w:tcPr>
                  <w:tcW w:w="0" w:type="auto"/>
                  <w:shd w:val="clear" w:color="auto" w:fill="DBDBDB"/>
                  <w:hideMark/>
                </w:tcPr>
                <w:p w14:paraId="2EBD82A6" w14:textId="77777777" w:rsidR="00EF572D" w:rsidRPr="00EF572D" w:rsidRDefault="00EF572D" w:rsidP="00EF572D">
                  <w:pPr>
                    <w:spacing w:line="240" w:lineRule="auto"/>
                    <w:jc w:val="right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/>
                    </w:rPr>
                  </w:pPr>
                  <w:r w:rsidRPr="00EF572D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/>
                    </w:rPr>
                    <w:t>Max</w:t>
                  </w:r>
                </w:p>
              </w:tc>
            </w:tr>
            <w:tr w:rsidR="00EF572D" w:rsidRPr="00EF572D" w14:paraId="195D76F7" w14:textId="77777777" w:rsidTr="00EF572D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2BAC3B2A" w14:textId="77777777" w:rsidR="00EF572D" w:rsidRPr="00EF572D" w:rsidRDefault="00EF572D" w:rsidP="00EF572D">
                  <w:pPr>
                    <w:spacing w:line="240" w:lineRule="auto"/>
                    <w:jc w:val="right"/>
                    <w:rPr>
                      <w:rFonts w:ascii="Verdana" w:eastAsia="Times New Roman" w:hAnsi="Verdana" w:cs="Times New Roman"/>
                      <w:sz w:val="20"/>
                      <w:szCs w:val="20"/>
                      <w:lang w:val="en-US"/>
                    </w:rPr>
                  </w:pPr>
                  <w:r w:rsidRPr="00EF572D">
                    <w:rPr>
                      <w:rFonts w:ascii="Verdana" w:eastAsia="Times New Roman" w:hAnsi="Verdana" w:cs="Times New Roman"/>
                      <w:sz w:val="20"/>
                      <w:szCs w:val="20"/>
                      <w:lang w:val="en-US"/>
                    </w:rPr>
                    <w:t>-663.8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6695E6" w14:textId="77777777" w:rsidR="00EF572D" w:rsidRPr="00EF572D" w:rsidRDefault="00EF572D" w:rsidP="00EF572D">
                  <w:pPr>
                    <w:spacing w:line="240" w:lineRule="auto"/>
                    <w:jc w:val="right"/>
                    <w:rPr>
                      <w:rFonts w:ascii="Verdana" w:eastAsia="Times New Roman" w:hAnsi="Verdana" w:cs="Times New Roman"/>
                      <w:sz w:val="20"/>
                      <w:szCs w:val="20"/>
                      <w:lang w:val="en-US"/>
                    </w:rPr>
                  </w:pPr>
                  <w:r w:rsidRPr="00EF572D">
                    <w:rPr>
                      <w:rFonts w:ascii="Verdana" w:eastAsia="Times New Roman" w:hAnsi="Verdana" w:cs="Times New Roman"/>
                      <w:sz w:val="20"/>
                      <w:szCs w:val="20"/>
                      <w:lang w:val="en-US"/>
                    </w:rPr>
                    <w:t>-67.3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9151A7" w14:textId="77777777" w:rsidR="00EF572D" w:rsidRPr="00EF572D" w:rsidRDefault="00EF572D" w:rsidP="00EF572D">
                  <w:pPr>
                    <w:spacing w:line="240" w:lineRule="auto"/>
                    <w:jc w:val="right"/>
                    <w:rPr>
                      <w:rFonts w:ascii="Verdana" w:eastAsia="Times New Roman" w:hAnsi="Verdana" w:cs="Times New Roman"/>
                      <w:sz w:val="20"/>
                      <w:szCs w:val="20"/>
                      <w:lang w:val="en-US"/>
                    </w:rPr>
                  </w:pPr>
                  <w:r w:rsidRPr="00EF572D">
                    <w:rPr>
                      <w:rFonts w:ascii="Verdana" w:eastAsia="Times New Roman" w:hAnsi="Verdana" w:cs="Times New Roman"/>
                      <w:sz w:val="20"/>
                      <w:szCs w:val="20"/>
                      <w:lang w:val="en-US"/>
                    </w:rPr>
                    <w:t>-1.9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F636E1" w14:textId="77777777" w:rsidR="00EF572D" w:rsidRPr="00EF572D" w:rsidRDefault="00EF572D" w:rsidP="00EF572D">
                  <w:pPr>
                    <w:spacing w:line="240" w:lineRule="auto"/>
                    <w:jc w:val="right"/>
                    <w:rPr>
                      <w:rFonts w:ascii="Verdana" w:eastAsia="Times New Roman" w:hAnsi="Verdana" w:cs="Times New Roman"/>
                      <w:sz w:val="20"/>
                      <w:szCs w:val="20"/>
                      <w:lang w:val="en-US"/>
                    </w:rPr>
                  </w:pPr>
                  <w:r w:rsidRPr="00EF572D">
                    <w:rPr>
                      <w:rFonts w:ascii="Verdana" w:eastAsia="Times New Roman" w:hAnsi="Verdana" w:cs="Times New Roman"/>
                      <w:sz w:val="20"/>
                      <w:szCs w:val="20"/>
                      <w:lang w:val="en-US"/>
                    </w:rPr>
                    <w:t>70.7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A42CF5" w14:textId="77777777" w:rsidR="00EF572D" w:rsidRPr="00EF572D" w:rsidRDefault="00EF572D" w:rsidP="00EF572D">
                  <w:pPr>
                    <w:spacing w:line="240" w:lineRule="auto"/>
                    <w:jc w:val="right"/>
                    <w:rPr>
                      <w:rFonts w:ascii="Verdana" w:eastAsia="Times New Roman" w:hAnsi="Verdana" w:cs="Times New Roman"/>
                      <w:sz w:val="20"/>
                      <w:szCs w:val="20"/>
                      <w:lang w:val="en-US"/>
                    </w:rPr>
                  </w:pPr>
                  <w:r w:rsidRPr="00EF572D">
                    <w:rPr>
                      <w:rFonts w:ascii="Verdana" w:eastAsia="Times New Roman" w:hAnsi="Verdana" w:cs="Times New Roman"/>
                      <w:sz w:val="20"/>
                      <w:szCs w:val="20"/>
                      <w:lang w:val="en-US"/>
                    </w:rPr>
                    <w:t>971.7</w:t>
                  </w:r>
                </w:p>
              </w:tc>
            </w:tr>
          </w:tbl>
          <w:p w14:paraId="31A9B1E8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EF572D" w:rsidRPr="00EF572D" w14:paraId="0A91A84C" w14:textId="77777777" w:rsidTr="00EF572D">
        <w:trPr>
          <w:tblCellSpacing w:w="15" w:type="dxa"/>
        </w:trPr>
        <w:tc>
          <w:tcPr>
            <w:tcW w:w="143" w:type="pct"/>
            <w:shd w:val="clear" w:color="auto" w:fill="F0F0F0"/>
            <w:hideMark/>
          </w:tcPr>
          <w:p w14:paraId="5E06409C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EF572D">
              <w:rPr>
                <w:rFonts w:eastAsia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4810" w:type="pct"/>
            <w:shd w:val="clear" w:color="auto" w:fill="F0F0F0"/>
            <w:hideMark/>
          </w:tcPr>
          <w:p w14:paraId="30E98B4C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 Coefficients:</w:t>
            </w:r>
          </w:p>
        </w:tc>
      </w:tr>
      <w:tr w:rsidR="00EF572D" w:rsidRPr="00EF572D" w14:paraId="5F8CABCA" w14:textId="77777777" w:rsidTr="00EF572D">
        <w:trPr>
          <w:tblCellSpacing w:w="15" w:type="dxa"/>
        </w:trPr>
        <w:tc>
          <w:tcPr>
            <w:tcW w:w="143" w:type="pct"/>
            <w:shd w:val="clear" w:color="auto" w:fill="FFFFFF"/>
            <w:hideMark/>
          </w:tcPr>
          <w:p w14:paraId="10F21C3E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EF572D">
              <w:rPr>
                <w:rFonts w:eastAsia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4810" w:type="pct"/>
            <w:shd w:val="clear" w:color="auto" w:fill="FFFFF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99"/>
            </w:tblGrid>
            <w:tr w:rsidR="00EF572D" w:rsidRPr="00EF572D" w14:paraId="6743B247" w14:textId="77777777" w:rsidTr="00EF57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46"/>
                    <w:gridCol w:w="1113"/>
                    <w:gridCol w:w="1007"/>
                    <w:gridCol w:w="707"/>
                    <w:gridCol w:w="1139"/>
                    <w:gridCol w:w="477"/>
                  </w:tblGrid>
                  <w:tr w:rsidR="00EF572D" w:rsidRPr="00EF572D" w14:paraId="50574306" w14:textId="77777777" w:rsidTr="00C11B2C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DBDBDB"/>
                        <w:hideMark/>
                      </w:tcPr>
                      <w:p w14:paraId="33322594" w14:textId="77777777" w:rsidR="00EF572D" w:rsidRPr="00EF572D" w:rsidRDefault="00EF572D" w:rsidP="00EF572D">
                        <w:pPr>
                          <w:spacing w:line="240" w:lineRule="auto"/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DBDBDB"/>
                        <w:hideMark/>
                      </w:tcPr>
                      <w:p w14:paraId="25D87B4E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val="en-US"/>
                          </w:rPr>
                          <w:t>Estimate</w:t>
                        </w:r>
                      </w:p>
                    </w:tc>
                    <w:tc>
                      <w:tcPr>
                        <w:tcW w:w="0" w:type="auto"/>
                        <w:shd w:val="clear" w:color="auto" w:fill="DBDBDB"/>
                        <w:hideMark/>
                      </w:tcPr>
                      <w:p w14:paraId="7CFF1F52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val="en-US"/>
                          </w:rPr>
                          <w:t>Std. Error</w:t>
                        </w:r>
                      </w:p>
                    </w:tc>
                    <w:tc>
                      <w:tcPr>
                        <w:tcW w:w="377" w:type="pct"/>
                        <w:shd w:val="clear" w:color="auto" w:fill="DBDBDB"/>
                        <w:hideMark/>
                      </w:tcPr>
                      <w:p w14:paraId="626191A3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val="en-US"/>
                          </w:rPr>
                          <w:t>t value</w:t>
                        </w:r>
                      </w:p>
                    </w:tc>
                    <w:tc>
                      <w:tcPr>
                        <w:tcW w:w="671" w:type="pct"/>
                        <w:shd w:val="clear" w:color="auto" w:fill="DBDBDB"/>
                        <w:hideMark/>
                      </w:tcPr>
                      <w:p w14:paraId="541CF600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highlight w:val="yellow"/>
                            <w:lang w:val="en-US"/>
                          </w:rPr>
                        </w:pPr>
                        <w:proofErr w:type="spellStart"/>
                        <w:r w:rsidRPr="00EF572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highlight w:val="yellow"/>
                            <w:lang w:val="en-US"/>
                          </w:rPr>
                          <w:t>Pr</w:t>
                        </w:r>
                        <w:proofErr w:type="spellEnd"/>
                        <w:r w:rsidRPr="00EF572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highlight w:val="yellow"/>
                            <w:lang w:val="en-US"/>
                          </w:rPr>
                          <w:t>(&gt;|t|)</w:t>
                        </w:r>
                      </w:p>
                    </w:tc>
                    <w:tc>
                      <w:tcPr>
                        <w:tcW w:w="0" w:type="auto"/>
                        <w:shd w:val="clear" w:color="auto" w:fill="DBDBDB"/>
                        <w:hideMark/>
                      </w:tcPr>
                      <w:p w14:paraId="76164B64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  <w:tr w:rsidR="00EF572D" w:rsidRPr="00EF572D" w14:paraId="38F7A43B" w14:textId="77777777" w:rsidTr="00C11B2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EB31539" w14:textId="77777777" w:rsidR="00EF572D" w:rsidRPr="00EF572D" w:rsidRDefault="00EF572D" w:rsidP="00EF572D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(Intercept)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741EF97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303.46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791636D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10.576</w:t>
                        </w:r>
                      </w:p>
                    </w:tc>
                    <w:tc>
                      <w:tcPr>
                        <w:tcW w:w="377" w:type="pct"/>
                        <w:shd w:val="clear" w:color="auto" w:fill="FFFFFF"/>
                        <w:hideMark/>
                      </w:tcPr>
                      <w:p w14:paraId="5FA011E8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28.69</w:t>
                        </w:r>
                      </w:p>
                    </w:tc>
                    <w:tc>
                      <w:tcPr>
                        <w:tcW w:w="671" w:type="pct"/>
                        <w:shd w:val="clear" w:color="auto" w:fill="FFFFFF"/>
                        <w:hideMark/>
                      </w:tcPr>
                      <w:p w14:paraId="1ADBCBCC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highlight w:val="yellow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highlight w:val="yellow"/>
                            <w:lang w:val="en-US"/>
                          </w:rPr>
                          <w:t>&lt; 2.2e-16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D2614C4" w14:textId="77777777" w:rsidR="00EF572D" w:rsidRPr="00EF572D" w:rsidRDefault="00EF572D" w:rsidP="00EF572D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***</w:t>
                        </w:r>
                      </w:p>
                    </w:tc>
                  </w:tr>
                  <w:tr w:rsidR="00EF572D" w:rsidRPr="00EF572D" w14:paraId="7D867B44" w14:textId="77777777" w:rsidTr="00C11B2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14:paraId="0F643D2F" w14:textId="77777777" w:rsidR="00EF572D" w:rsidRPr="00EF572D" w:rsidRDefault="00EF572D" w:rsidP="00EF572D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Customer_SegmentLoyalty</w:t>
                        </w:r>
                        <w:proofErr w:type="spellEnd"/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 xml:space="preserve"> Club Only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14:paraId="138BEE12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-149.36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14:paraId="7A38F2A4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8.973</w:t>
                        </w:r>
                      </w:p>
                    </w:tc>
                    <w:tc>
                      <w:tcPr>
                        <w:tcW w:w="377" w:type="pct"/>
                        <w:shd w:val="clear" w:color="auto" w:fill="F0F0F0"/>
                        <w:hideMark/>
                      </w:tcPr>
                      <w:p w14:paraId="75C17011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-16.65</w:t>
                        </w:r>
                      </w:p>
                    </w:tc>
                    <w:tc>
                      <w:tcPr>
                        <w:tcW w:w="671" w:type="pct"/>
                        <w:shd w:val="clear" w:color="auto" w:fill="F0F0F0"/>
                        <w:hideMark/>
                      </w:tcPr>
                      <w:p w14:paraId="18F52AFF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highlight w:val="yellow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highlight w:val="yellow"/>
                            <w:lang w:val="en-US"/>
                          </w:rPr>
                          <w:t>&lt; 2.2e-16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14:paraId="107F44FE" w14:textId="77777777" w:rsidR="00EF572D" w:rsidRPr="00EF572D" w:rsidRDefault="00EF572D" w:rsidP="00EF572D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***</w:t>
                        </w:r>
                      </w:p>
                    </w:tc>
                  </w:tr>
                  <w:tr w:rsidR="00EF572D" w:rsidRPr="00EF572D" w14:paraId="13A43EE2" w14:textId="77777777" w:rsidTr="00C11B2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B33EC58" w14:textId="77777777" w:rsidR="00EF572D" w:rsidRPr="00EF572D" w:rsidRDefault="00EF572D" w:rsidP="00EF572D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Customer_SegmentLoyalty</w:t>
                        </w:r>
                        <w:proofErr w:type="spellEnd"/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 xml:space="preserve"> Club and Credit Card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1FEC390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281.84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5A12BC1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11.910</w:t>
                        </w:r>
                      </w:p>
                    </w:tc>
                    <w:tc>
                      <w:tcPr>
                        <w:tcW w:w="377" w:type="pct"/>
                        <w:shd w:val="clear" w:color="auto" w:fill="FFFFFF"/>
                        <w:hideMark/>
                      </w:tcPr>
                      <w:p w14:paraId="331846AF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23.66</w:t>
                        </w:r>
                      </w:p>
                    </w:tc>
                    <w:tc>
                      <w:tcPr>
                        <w:tcW w:w="671" w:type="pct"/>
                        <w:shd w:val="clear" w:color="auto" w:fill="FFFFFF"/>
                        <w:hideMark/>
                      </w:tcPr>
                      <w:p w14:paraId="455C8190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highlight w:val="yellow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highlight w:val="yellow"/>
                            <w:lang w:val="en-US"/>
                          </w:rPr>
                          <w:t>&lt; 2.2e-16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8E350ED" w14:textId="77777777" w:rsidR="00EF572D" w:rsidRPr="00EF572D" w:rsidRDefault="00EF572D" w:rsidP="00EF572D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***</w:t>
                        </w:r>
                      </w:p>
                    </w:tc>
                  </w:tr>
                  <w:tr w:rsidR="00EF572D" w:rsidRPr="00EF572D" w14:paraId="682C7846" w14:textId="77777777" w:rsidTr="00C11B2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14:paraId="1F0D3314" w14:textId="77777777" w:rsidR="00EF572D" w:rsidRPr="00EF572D" w:rsidRDefault="00EF572D" w:rsidP="00EF572D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Customer_SegmentStore</w:t>
                        </w:r>
                        <w:proofErr w:type="spellEnd"/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 xml:space="preserve"> Mailing List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14:paraId="586D4AF9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-245.42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14:paraId="73E221F3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9.768</w:t>
                        </w:r>
                      </w:p>
                    </w:tc>
                    <w:tc>
                      <w:tcPr>
                        <w:tcW w:w="377" w:type="pct"/>
                        <w:shd w:val="clear" w:color="auto" w:fill="F0F0F0"/>
                        <w:hideMark/>
                      </w:tcPr>
                      <w:p w14:paraId="453D4BE8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-25.13</w:t>
                        </w:r>
                      </w:p>
                    </w:tc>
                    <w:tc>
                      <w:tcPr>
                        <w:tcW w:w="671" w:type="pct"/>
                        <w:shd w:val="clear" w:color="auto" w:fill="F0F0F0"/>
                        <w:hideMark/>
                      </w:tcPr>
                      <w:p w14:paraId="5B95DB05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highlight w:val="yellow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highlight w:val="yellow"/>
                            <w:lang w:val="en-US"/>
                          </w:rPr>
                          <w:t>&lt; 2.2e-16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14:paraId="1F00438F" w14:textId="77777777" w:rsidR="00EF572D" w:rsidRPr="00EF572D" w:rsidRDefault="00EF572D" w:rsidP="00EF572D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***</w:t>
                        </w:r>
                      </w:p>
                    </w:tc>
                  </w:tr>
                  <w:tr w:rsidR="00EF572D" w:rsidRPr="00EF572D" w14:paraId="2269A157" w14:textId="77777777" w:rsidTr="00C11B2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D0EFF88" w14:textId="77777777" w:rsidR="00EF572D" w:rsidRPr="00EF572D" w:rsidRDefault="00EF572D" w:rsidP="00EF572D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Avg_Num_Products_Purchased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36DBFAD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66.98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45F1D52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1.515</w:t>
                        </w:r>
                      </w:p>
                    </w:tc>
                    <w:tc>
                      <w:tcPr>
                        <w:tcW w:w="377" w:type="pct"/>
                        <w:shd w:val="clear" w:color="auto" w:fill="FFFFFF"/>
                        <w:hideMark/>
                      </w:tcPr>
                      <w:p w14:paraId="7FF4CBF2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44.21</w:t>
                        </w:r>
                      </w:p>
                    </w:tc>
                    <w:tc>
                      <w:tcPr>
                        <w:tcW w:w="671" w:type="pct"/>
                        <w:shd w:val="clear" w:color="auto" w:fill="FFFFFF"/>
                        <w:hideMark/>
                      </w:tcPr>
                      <w:p w14:paraId="6D40F82D" w14:textId="77777777" w:rsidR="00EF572D" w:rsidRPr="00EF572D" w:rsidRDefault="00EF572D" w:rsidP="00EF572D">
                        <w:pPr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highlight w:val="yellow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highlight w:val="yellow"/>
                            <w:lang w:val="en-US"/>
                          </w:rPr>
                          <w:t>&lt; 2.2e-16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07DBA86" w14:textId="77777777" w:rsidR="00EF572D" w:rsidRPr="00EF572D" w:rsidRDefault="00EF572D" w:rsidP="00EF572D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F572D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val="en-US"/>
                          </w:rPr>
                          <w:t>***</w:t>
                        </w:r>
                      </w:p>
                    </w:tc>
                  </w:tr>
                </w:tbl>
                <w:p w14:paraId="495F476B" w14:textId="77777777" w:rsidR="00EF572D" w:rsidRPr="00EF572D" w:rsidRDefault="00EF572D" w:rsidP="00EF572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F572D" w:rsidRPr="00EF572D" w14:paraId="50C88A1A" w14:textId="77777777" w:rsidTr="00EF57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B48E7" w14:textId="77777777" w:rsidR="00EF572D" w:rsidRPr="00EF572D" w:rsidRDefault="00EF572D" w:rsidP="00EF572D">
                  <w:pPr>
                    <w:spacing w:line="240" w:lineRule="auto"/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  <w:r w:rsidRPr="00EF572D">
                    <w:rPr>
                      <w:rFonts w:ascii="Verdana" w:eastAsia="Times New Roman" w:hAnsi="Verdana"/>
                      <w:sz w:val="24"/>
                      <w:szCs w:val="24"/>
                      <w:lang w:val="en-US"/>
                    </w:rPr>
                    <w:t>Significance codes: 0 '***' 0.001 '**' 0.01 '*' 0.05 '.' 0.1 ' ' 1</w:t>
                  </w:r>
                </w:p>
              </w:tc>
            </w:tr>
          </w:tbl>
          <w:p w14:paraId="3866EC86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EF572D" w:rsidRPr="00EF572D" w14:paraId="19FFEF8C" w14:textId="77777777" w:rsidTr="00EF572D">
        <w:trPr>
          <w:tblCellSpacing w:w="15" w:type="dxa"/>
        </w:trPr>
        <w:tc>
          <w:tcPr>
            <w:tcW w:w="143" w:type="pct"/>
            <w:shd w:val="clear" w:color="auto" w:fill="F0F0F0"/>
            <w:hideMark/>
          </w:tcPr>
          <w:p w14:paraId="32A75FCA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EF572D">
              <w:rPr>
                <w:rFonts w:eastAsia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4810" w:type="pct"/>
            <w:shd w:val="clear" w:color="auto" w:fill="F0F0F0"/>
            <w:hideMark/>
          </w:tcPr>
          <w:p w14:paraId="5A12A871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Residual standard error: 137.48 on 2370 degrees of freedom</w:t>
            </w:r>
          </w:p>
          <w:p w14:paraId="18D4CBA6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 xml:space="preserve">Multiple R-squared: 0.8369, </w:t>
            </w:r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highlight w:val="yellow"/>
                <w:lang w:val="en-US"/>
              </w:rPr>
              <w:t>Adjusted R-Squared: 0.8366</w:t>
            </w:r>
          </w:p>
          <w:p w14:paraId="3695558E" w14:textId="77777777" w:rsidR="00EF572D" w:rsidRPr="00EF572D" w:rsidRDefault="00EF572D" w:rsidP="00EF572D">
            <w:pPr>
              <w:spacing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EF572D">
              <w:rPr>
                <w:rFonts w:ascii="Verdana" w:eastAsia="Times New Roman" w:hAnsi="Verdana"/>
                <w:color w:val="000000"/>
                <w:sz w:val="24"/>
                <w:szCs w:val="24"/>
                <w:lang w:val="en-US"/>
              </w:rPr>
              <w:t>F-statistic: 3040 on 4 and 2370 degrees of freedom (DF), p-value &lt; 2.2e-16</w:t>
            </w:r>
          </w:p>
        </w:tc>
      </w:tr>
    </w:tbl>
    <w:p w14:paraId="2A935D10" w14:textId="77777777" w:rsidR="00EF572D" w:rsidRPr="00EF572D" w:rsidRDefault="00EF572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F2AFE2B" w14:textId="48D12635" w:rsidR="002C4E33" w:rsidRPr="00296AFE" w:rsidRDefault="009709E9" w:rsidP="00EF572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296AFE">
        <w:rPr>
          <w:color w:val="FF0000"/>
        </w:rPr>
        <w:t>Explain why you believe your linear model is a good model. You must justify your reasoning using the statistical results that your regression model created. For each variable you selected, please justify how each variable is a good fit for your model by us</w:t>
      </w:r>
      <w:r w:rsidRPr="00296AFE">
        <w:rPr>
          <w:color w:val="FF0000"/>
        </w:rPr>
        <w:t>ing the p-values and R-squared values that your model produced.</w:t>
      </w:r>
    </w:p>
    <w:p w14:paraId="4BDBC2E8" w14:textId="77777777" w:rsidR="00EF572D" w:rsidRDefault="00EF572D" w:rsidP="00EF572D">
      <w:pPr>
        <w:pBdr>
          <w:top w:val="nil"/>
          <w:left w:val="nil"/>
          <w:bottom w:val="nil"/>
          <w:right w:val="nil"/>
          <w:between w:val="nil"/>
        </w:pBdr>
      </w:pPr>
    </w:p>
    <w:p w14:paraId="0F659968" w14:textId="2AC0D521" w:rsidR="002C4E33" w:rsidRDefault="009709E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>
        <w:t xml:space="preserve"> </w:t>
      </w:r>
      <w:r w:rsidR="00EF572D" w:rsidRPr="008C65F4">
        <w:rPr>
          <w:rFonts w:asciiTheme="minorHAnsi" w:hAnsiTheme="minorHAnsi"/>
        </w:rPr>
        <w:t xml:space="preserve">I believe my linear model is a good model because as in the report, we can see </w:t>
      </w:r>
      <w:r w:rsidR="00C11B2C" w:rsidRPr="008C65F4">
        <w:rPr>
          <w:rFonts w:asciiTheme="minorHAnsi" w:hAnsiTheme="minorHAnsi"/>
        </w:rPr>
        <w:t>a high</w:t>
      </w:r>
      <w:r w:rsidR="00EF572D" w:rsidRPr="008C65F4">
        <w:rPr>
          <w:rFonts w:asciiTheme="minorHAnsi" w:hAnsiTheme="minorHAnsi"/>
        </w:rPr>
        <w:t xml:space="preserve"> Adjusted R-Square</w:t>
      </w:r>
      <w:r w:rsidR="00C11B2C" w:rsidRPr="008C65F4">
        <w:rPr>
          <w:rFonts w:asciiTheme="minorHAnsi" w:hAnsiTheme="minorHAnsi"/>
        </w:rPr>
        <w:t xml:space="preserve"> value,</w:t>
      </w:r>
      <w:r w:rsidR="00EF572D" w:rsidRPr="008C65F4">
        <w:rPr>
          <w:rFonts w:asciiTheme="minorHAnsi" w:hAnsiTheme="minorHAnsi"/>
        </w:rPr>
        <w:t xml:space="preserve"> about 0.84 </w:t>
      </w:r>
      <w:r w:rsidR="008C65F4">
        <w:rPr>
          <w:rFonts w:asciiTheme="minorHAnsi" w:hAnsiTheme="minorHAnsi"/>
        </w:rPr>
        <w:t xml:space="preserve">(the model is good) </w:t>
      </w:r>
      <w:r w:rsidR="00C11B2C" w:rsidRPr="008C65F4">
        <w:rPr>
          <w:rFonts w:asciiTheme="minorHAnsi" w:hAnsiTheme="minorHAnsi"/>
        </w:rPr>
        <w:t>and very low P values (&lt;&lt; 0.05</w:t>
      </w:r>
      <w:r w:rsidR="008C65F4">
        <w:rPr>
          <w:rFonts w:asciiTheme="minorHAnsi" w:hAnsiTheme="minorHAnsi"/>
        </w:rPr>
        <w:t xml:space="preserve">, prediction variables are </w:t>
      </w:r>
      <w:r>
        <w:rPr>
          <w:rFonts w:asciiTheme="minorHAnsi" w:hAnsiTheme="minorHAnsi"/>
        </w:rPr>
        <w:t>perfect</w:t>
      </w:r>
      <w:r w:rsidR="00C11B2C" w:rsidRPr="008C65F4">
        <w:rPr>
          <w:rFonts w:asciiTheme="minorHAnsi" w:hAnsiTheme="minorHAnsi"/>
        </w:rPr>
        <w:t>)</w:t>
      </w:r>
      <w:r>
        <w:rPr>
          <w:rFonts w:asciiTheme="minorHAnsi" w:hAnsiTheme="minorHAnsi"/>
        </w:rPr>
        <w:t>.</w:t>
      </w:r>
      <w:r w:rsidR="008C65F4">
        <w:rPr>
          <w:rFonts w:asciiTheme="minorHAnsi" w:hAnsiTheme="minorHAnsi"/>
        </w:rPr>
        <w:t xml:space="preserve"> </w:t>
      </w:r>
    </w:p>
    <w:p w14:paraId="29B705F5" w14:textId="77777777" w:rsidR="008C65F4" w:rsidRPr="008C65F4" w:rsidRDefault="008C65F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14:paraId="47BADFD5" w14:textId="77777777" w:rsidR="002C4E33" w:rsidRPr="008C65F4" w:rsidRDefault="009709E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8C65F4">
        <w:rPr>
          <w:color w:val="FF0000"/>
        </w:rPr>
        <w:lastRenderedPageBreak/>
        <w:t>3.</w:t>
      </w:r>
      <w:r w:rsidRPr="008C65F4">
        <w:rPr>
          <w:color w:val="FF0000"/>
          <w:sz w:val="14"/>
          <w:szCs w:val="14"/>
        </w:rPr>
        <w:t xml:space="preserve"> </w:t>
      </w:r>
      <w:r w:rsidRPr="008C65F4">
        <w:rPr>
          <w:color w:val="FF0000"/>
          <w:sz w:val="14"/>
          <w:szCs w:val="14"/>
        </w:rPr>
        <w:tab/>
      </w:r>
      <w:r w:rsidRPr="008C65F4">
        <w:rPr>
          <w:color w:val="FF0000"/>
        </w:rPr>
        <w:t>What is the best linear regression equation based on the available data? Each coefficient should have no more than 2 digits after the decimal (ex: 1.28)</w:t>
      </w:r>
    </w:p>
    <w:p w14:paraId="6729B8EE" w14:textId="77777777" w:rsidR="002C4E33" w:rsidRDefault="009709E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81FB726" w14:textId="77777777" w:rsidR="002C4E33" w:rsidRDefault="009709E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3C1FB55" w14:textId="1EE06E3C" w:rsidR="002C4E33" w:rsidRDefault="009709E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Y = </w:t>
      </w:r>
      <w:r w:rsidR="00296AFE">
        <w:rPr>
          <w:i/>
        </w:rPr>
        <w:t>303.46</w:t>
      </w:r>
      <w:r>
        <w:rPr>
          <w:i/>
        </w:rPr>
        <w:t xml:space="preserve"> </w:t>
      </w:r>
      <w:r w:rsidR="00296AFE">
        <w:rPr>
          <w:i/>
        </w:rPr>
        <w:t xml:space="preserve">+ 66.98 * </w:t>
      </w:r>
      <w:proofErr w:type="spellStart"/>
      <w:r w:rsidR="00296AFE" w:rsidRPr="00EF572D">
        <w:rPr>
          <w:rFonts w:ascii="Verdana" w:eastAsia="Times New Roman" w:hAnsi="Verdana" w:cs="Times New Roman"/>
          <w:sz w:val="20"/>
          <w:szCs w:val="20"/>
          <w:lang w:val="en-US"/>
        </w:rPr>
        <w:t>Avg_Num_Products_Purchased</w:t>
      </w:r>
      <w:proofErr w:type="spellEnd"/>
      <w:r w:rsidR="00296AFE">
        <w:rPr>
          <w:i/>
        </w:rPr>
        <w:t xml:space="preserve"> - 149.36</w:t>
      </w:r>
      <w:r>
        <w:rPr>
          <w:i/>
        </w:rPr>
        <w:t xml:space="preserve"> </w:t>
      </w:r>
      <w:r w:rsidR="00296AFE">
        <w:rPr>
          <w:i/>
        </w:rPr>
        <w:t xml:space="preserve">(if Segment = club only) </w:t>
      </w:r>
      <w:r>
        <w:rPr>
          <w:i/>
        </w:rPr>
        <w:t xml:space="preserve">+ </w:t>
      </w:r>
      <w:r w:rsidR="00296AFE">
        <w:rPr>
          <w:i/>
        </w:rPr>
        <w:t>281.84</w:t>
      </w:r>
      <w:r>
        <w:rPr>
          <w:i/>
        </w:rPr>
        <w:t xml:space="preserve"> </w:t>
      </w:r>
      <w:r w:rsidR="00296AFE">
        <w:rPr>
          <w:i/>
        </w:rPr>
        <w:t>(</w:t>
      </w:r>
      <w:r w:rsidR="00296AFE">
        <w:rPr>
          <w:i/>
        </w:rPr>
        <w:t xml:space="preserve">if Segment = club </w:t>
      </w:r>
      <w:r w:rsidR="00296AFE">
        <w:rPr>
          <w:i/>
        </w:rPr>
        <w:t>and credit card)</w:t>
      </w:r>
      <w:r>
        <w:rPr>
          <w:i/>
        </w:rPr>
        <w:t xml:space="preserve"> </w:t>
      </w:r>
      <w:r w:rsidR="00296AFE">
        <w:rPr>
          <w:i/>
        </w:rPr>
        <w:t>– 245.42 (</w:t>
      </w:r>
      <w:r w:rsidR="00296AFE">
        <w:rPr>
          <w:i/>
        </w:rPr>
        <w:t xml:space="preserve">if Segment = </w:t>
      </w:r>
      <w:r w:rsidR="00373F0C">
        <w:rPr>
          <w:i/>
        </w:rPr>
        <w:t xml:space="preserve">store </w:t>
      </w:r>
      <w:r w:rsidR="00296AFE">
        <w:rPr>
          <w:i/>
        </w:rPr>
        <w:t>mailing list) + 0 (if Segment = credit card only)</w:t>
      </w:r>
    </w:p>
    <w:p w14:paraId="022B846D" w14:textId="627A47B0" w:rsidR="002C4E33" w:rsidRPr="00296AFE" w:rsidRDefault="009709E9" w:rsidP="00296A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A84089C" w14:textId="77777777" w:rsidR="002C4E33" w:rsidRDefault="009709E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bookmarkStart w:id="3" w:name="_vjihze2tsc9p" w:colFirst="0" w:colLast="0"/>
      <w:bookmarkEnd w:id="3"/>
      <w:r>
        <w:rPr>
          <w:b/>
          <w:sz w:val="34"/>
          <w:szCs w:val="34"/>
        </w:rPr>
        <w:t>Step 3: Presentation/Visualization</w:t>
      </w:r>
    </w:p>
    <w:p w14:paraId="4FFB1B78" w14:textId="77777777" w:rsidR="002C4E33" w:rsidRDefault="009709E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F59A16F" w14:textId="4EF84EE1" w:rsidR="002C4E33" w:rsidRPr="00AA047B" w:rsidRDefault="009709E9" w:rsidP="00373F0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AA047B">
        <w:rPr>
          <w:color w:val="FF0000"/>
        </w:rPr>
        <w:t>What is your recommendation? Should the company send the catalog to these 250 customers?</w:t>
      </w:r>
    </w:p>
    <w:p w14:paraId="224A97B8" w14:textId="77777777" w:rsidR="008C65F4" w:rsidRDefault="008C65F4" w:rsidP="00373F0C">
      <w:pPr>
        <w:pBdr>
          <w:top w:val="nil"/>
          <w:left w:val="nil"/>
          <w:bottom w:val="nil"/>
          <w:right w:val="nil"/>
          <w:between w:val="nil"/>
        </w:pBdr>
      </w:pPr>
    </w:p>
    <w:p w14:paraId="1B02A172" w14:textId="42BD2A34" w:rsidR="00373F0C" w:rsidRPr="009709E9" w:rsidRDefault="00373F0C" w:rsidP="00373F0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9709E9">
        <w:rPr>
          <w:rFonts w:asciiTheme="minorHAnsi" w:hAnsiTheme="minorHAnsi"/>
        </w:rPr>
        <w:t xml:space="preserve">I would recommend </w:t>
      </w:r>
      <w:r w:rsidR="00AA047B" w:rsidRPr="009709E9">
        <w:rPr>
          <w:rFonts w:asciiTheme="minorHAnsi" w:hAnsiTheme="minorHAnsi"/>
        </w:rPr>
        <w:t>the company to send the catalog to the new 250 customers</w:t>
      </w:r>
      <w:r w:rsidR="009709E9">
        <w:rPr>
          <w:rFonts w:asciiTheme="minorHAnsi" w:hAnsiTheme="minorHAnsi"/>
        </w:rPr>
        <w:t>.</w:t>
      </w:r>
    </w:p>
    <w:p w14:paraId="5C930D2B" w14:textId="77777777" w:rsidR="002C4E33" w:rsidRDefault="009709E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06D0F8D" w14:textId="1EB1C597" w:rsidR="002C4E33" w:rsidRPr="00AA047B" w:rsidRDefault="009709E9" w:rsidP="00AA047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AA047B">
        <w:rPr>
          <w:color w:val="FF0000"/>
        </w:rPr>
        <w:t>How did you come up with your recommendation? (Please explain your process so reviewers can give you feedback on your process)</w:t>
      </w:r>
    </w:p>
    <w:p w14:paraId="1B636A5E" w14:textId="77777777" w:rsidR="008C65F4" w:rsidRDefault="008C65F4" w:rsidP="00AA047B">
      <w:pPr>
        <w:pBdr>
          <w:top w:val="nil"/>
          <w:left w:val="nil"/>
          <w:bottom w:val="nil"/>
          <w:right w:val="nil"/>
          <w:between w:val="nil"/>
        </w:pBdr>
      </w:pPr>
    </w:p>
    <w:p w14:paraId="4C20BAF9" w14:textId="22AB297D" w:rsidR="00AA047B" w:rsidRPr="009709E9" w:rsidRDefault="00AA047B" w:rsidP="00AA047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9709E9">
        <w:rPr>
          <w:rFonts w:asciiTheme="minorHAnsi" w:hAnsiTheme="minorHAnsi"/>
        </w:rPr>
        <w:t>I applied my regression model to the new 250 customers to predict each customer sales amounts.</w:t>
      </w:r>
    </w:p>
    <w:p w14:paraId="5464A76A" w14:textId="1E2BF68B" w:rsidR="00AA047B" w:rsidRPr="009709E9" w:rsidRDefault="00AA047B" w:rsidP="00AA047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9709E9">
        <w:rPr>
          <w:rFonts w:asciiTheme="minorHAnsi" w:hAnsiTheme="minorHAnsi"/>
        </w:rPr>
        <w:t>Then, I calculated the expected revenue from each customer by multiplying the predicted sales amount by the probability that the customer will buy (given).</w:t>
      </w:r>
    </w:p>
    <w:p w14:paraId="42FA6166" w14:textId="41EED7E7" w:rsidR="002C4E33" w:rsidRPr="009709E9" w:rsidRDefault="00AA047B" w:rsidP="00AA047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9709E9">
        <w:rPr>
          <w:rFonts w:asciiTheme="minorHAnsi" w:hAnsiTheme="minorHAnsi"/>
        </w:rPr>
        <w:t xml:space="preserve">Then, I calculated the profit of each customer knowing that the gross margin </w:t>
      </w:r>
      <w:r w:rsidRPr="009709E9">
        <w:rPr>
          <w:rFonts w:asciiTheme="minorHAnsi" w:hAnsiTheme="minorHAnsi"/>
        </w:rPr>
        <w:t>on all products sold through the catalog is 50%</w:t>
      </w:r>
      <w:r w:rsidRPr="009709E9">
        <w:rPr>
          <w:rFonts w:asciiTheme="minorHAnsi" w:hAnsiTheme="minorHAnsi"/>
        </w:rPr>
        <w:t xml:space="preserve"> (multiply expected revenue by 0.5) and subtract the catalog cost (6.5</w:t>
      </w:r>
      <w:r w:rsidR="008C65F4" w:rsidRPr="009709E9">
        <w:rPr>
          <w:rFonts w:asciiTheme="minorHAnsi" w:hAnsiTheme="minorHAnsi"/>
        </w:rPr>
        <w:t xml:space="preserve"> </w:t>
      </w:r>
      <w:r w:rsidRPr="009709E9">
        <w:rPr>
          <w:rFonts w:asciiTheme="minorHAnsi" w:hAnsiTheme="minorHAnsi"/>
        </w:rPr>
        <w:t>$)</w:t>
      </w:r>
      <w:r w:rsidR="008C65F4" w:rsidRPr="009709E9">
        <w:rPr>
          <w:rFonts w:asciiTheme="minorHAnsi" w:hAnsiTheme="minorHAnsi"/>
        </w:rPr>
        <w:t>.</w:t>
      </w:r>
    </w:p>
    <w:p w14:paraId="3EB39731" w14:textId="56AA1DE1" w:rsidR="00AA047B" w:rsidRPr="009709E9" w:rsidRDefault="00AA047B" w:rsidP="00AA047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9709E9">
        <w:rPr>
          <w:rFonts w:asciiTheme="minorHAnsi" w:hAnsiTheme="minorHAnsi"/>
        </w:rPr>
        <w:t xml:space="preserve">Summing that up will give </w:t>
      </w:r>
      <w:r w:rsidR="008C65F4" w:rsidRPr="009709E9">
        <w:rPr>
          <w:rFonts w:asciiTheme="minorHAnsi" w:hAnsiTheme="minorHAnsi"/>
        </w:rPr>
        <w:t>21</w:t>
      </w:r>
      <w:r w:rsidR="008C65F4" w:rsidRPr="009709E9">
        <w:rPr>
          <w:rFonts w:asciiTheme="minorHAnsi" w:hAnsiTheme="minorHAnsi"/>
        </w:rPr>
        <w:t>,</w:t>
      </w:r>
      <w:r w:rsidR="008C65F4" w:rsidRPr="009709E9">
        <w:rPr>
          <w:rFonts w:asciiTheme="minorHAnsi" w:hAnsiTheme="minorHAnsi"/>
        </w:rPr>
        <w:t>987.4</w:t>
      </w:r>
      <w:r w:rsidR="008C65F4" w:rsidRPr="009709E9">
        <w:rPr>
          <w:rFonts w:asciiTheme="minorHAnsi" w:hAnsiTheme="minorHAnsi"/>
        </w:rPr>
        <w:t>4 $ &gt; 10,000 $ (the amount the company put as a condition to or not to send the catalog).</w:t>
      </w:r>
    </w:p>
    <w:p w14:paraId="5749358D" w14:textId="77777777" w:rsidR="008C65F4" w:rsidRDefault="008C65F4" w:rsidP="00AA047B">
      <w:pPr>
        <w:pBdr>
          <w:top w:val="nil"/>
          <w:left w:val="nil"/>
          <w:bottom w:val="nil"/>
          <w:right w:val="nil"/>
          <w:between w:val="nil"/>
        </w:pBdr>
      </w:pPr>
    </w:p>
    <w:p w14:paraId="1A776358" w14:textId="77777777" w:rsidR="002C4E33" w:rsidRPr="008C65F4" w:rsidRDefault="009709E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>3.</w:t>
      </w:r>
      <w:r>
        <w:rPr>
          <w:sz w:val="14"/>
          <w:szCs w:val="14"/>
        </w:rPr>
        <w:t xml:space="preserve">     </w:t>
      </w:r>
      <w:r w:rsidRPr="008C65F4">
        <w:rPr>
          <w:color w:val="FF0000"/>
        </w:rPr>
        <w:t>What is the expected profit from the new catalog (assuming the catalog is sent to these 250 customers)?</w:t>
      </w:r>
    </w:p>
    <w:p w14:paraId="712ADFE9" w14:textId="239A518C" w:rsidR="002C4E33" w:rsidRDefault="009709E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2373F83" w14:textId="4C8C897A" w:rsidR="008C65F4" w:rsidRPr="009709E9" w:rsidRDefault="008C65F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9709E9">
        <w:rPr>
          <w:rFonts w:asciiTheme="minorHAnsi" w:hAnsiTheme="minorHAnsi"/>
        </w:rPr>
        <w:t>21,987.44 $</w:t>
      </w:r>
    </w:p>
    <w:p w14:paraId="5BD173CD" w14:textId="6A39BA46" w:rsidR="002C4E33" w:rsidRPr="008C65F4" w:rsidRDefault="009709E9" w:rsidP="008C65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bookmarkStart w:id="4" w:name="_GoBack"/>
      <w:bookmarkEnd w:id="4"/>
    </w:p>
    <w:p w14:paraId="0D547976" w14:textId="77777777" w:rsidR="002C4E33" w:rsidRDefault="002C4E33">
      <w:pPr>
        <w:pBdr>
          <w:top w:val="nil"/>
          <w:left w:val="nil"/>
          <w:bottom w:val="nil"/>
          <w:right w:val="nil"/>
          <w:between w:val="nil"/>
        </w:pBdr>
      </w:pPr>
    </w:p>
    <w:sectPr w:rsidR="002C4E3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B7546"/>
    <w:multiLevelType w:val="hybridMultilevel"/>
    <w:tmpl w:val="ADF4D9F6"/>
    <w:lvl w:ilvl="0" w:tplc="7CA8AB2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66C79"/>
    <w:multiLevelType w:val="hybridMultilevel"/>
    <w:tmpl w:val="2E70CDEC"/>
    <w:lvl w:ilvl="0" w:tplc="42DE981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52B69"/>
    <w:multiLevelType w:val="hybridMultilevel"/>
    <w:tmpl w:val="22428F8E"/>
    <w:lvl w:ilvl="0" w:tplc="4D12185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4E33"/>
    <w:rsid w:val="00092433"/>
    <w:rsid w:val="001D301F"/>
    <w:rsid w:val="001D76E1"/>
    <w:rsid w:val="00204EC9"/>
    <w:rsid w:val="00296AFE"/>
    <w:rsid w:val="002C4E33"/>
    <w:rsid w:val="00373F0C"/>
    <w:rsid w:val="007D2C78"/>
    <w:rsid w:val="008C65F4"/>
    <w:rsid w:val="009709E9"/>
    <w:rsid w:val="00AA047B"/>
    <w:rsid w:val="00AF662C"/>
    <w:rsid w:val="00B03B3C"/>
    <w:rsid w:val="00B06F40"/>
    <w:rsid w:val="00C11B2C"/>
    <w:rsid w:val="00C24614"/>
    <w:rsid w:val="00C52D06"/>
    <w:rsid w:val="00DE69B6"/>
    <w:rsid w:val="00E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2FC9"/>
  <w15:docId w15:val="{7DB76A64-4121-4C18-938A-52EFAD37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6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Abdulaziz Alquniah</cp:lastModifiedBy>
  <cp:revision>4</cp:revision>
  <dcterms:created xsi:type="dcterms:W3CDTF">2019-12-04T05:49:00Z</dcterms:created>
  <dcterms:modified xsi:type="dcterms:W3CDTF">2019-12-05T08:18:00Z</dcterms:modified>
</cp:coreProperties>
</file>