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FF9" w:rsidRDefault="00AE6F2C" w:rsidP="00DF40C2">
      <w:pPr>
        <w:tabs>
          <w:tab w:val="center" w:pos="9751"/>
        </w:tabs>
        <w:spacing w:after="3" w:line="259" w:lineRule="auto"/>
        <w:ind w:left="-15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137160</wp:posOffset>
            </wp:positionH>
            <wp:positionV relativeFrom="paragraph">
              <wp:posOffset>-8889</wp:posOffset>
            </wp:positionV>
            <wp:extent cx="636270" cy="636270"/>
            <wp:effectExtent l="0" t="0" r="0" b="0"/>
            <wp:wrapSquare wrapText="bothSides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Jordan University of Science and Technology</w:t>
      </w:r>
    </w:p>
    <w:p w:rsidR="00E56FF9" w:rsidRDefault="00AE6F2C" w:rsidP="00DF40C2">
      <w:pPr>
        <w:tabs>
          <w:tab w:val="center" w:pos="5220"/>
          <w:tab w:val="center" w:pos="9751"/>
        </w:tabs>
        <w:spacing w:after="3" w:line="259" w:lineRule="auto"/>
        <w:ind w:left="0" w:firstLine="0"/>
        <w:jc w:val="center"/>
      </w:pPr>
      <w:r>
        <w:rPr>
          <w:b/>
          <w:sz w:val="22"/>
        </w:rPr>
        <w:t>College of Computer and Information Technology</w:t>
      </w:r>
    </w:p>
    <w:p w:rsidR="00E56FF9" w:rsidRDefault="00AE6F2C">
      <w:pPr>
        <w:spacing w:after="0" w:line="259" w:lineRule="auto"/>
        <w:ind w:left="226"/>
        <w:jc w:val="center"/>
      </w:pPr>
      <w:r>
        <w:rPr>
          <w:b/>
          <w:sz w:val="22"/>
        </w:rPr>
        <w:t xml:space="preserve">Department of Computer Science </w:t>
      </w:r>
    </w:p>
    <w:p w:rsidR="00E56FF9" w:rsidRDefault="00AE6F2C" w:rsidP="00DF40C2">
      <w:pPr>
        <w:spacing w:after="0" w:line="259" w:lineRule="auto"/>
        <w:ind w:left="226"/>
        <w:jc w:val="center"/>
      </w:pPr>
      <w:r>
        <w:rPr>
          <w:b/>
          <w:sz w:val="22"/>
        </w:rPr>
        <w:t xml:space="preserve">CS 441 – </w:t>
      </w:r>
      <w:r w:rsidR="00DF40C2">
        <w:rPr>
          <w:b/>
          <w:sz w:val="22"/>
        </w:rPr>
        <w:t>Q4</w:t>
      </w:r>
      <w:bookmarkStart w:id="0" w:name="_GoBack"/>
      <w:bookmarkEnd w:id="0"/>
      <w:r>
        <w:rPr>
          <w:sz w:val="22"/>
        </w:rPr>
        <w:t xml:space="preserve"> </w:t>
      </w:r>
    </w:p>
    <w:p w:rsidR="00E56FF9" w:rsidRDefault="00AE6F2C">
      <w:pPr>
        <w:spacing w:after="316" w:line="259" w:lineRule="auto"/>
        <w:ind w:left="0" w:firstLine="0"/>
      </w:pPr>
      <w:r>
        <w:rPr>
          <w:sz w:val="22"/>
        </w:rPr>
        <w:t xml:space="preserve"> </w:t>
      </w:r>
    </w:p>
    <w:p w:rsidR="00E56FF9" w:rsidRDefault="00AE6F2C">
      <w:pPr>
        <w:spacing w:after="69" w:line="259" w:lineRule="auto"/>
        <w:ind w:left="-5"/>
      </w:pPr>
      <w:r>
        <w:rPr>
          <w:b/>
          <w:color w:val="2E74B5"/>
          <w:sz w:val="32"/>
        </w:rPr>
        <w:t xml:space="preserve">Question (10pts): </w:t>
      </w:r>
    </w:p>
    <w:p w:rsidR="00E56FF9" w:rsidRDefault="00AE6F2C" w:rsidP="00DF40C2">
      <w:pPr>
        <w:spacing w:after="207"/>
        <w:ind w:left="0" w:firstLine="0"/>
      </w:pPr>
      <w:r>
        <w:t xml:space="preserve">Write a program that performs the following: </w:t>
      </w:r>
    </w:p>
    <w:p w:rsidR="00E56FF9" w:rsidRDefault="00AE6F2C">
      <w:pPr>
        <w:numPr>
          <w:ilvl w:val="0"/>
          <w:numId w:val="2"/>
        </w:numPr>
        <w:ind w:hanging="283"/>
      </w:pPr>
      <w:r>
        <w:t xml:space="preserve">Prompt the user to enter an URL as string (1pts) </w:t>
      </w:r>
    </w:p>
    <w:p w:rsidR="00E56FF9" w:rsidRDefault="00AE6F2C">
      <w:pPr>
        <w:numPr>
          <w:ilvl w:val="0"/>
          <w:numId w:val="2"/>
        </w:numPr>
        <w:ind w:hanging="283"/>
      </w:pPr>
      <w:r>
        <w:t xml:space="preserve">Create an URL object using the entered string in step 1. (1pts) </w:t>
      </w:r>
    </w:p>
    <w:p w:rsidR="00E56FF9" w:rsidRDefault="00AE6F2C">
      <w:pPr>
        <w:numPr>
          <w:ilvl w:val="0"/>
          <w:numId w:val="2"/>
        </w:numPr>
        <w:ind w:hanging="283"/>
      </w:pPr>
      <w:r>
        <w:t xml:space="preserve">Print the port, default protocol </w:t>
      </w:r>
      <w:r>
        <w:t xml:space="preserve">and host for the URL object. (3pts) </w:t>
      </w:r>
    </w:p>
    <w:p w:rsidR="00E56FF9" w:rsidRDefault="00AE6F2C">
      <w:pPr>
        <w:numPr>
          <w:ilvl w:val="0"/>
          <w:numId w:val="2"/>
        </w:numPr>
        <w:ind w:hanging="283"/>
      </w:pPr>
      <w:r>
        <w:t xml:space="preserve">Print the host address of the extracted host in step3. (2pts) </w:t>
      </w:r>
      <w:proofErr w:type="gramStart"/>
      <w:r>
        <w:t>5</w:t>
      </w:r>
      <w:proofErr w:type="gramEnd"/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Keep loop until an </w:t>
      </w:r>
      <w:hyperlink r:id="rId9">
        <w:r>
          <w:rPr>
            <w:color w:val="0563C1"/>
            <w:u w:val="single" w:color="0563C1"/>
          </w:rPr>
          <w:t>http://www.just.edu.jo</w:t>
        </w:r>
      </w:hyperlink>
      <w:hyperlink r:id="rId10">
        <w:r>
          <w:t xml:space="preserve"> </w:t>
        </w:r>
      </w:hyperlink>
      <w:proofErr w:type="gramStart"/>
      <w:r>
        <w:t>is entered</w:t>
      </w:r>
      <w:proofErr w:type="gramEnd"/>
      <w:r>
        <w:t xml:space="preserve">. (1pts). </w:t>
      </w:r>
    </w:p>
    <w:p w:rsidR="00E56FF9" w:rsidRDefault="00AE6F2C">
      <w:pPr>
        <w:spacing w:after="329"/>
        <w:ind w:left="294"/>
      </w:pPr>
      <w:r>
        <w:t>6.</w:t>
      </w:r>
      <w:r>
        <w:rPr>
          <w:rFonts w:ascii="Arial" w:eastAsia="Arial" w:hAnsi="Arial" w:cs="Arial"/>
        </w:rPr>
        <w:t xml:space="preserve"> </w:t>
      </w:r>
      <w:r>
        <w:t>Us</w:t>
      </w:r>
      <w:r>
        <w:t xml:space="preserve">e try catch to handle any exceptions. (2pts) </w:t>
      </w:r>
    </w:p>
    <w:p w:rsidR="00E56FF9" w:rsidRDefault="00AE6F2C">
      <w:pPr>
        <w:spacing w:after="0" w:line="259" w:lineRule="auto"/>
        <w:ind w:left="-5"/>
      </w:pPr>
      <w:r>
        <w:rPr>
          <w:b/>
          <w:color w:val="2E74B5"/>
          <w:sz w:val="32"/>
        </w:rPr>
        <w:t xml:space="preserve">Sample Run: </w:t>
      </w:r>
    </w:p>
    <w:p w:rsidR="00E56FF9" w:rsidRDefault="00AE6F2C">
      <w:pPr>
        <w:spacing w:after="171" w:line="259" w:lineRule="auto"/>
        <w:ind w:left="345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284159" cy="2232595"/>
                <wp:effectExtent l="0" t="0" r="0" b="0"/>
                <wp:docPr id="1000" name="Group 1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4159" cy="2232595"/>
                          <a:chOff x="0" y="0"/>
                          <a:chExt cx="2284159" cy="2232595"/>
                        </a:xfrm>
                      </wpg:grpSpPr>
                      <wps:wsp>
                        <wps:cNvPr id="153" name="Rectangle 153"/>
                        <wps:cNvSpPr/>
                        <wps:spPr>
                          <a:xfrm>
                            <a:off x="2252472" y="208978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6FF9" w:rsidRDefault="00AE6F2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Picture 15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826" y="4826"/>
                            <a:ext cx="2238375" cy="2162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Shape 159"/>
                        <wps:cNvSpPr/>
                        <wps:spPr>
                          <a:xfrm>
                            <a:off x="0" y="0"/>
                            <a:ext cx="2247900" cy="2171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7900" h="2171700">
                                <a:moveTo>
                                  <a:pt x="0" y="2171700"/>
                                </a:moveTo>
                                <a:lnTo>
                                  <a:pt x="2247900" y="2171700"/>
                                </a:lnTo>
                                <a:lnTo>
                                  <a:pt x="22479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0" style="width:179.855pt;height:175.795pt;mso-position-horizontal-relative:char;mso-position-vertical-relative:line" coordsize="22841,22325">
                <v:rect id="Rectangle 153" style="position:absolute;width:421;height:1899;left:22524;top:208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8" style="position:absolute;width:22383;height:21621;left:48;top:48;" filled="f">
                  <v:imagedata r:id="rId12"/>
                </v:shape>
                <v:shape id="Shape 159" style="position:absolute;width:22479;height:21717;left:0;top:0;" coordsize="2247900,2171700" path="m0,2171700l2247900,2171700l2247900,0l0,0x">
                  <v:stroke weight="0.75pt" endcap="flat" joinstyle="round" on="true" color="#5b9bd5"/>
                  <v:fill on="false" color="#000000" opacity="0"/>
                </v:shape>
              </v:group>
            </w:pict>
          </mc:Fallback>
        </mc:AlternateContent>
      </w:r>
    </w:p>
    <w:p w:rsidR="00E56FF9" w:rsidRDefault="00AE6F2C">
      <w:pPr>
        <w:spacing w:after="140" w:line="259" w:lineRule="auto"/>
        <w:ind w:left="0" w:firstLine="0"/>
      </w:pPr>
      <w:r>
        <w:t xml:space="preserve"> </w:t>
      </w:r>
    </w:p>
    <w:p w:rsidR="00E56FF9" w:rsidRDefault="00AE6F2C">
      <w:pPr>
        <w:spacing w:after="160" w:line="259" w:lineRule="auto"/>
        <w:ind w:left="54" w:firstLine="0"/>
        <w:jc w:val="center"/>
      </w:pPr>
      <w:r>
        <w:rPr>
          <w:sz w:val="22"/>
        </w:rPr>
        <w:t xml:space="preserve"> </w:t>
      </w:r>
    </w:p>
    <w:p w:rsidR="00E56FF9" w:rsidRDefault="00AE6F2C">
      <w:pPr>
        <w:spacing w:after="57" w:line="259" w:lineRule="auto"/>
        <w:ind w:left="54" w:firstLine="0"/>
        <w:jc w:val="center"/>
      </w:pPr>
      <w:r>
        <w:rPr>
          <w:sz w:val="22"/>
        </w:rPr>
        <w:t xml:space="preserve"> </w:t>
      </w:r>
    </w:p>
    <w:sectPr w:rsidR="00E56FF9">
      <w:footerReference w:type="default" r:id="rId13"/>
      <w:pgSz w:w="12240" w:h="15840"/>
      <w:pgMar w:top="1440" w:right="722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F2C" w:rsidRDefault="00AE6F2C" w:rsidP="00DF40C2">
      <w:pPr>
        <w:spacing w:after="0" w:line="240" w:lineRule="auto"/>
      </w:pPr>
      <w:r>
        <w:separator/>
      </w:r>
    </w:p>
  </w:endnote>
  <w:endnote w:type="continuationSeparator" w:id="0">
    <w:p w:rsidR="00AE6F2C" w:rsidRDefault="00AE6F2C" w:rsidP="00DF4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0C2" w:rsidRDefault="00DF40C2">
    <w:pPr>
      <w:pStyle w:val="Footer"/>
    </w:pPr>
    <w:r>
      <w:t>13-12-2018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F2C" w:rsidRDefault="00AE6F2C" w:rsidP="00DF40C2">
      <w:pPr>
        <w:spacing w:after="0" w:line="240" w:lineRule="auto"/>
      </w:pPr>
      <w:r>
        <w:separator/>
      </w:r>
    </w:p>
  </w:footnote>
  <w:footnote w:type="continuationSeparator" w:id="0">
    <w:p w:rsidR="00AE6F2C" w:rsidRDefault="00AE6F2C" w:rsidP="00DF4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64568"/>
    <w:multiLevelType w:val="hybridMultilevel"/>
    <w:tmpl w:val="CFEE943C"/>
    <w:lvl w:ilvl="0" w:tplc="489AADD8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36D0D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66CB3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5CF71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A8167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8C5E2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74260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AED8D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8104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2723E7"/>
    <w:multiLevelType w:val="hybridMultilevel"/>
    <w:tmpl w:val="04AC85FA"/>
    <w:lvl w:ilvl="0" w:tplc="412CAA5C">
      <w:start w:val="1"/>
      <w:numFmt w:val="decimal"/>
      <w:lvlText w:val="%1."/>
      <w:lvlJc w:val="left"/>
      <w:pPr>
        <w:ind w:left="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0C71A6">
      <w:start w:val="1"/>
      <w:numFmt w:val="lowerLetter"/>
      <w:lvlText w:val="%2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D0085A">
      <w:start w:val="1"/>
      <w:numFmt w:val="lowerRoman"/>
      <w:lvlText w:val="%3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947148">
      <w:start w:val="1"/>
      <w:numFmt w:val="decimal"/>
      <w:lvlText w:val="%4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64F3BC">
      <w:start w:val="1"/>
      <w:numFmt w:val="lowerLetter"/>
      <w:lvlText w:val="%5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FA7F08">
      <w:start w:val="1"/>
      <w:numFmt w:val="lowerRoman"/>
      <w:lvlText w:val="%6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7A9600">
      <w:start w:val="1"/>
      <w:numFmt w:val="decimal"/>
      <w:lvlText w:val="%7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B653AE">
      <w:start w:val="1"/>
      <w:numFmt w:val="lowerLetter"/>
      <w:lvlText w:val="%8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12EA64">
      <w:start w:val="1"/>
      <w:numFmt w:val="lowerRoman"/>
      <w:lvlText w:val="%9"/>
      <w:lvlJc w:val="left"/>
      <w:pPr>
        <w:ind w:left="6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F9"/>
    <w:rsid w:val="00AE6F2C"/>
    <w:rsid w:val="00DF40C2"/>
    <w:rsid w:val="00E5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2532A8"/>
  <w15:docId w15:val="{89735746-5337-4E46-B9FB-FB4FB4C0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" w:line="250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0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0C2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F40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0C2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just.edu.j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ust.edu.j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59677-6ACE-4C63-A769-B8DD8618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2nd (Spring) 2015</dc:title>
  <dc:subject>CS 441 – Q5-B</dc:subject>
  <dc:creator>Ayman</dc:creator>
  <cp:keywords/>
  <cp:lastModifiedBy>Samer</cp:lastModifiedBy>
  <cp:revision>2</cp:revision>
  <cp:lastPrinted>2018-12-12T18:41:00Z</cp:lastPrinted>
  <dcterms:created xsi:type="dcterms:W3CDTF">2018-12-12T18:41:00Z</dcterms:created>
  <dcterms:modified xsi:type="dcterms:W3CDTF">2018-12-12T18:41:00Z</dcterms:modified>
</cp:coreProperties>
</file>