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FB" w:rsidRDefault="00B67ED7" w:rsidP="00E804FB">
      <w:pPr>
        <w:ind w:firstLine="1134"/>
      </w:pPr>
      <w:r>
        <w:t>Excelentíssimo Senhor,</w:t>
      </w:r>
      <w:r w:rsidR="00E804FB">
        <w:t xml:space="preserve"> Doutor Juiz de Direito da ___ Vara Cível da Comarca da [Cidade] / ...</w:t>
      </w: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</w:p>
    <w:p w:rsidR="00E804FB" w:rsidRDefault="00E804FB" w:rsidP="00E804FB">
      <w:pPr>
        <w:ind w:firstLine="1134"/>
      </w:pPr>
      <w:r>
        <w:t xml:space="preserve">Distribuição por dependência ao processo n. ... </w:t>
      </w:r>
    </w:p>
    <w:p w:rsidR="00E804FB" w:rsidRDefault="00E804FB" w:rsidP="00E804FB">
      <w:pPr>
        <w:ind w:firstLine="1134"/>
      </w:pPr>
    </w:p>
    <w:p w:rsidR="00B4157F" w:rsidRDefault="00B4157F" w:rsidP="00B4157F">
      <w:pPr>
        <w:ind w:firstLine="1134"/>
      </w:pPr>
      <w:r>
        <w:t>NOME, estado civil..., profissão..., inscrito no CPF sob o número..., endereço eletrônico..., domiciliado em..., residente em..., vem, por seu advogado (procuração acostada e endereço profissional ...), propor AÇÃO DE [</w:t>
      </w:r>
      <w:proofErr w:type="spellStart"/>
      <w:r>
        <w:t>objet</w:t>
      </w:r>
      <w:proofErr w:type="spellEnd"/>
      <w:r>
        <w:t xml:space="preserve">] pelo PROCEDIMENTO COMUM, com fundamento nos artigos 318 e 319 do Código de Processo Civil, com pedido de TUTELA ANTECIPADA INCIDENTE, em face de NOME, pessoa jurídica inscrita no CNPJ sob o número..., endereço eletrônico..., com sede em ..., pelos motivos de fato e de Direito a seguir exposto. </w:t>
      </w:r>
    </w:p>
    <w:p w:rsidR="00E515A4" w:rsidRDefault="00E515A4" w:rsidP="00B4157F">
      <w:pPr>
        <w:ind w:firstLine="1134"/>
      </w:pPr>
    </w:p>
    <w:p w:rsidR="00E515A4" w:rsidRDefault="00E515A4" w:rsidP="00E515A4">
      <w:pPr>
        <w:ind w:firstLine="1134"/>
      </w:pPr>
      <w:r>
        <w:t>I – DOS FATOS</w:t>
      </w:r>
    </w:p>
    <w:p w:rsidR="00E515A4" w:rsidRDefault="00E515A4" w:rsidP="00E515A4">
      <w:pPr>
        <w:ind w:firstLine="1134"/>
      </w:pPr>
      <w:r>
        <w:t>O Autor trafegava pela rua x, quando foi surpreendido pela colisão causada por veículo de propriedade da Ré.</w:t>
      </w:r>
    </w:p>
    <w:p w:rsidR="00E515A4" w:rsidRDefault="00E515A4" w:rsidP="00E515A4">
      <w:pPr>
        <w:ind w:firstLine="1134"/>
      </w:pPr>
      <w:r>
        <w:t>Em razão do ato, o Autor sofreu danos...</w:t>
      </w:r>
    </w:p>
    <w:p w:rsidR="00E515A4" w:rsidRDefault="00E515A4" w:rsidP="00E515A4">
      <w:pPr>
        <w:ind w:firstLine="1134"/>
      </w:pPr>
      <w:r>
        <w:t>Dessa forma como será demonstrado a seguir, temo o Autor direto de ser integralmente indenizado.</w:t>
      </w:r>
    </w:p>
    <w:p w:rsidR="00E515A4" w:rsidRDefault="00E515A4" w:rsidP="00AA70A5">
      <w:pPr>
        <w:ind w:firstLine="1134"/>
      </w:pPr>
      <w:r>
        <w:t>II –</w:t>
      </w:r>
      <w:r w:rsidR="00AA70A5">
        <w:t xml:space="preserve"> </w:t>
      </w:r>
      <w:proofErr w:type="gramStart"/>
      <w:r w:rsidR="00AA70A5">
        <w:t>DO(</w:t>
      </w:r>
      <w:proofErr w:type="gramEnd"/>
      <w:r w:rsidR="00AA70A5">
        <w:t>S) FUNDAMENTOS JURÍDICO(S)</w:t>
      </w:r>
    </w:p>
    <w:p w:rsidR="00AA70A5" w:rsidRDefault="00AA70A5" w:rsidP="00AA70A5">
      <w:pPr>
        <w:ind w:firstLine="1134"/>
      </w:pPr>
    </w:p>
    <w:p w:rsidR="00AA70A5" w:rsidRDefault="00AA70A5" w:rsidP="00AA70A5">
      <w:pPr>
        <w:ind w:firstLine="1134"/>
      </w:pPr>
      <w:r>
        <w:t xml:space="preserve">A ação versa sobre responsabilidade civil decorrente de acidente de trânsito. </w:t>
      </w:r>
    </w:p>
    <w:p w:rsidR="00AA70A5" w:rsidRDefault="00AA70A5" w:rsidP="00AA70A5">
      <w:pPr>
        <w:ind w:firstLine="1134"/>
      </w:pPr>
      <w:r>
        <w:t xml:space="preserve">A esse respeito, o artigo ... do Código Civil determina que: </w:t>
      </w:r>
    </w:p>
    <w:p w:rsidR="00AA70A5" w:rsidRDefault="00AA70A5" w:rsidP="00AA70A5">
      <w:pPr>
        <w:ind w:firstLine="1134"/>
      </w:pPr>
      <w:r>
        <w:t>“</w:t>
      </w:r>
      <w:proofErr w:type="gramStart"/>
      <w:r>
        <w:t>transcrição</w:t>
      </w:r>
      <w:proofErr w:type="gramEnd"/>
      <w:r>
        <w:t>”</w:t>
      </w:r>
    </w:p>
    <w:p w:rsidR="00AA70A5" w:rsidRDefault="00AA70A5" w:rsidP="00AA70A5">
      <w:pPr>
        <w:ind w:firstLine="1134"/>
      </w:pPr>
      <w:r>
        <w:t xml:space="preserve">Além disso, o Superior Tribunal de Justiça pacificou o entendimento na Súmula ... </w:t>
      </w:r>
    </w:p>
    <w:p w:rsidR="00AA70A5" w:rsidRDefault="00AA70A5" w:rsidP="00AA70A5">
      <w:pPr>
        <w:ind w:firstLine="1134"/>
      </w:pPr>
      <w:r>
        <w:t>Como sabemos, estamos diante de responsabilidade civil subjetiva, fundada na culpa...</w:t>
      </w:r>
    </w:p>
    <w:p w:rsidR="00AA70A5" w:rsidRDefault="00AA70A5" w:rsidP="00AA70A5">
      <w:pPr>
        <w:ind w:firstLine="1134"/>
      </w:pPr>
      <w:r>
        <w:t>No presente caso, o veículo da Ré causo os dados ao Autor, devendo ser condenada ao pagamento de indenização...</w:t>
      </w:r>
    </w:p>
    <w:p w:rsidR="00AA70A5" w:rsidRDefault="00AA70A5" w:rsidP="00AA70A5">
      <w:pPr>
        <w:ind w:firstLine="1134"/>
      </w:pPr>
      <w:r>
        <w:t xml:space="preserve">Portanto, a pretensão do Autor merece ser </w:t>
      </w:r>
      <w:r w:rsidR="00A95A6E">
        <w:t xml:space="preserve">acolhida. </w:t>
      </w:r>
    </w:p>
    <w:p w:rsidR="00A95A6E" w:rsidRDefault="00A95A6E" w:rsidP="00AA70A5">
      <w:pPr>
        <w:ind w:firstLine="1134"/>
      </w:pPr>
    </w:p>
    <w:p w:rsidR="00A95A6E" w:rsidRDefault="00A95A6E" w:rsidP="00AA70A5">
      <w:pPr>
        <w:ind w:firstLine="1134"/>
      </w:pPr>
      <w:r>
        <w:t xml:space="preserve">III – DO CABIMENTO DA TUTELA ANTECIPADA </w:t>
      </w:r>
    </w:p>
    <w:p w:rsidR="00A95A6E" w:rsidRDefault="00A95A6E" w:rsidP="00AA70A5">
      <w:pPr>
        <w:ind w:firstLine="1134"/>
      </w:pPr>
      <w:r>
        <w:lastRenderedPageBreak/>
        <w:t xml:space="preserve">O artigo 294 do Código de Processo Civil prevê a possibilidade da concessão de tutela provisória de urgência ou evidência, havendo ainda, a previsão no parágrafo único do mesmo artigo, da concessão de tal medida como cautelar ou tutela antecipada, incidental ou antecedente. </w:t>
      </w:r>
    </w:p>
    <w:p w:rsidR="00A95A6E" w:rsidRDefault="00A95A6E" w:rsidP="00AA70A5">
      <w:pPr>
        <w:ind w:firstLine="1134"/>
      </w:pPr>
      <w:r>
        <w:t>A concessão da tutela ante</w:t>
      </w:r>
      <w:r w:rsidR="003B7A25">
        <w:t>cipada, nos termos do artigo 300</w:t>
      </w:r>
      <w:r>
        <w:t xml:space="preserve"> do mesmo código, está condicionada a presença dos requisitos da probabilidade do direito e do perigo de dano. </w:t>
      </w:r>
    </w:p>
    <w:p w:rsidR="003B7A25" w:rsidRDefault="003B7A25" w:rsidP="00AA70A5">
      <w:pPr>
        <w:ind w:firstLine="1134"/>
      </w:pPr>
      <w:r>
        <w:t xml:space="preserve">Como se não bastasse, também está presente o requisito do §3º, do art. 300, do CPC, sendo reversível a tutela provisória em caso de reforma ou modificação da medida. </w:t>
      </w:r>
    </w:p>
    <w:p w:rsidR="00A95A6E" w:rsidRDefault="00A95A6E" w:rsidP="00AA70A5">
      <w:pPr>
        <w:ind w:firstLine="1134"/>
      </w:pPr>
      <w:r>
        <w:t xml:space="preserve">No presente caso, como já restou demonstrado o Autor sofreu danos por culpa da Ré, estando presente o requisito da probabilidade do direito, equivalente ao “fumus boni </w:t>
      </w:r>
      <w:proofErr w:type="spellStart"/>
      <w:r>
        <w:t>iures</w:t>
      </w:r>
      <w:proofErr w:type="spellEnd"/>
      <w:r>
        <w:t xml:space="preserve">”. </w:t>
      </w:r>
    </w:p>
    <w:p w:rsidR="00A95A6E" w:rsidRDefault="00A95A6E" w:rsidP="00AA70A5">
      <w:pPr>
        <w:ind w:firstLine="1134"/>
      </w:pPr>
      <w:r>
        <w:t>Por outro lado, caso não seja concedia a liminar, o Autor sofrerá dano grave, uma vez que..., presente, assim o “periculum in mora”.</w:t>
      </w:r>
    </w:p>
    <w:p w:rsidR="00A95A6E" w:rsidRDefault="00A95A6E" w:rsidP="00AA70A5">
      <w:pPr>
        <w:ind w:firstLine="1134"/>
      </w:pPr>
    </w:p>
    <w:p w:rsidR="00A95A6E" w:rsidRDefault="00A95A6E" w:rsidP="00AA70A5">
      <w:pPr>
        <w:ind w:firstLine="1134"/>
      </w:pPr>
      <w:r>
        <w:t xml:space="preserve">IV </w:t>
      </w:r>
      <w:proofErr w:type="gramStart"/>
      <w:r>
        <w:t>Do(</w:t>
      </w:r>
      <w:proofErr w:type="gramEnd"/>
      <w:r>
        <w:t xml:space="preserve">s) Pedido(s) e Requerimentos </w:t>
      </w:r>
    </w:p>
    <w:p w:rsidR="00A35484" w:rsidRDefault="00A35484" w:rsidP="00AA70A5">
      <w:pPr>
        <w:ind w:firstLine="1134"/>
      </w:pPr>
      <w:r>
        <w:t>Desde de logo, requer a concessão da tutela antecipada para ...</w:t>
      </w:r>
      <w:r w:rsidR="003B7A25">
        <w:t>, sendo a Ré intimada para cumprimento, sob pena de ...</w:t>
      </w:r>
    </w:p>
    <w:p w:rsidR="003B7A25" w:rsidRDefault="003B7A25" w:rsidP="00AA70A5">
      <w:pPr>
        <w:ind w:firstLine="1134"/>
      </w:pPr>
      <w:r>
        <w:t>Por todo o exposto, requer a Vossa Excelência a procedência do pedido</w:t>
      </w:r>
      <w:r w:rsidR="00CF763C">
        <w:t xml:space="preserve"> de CONDENAÇÃO da Ré ao pagamento de R$... </w:t>
      </w:r>
    </w:p>
    <w:p w:rsidR="00CF763C" w:rsidRDefault="00CF763C" w:rsidP="00AA70A5">
      <w:pPr>
        <w:ind w:firstLine="1134"/>
      </w:pPr>
      <w:r>
        <w:t xml:space="preserve">(Art. 85.) </w:t>
      </w:r>
      <w:r w:rsidR="00095616">
        <w:t xml:space="preserve">Requer, </w:t>
      </w:r>
      <w:proofErr w:type="gramStart"/>
      <w:r w:rsidR="00095616">
        <w:t xml:space="preserve">também,  </w:t>
      </w:r>
      <w:proofErr w:type="spellStart"/>
      <w:r w:rsidR="00095616">
        <w:t>condenenação</w:t>
      </w:r>
      <w:proofErr w:type="spellEnd"/>
      <w:proofErr w:type="gramEnd"/>
      <w:r w:rsidR="00095616">
        <w:t xml:space="preserve"> da ré ao pagamento das custa nos termos do Art. 82 §2º, bem como </w:t>
      </w:r>
      <w:proofErr w:type="spellStart"/>
      <w:r w:rsidR="00095616">
        <w:t>aos</w:t>
      </w:r>
      <w:proofErr w:type="spellEnd"/>
      <w:r w:rsidR="00095616">
        <w:t xml:space="preserve"> honorários advocatícios de sucumbência, previstos no art. 85 ambos do Código de Processo Civil. </w:t>
      </w:r>
    </w:p>
    <w:p w:rsidR="00095616" w:rsidRDefault="00095616" w:rsidP="00AA70A5">
      <w:pPr>
        <w:ind w:firstLine="1134"/>
      </w:pPr>
      <w:r>
        <w:t>Em cumprimento ao inciso VI, do Art. 219, do CPC, informa prova</w:t>
      </w:r>
      <w:bookmarkStart w:id="0" w:name="_GoBack"/>
      <w:bookmarkEnd w:id="0"/>
    </w:p>
    <w:sectPr w:rsidR="0009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4"/>
    <w:rsid w:val="00095616"/>
    <w:rsid w:val="00316FD2"/>
    <w:rsid w:val="003B7A25"/>
    <w:rsid w:val="00786223"/>
    <w:rsid w:val="00A35484"/>
    <w:rsid w:val="00A95A6E"/>
    <w:rsid w:val="00AA70A5"/>
    <w:rsid w:val="00B4157F"/>
    <w:rsid w:val="00B67ED7"/>
    <w:rsid w:val="00CF763C"/>
    <w:rsid w:val="00E515A4"/>
    <w:rsid w:val="00E66014"/>
    <w:rsid w:val="00E804FB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3274"/>
  <w15:chartTrackingRefBased/>
  <w15:docId w15:val="{B6F93236-BECC-4E4F-80B3-C588D2A0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4</cp:revision>
  <dcterms:created xsi:type="dcterms:W3CDTF">2020-02-11T13:38:00Z</dcterms:created>
  <dcterms:modified xsi:type="dcterms:W3CDTF">2020-03-03T12:58:00Z</dcterms:modified>
</cp:coreProperties>
</file>