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pPr>
      <w:r>
        <w:t>MICRO PROJECT REPORT</w:t>
      </w:r>
    </w:p>
    <w:p>
      <w:pPr>
        <w:pStyle w:val="style0"/>
        <w:rPr/>
      </w:pPr>
      <w:r>
        <w:rPr>
          <w:b/>
        </w:rPr>
        <w:br/>
      </w:r>
      <w:r>
        <w:rPr>
          <w:b/>
        </w:rPr>
        <w:t>Title:</w:t>
      </w:r>
    </w:p>
    <w:p>
      <w:pPr>
        <w:pStyle w:val="style0"/>
        <w:rPr/>
      </w:pPr>
      <w:r>
        <w:t>AI-Based Personalized Learning &amp; Mentoring Chatbot</w:t>
      </w:r>
      <w:r>
        <w:br/>
      </w:r>
    </w:p>
    <w:p>
      <w:pPr>
        <w:pStyle w:val="style0"/>
        <w:rPr/>
      </w:pPr>
      <w:r>
        <w:t xml:space="preserve">Class: S2 CSE A </w:t>
      </w:r>
    </w:p>
    <w:p>
      <w:pPr>
        <w:pStyle w:val="style0"/>
        <w:rPr/>
      </w:pPr>
      <w:r>
        <w:t>Department: Computer Science and Engineering</w:t>
      </w:r>
    </w:p>
    <w:p>
      <w:pPr>
        <w:pStyle w:val="style0"/>
        <w:rPr/>
      </w:pPr>
      <w:r>
        <w:t xml:space="preserve">Institution: </w:t>
      </w:r>
      <w:r>
        <w:rPr>
          <w:lang w:val="en-US"/>
        </w:rPr>
        <w:t xml:space="preserve">NSSCE Palakkad </w:t>
      </w:r>
    </w:p>
    <w:p>
      <w:pPr>
        <w:pStyle w:val="style0"/>
        <w:rPr/>
      </w:pPr>
      <w:r>
        <w:br/>
      </w:r>
      <w:r>
        <w:t>Group Members:</w:t>
      </w:r>
    </w:p>
    <w:p>
      <w:pPr>
        <w:pStyle w:val="style0"/>
        <w:rPr/>
      </w:pPr>
      <w:r>
        <w:t>1. Aadhil V</w:t>
      </w:r>
    </w:p>
    <w:p>
      <w:pPr>
        <w:pStyle w:val="style0"/>
        <w:rPr/>
      </w:pPr>
      <w:r>
        <w:t>2. Aadidev Sunadar A K</w:t>
      </w:r>
    </w:p>
    <w:p>
      <w:pPr>
        <w:pStyle w:val="style0"/>
        <w:rPr/>
      </w:pPr>
      <w:r>
        <w:t>3. Aalwin Rajesh</w:t>
      </w:r>
    </w:p>
    <w:p>
      <w:pPr>
        <w:pStyle w:val="style0"/>
        <w:rPr/>
      </w:pPr>
      <w:r>
        <w:t>4. Aavani Krishna K</w:t>
      </w:r>
    </w:p>
    <w:p>
      <w:pPr>
        <w:pStyle w:val="style0"/>
        <w:rPr/>
      </w:pPr>
      <w:r>
        <w:t>5. Abdul Wahab P</w:t>
      </w:r>
    </w:p>
    <w:p>
      <w:pPr>
        <w:pStyle w:val="style0"/>
        <w:rPr/>
      </w:pPr>
      <w:r>
        <w:t>6. Abhay Krishna D</w:t>
      </w:r>
    </w:p>
    <w:p>
      <w:pPr>
        <w:pStyle w:val="style0"/>
        <w:rPr/>
      </w:pPr>
      <w:r>
        <w:br/>
      </w:r>
    </w:p>
    <w:p>
      <w:pPr>
        <w:pStyle w:val="style0"/>
        <w:rPr/>
      </w:pPr>
      <w:r>
        <w:t>Date: 22 February 2026</w:t>
      </w:r>
    </w:p>
    <w:p>
      <w:pPr>
        <w:pStyle w:val="style0"/>
        <w:rPr/>
      </w:pPr>
      <w:r>
        <w:br w:type="page"/>
      </w:r>
    </w:p>
    <w:p>
      <w:pPr>
        <w:pStyle w:val="style1"/>
        <w:rPr/>
      </w:pPr>
      <w:r>
        <w:t>ABSTRACT</w:t>
      </w:r>
    </w:p>
    <w:p>
      <w:pPr>
        <w:pStyle w:val="style0"/>
        <w:rPr/>
      </w:pPr>
      <w:r>
        <w:t xml:space="preserve">Education systems often follow a uniform teaching approach, while students possess diverse learning abilities and preferences. Many students rely on online resources when classroom teaching does not match their learning style, but even online platforms may fail to deliver personalized explanations. </w:t>
      </w:r>
      <w:r>
        <w:br/>
      </w:r>
      <w:r>
        <w:br/>
      </w:r>
      <w:r>
        <w:t xml:space="preserve">This project proposes an AI-based Personalized Learning and Mentoring Chatbot designed to adapt to each student's unique learning capability. The system analyzes student interaction patterns and conducts an aptitude-based assessment to understand their learning speed, comprehension level, and preferred style (visual, textual, audio-based, etc.). </w:t>
      </w:r>
      <w:r>
        <w:br/>
      </w:r>
      <w:r>
        <w:br/>
      </w:r>
      <w:r>
        <w:t>The chatbot provides structured lessons in Physics, Chemistry, and Mathematics, along with visual aids, audio explanations, mind maps, flashcards, quizzes, and progress tracking. The system ensures secure and age-appropriate content generation, focusing only on relevant academic material.</w:t>
      </w:r>
    </w:p>
    <w:p>
      <w:pPr>
        <w:pStyle w:val="style0"/>
        <w:rPr/>
      </w:pPr>
      <w:r>
        <w:br w:type="page"/>
      </w:r>
    </w:p>
    <w:p>
      <w:pPr>
        <w:pStyle w:val="style1"/>
        <w:rPr/>
      </w:pPr>
      <w:r>
        <w:t>1. INTRODUCTION</w:t>
      </w:r>
    </w:p>
    <w:p>
      <w:pPr>
        <w:pStyle w:val="style0"/>
        <w:rPr/>
      </w:pPr>
      <w:r>
        <w:t>Learning effectiveness varies from student to student. Traditional classroom teaching methods may not always align with individual learning speeds and styles. Some students grasp concepts quickly, while others require visual aids or step-by-step explanations. This gap often forces students to search for external learning resources.</w:t>
      </w:r>
      <w:r>
        <w:br/>
      </w:r>
      <w:r>
        <w:br/>
      </w:r>
      <w:r>
        <w:t>Our AI-based chatbot aims to bridge this gap by acting as a personal mentor that understands the student first before teaching. It adapts explanations according to the learner’s profile and ensures conceptual clarity.</w:t>
      </w:r>
    </w:p>
    <w:p>
      <w:pPr>
        <w:pStyle w:val="style1"/>
        <w:rPr/>
      </w:pPr>
      <w:r>
        <w:t>2. PROBLEM STATEMENT</w:t>
      </w:r>
    </w:p>
    <w:p>
      <w:pPr>
        <w:pStyle w:val="style0"/>
        <w:rPr/>
      </w:pPr>
      <w:r>
        <w:t>• One-way classroom teaching methods may not suit every student.</w:t>
      </w:r>
      <w:r>
        <w:br/>
      </w:r>
      <w:r>
        <w:t>• Online resources are not always personalized.</w:t>
      </w:r>
      <w:r>
        <w:br/>
      </w:r>
      <w:r>
        <w:t>• Lack of adaptive revision tools such as custom flashcards and mind maps.</w:t>
      </w:r>
      <w:r>
        <w:br/>
      </w:r>
      <w:r>
        <w:t>• No intelligent system that remembers a student's preferred learning style.</w:t>
      </w:r>
      <w:r>
        <w:br/>
      </w:r>
      <w:r>
        <w:t>• Risk of exposure to irrelevant or inappropriate online content.</w:t>
      </w:r>
    </w:p>
    <w:p>
      <w:pPr>
        <w:pStyle w:val="style1"/>
        <w:rPr/>
      </w:pPr>
      <w:r>
        <w:t>3. OBJECTIVES</w:t>
      </w:r>
    </w:p>
    <w:p>
      <w:pPr>
        <w:pStyle w:val="style0"/>
        <w:rPr/>
      </w:pPr>
      <w:r>
        <w:t>• To develop an AI chatbot for personalized mentoring.</w:t>
      </w:r>
      <w:r>
        <w:br/>
      </w:r>
      <w:r>
        <w:t>• To analyze student learning style through interaction and aptitude tests.</w:t>
      </w:r>
      <w:r>
        <w:br/>
      </w:r>
      <w:r>
        <w:t>• To generate customized explanations for Physics, Chemistry, and Mathematics.</w:t>
      </w:r>
      <w:r>
        <w:br/>
      </w:r>
      <w:r>
        <w:t>• To create visual, textual, and audio-based learning materials.</w:t>
      </w:r>
      <w:r>
        <w:br/>
      </w:r>
      <w:r>
        <w:t>• To implement quizzes, flashcards, mind maps, and progress tracking.</w:t>
      </w:r>
      <w:r>
        <w:br/>
      </w:r>
      <w:r>
        <w:t>• To ensure secure and age-appropriate content delivery.</w:t>
      </w:r>
    </w:p>
    <w:p>
      <w:pPr>
        <w:pStyle w:val="style1"/>
        <w:rPr/>
      </w:pPr>
      <w:r>
        <w:t>4. SYSTEM FEATURES</w:t>
      </w:r>
    </w:p>
    <w:p>
      <w:pPr>
        <w:pStyle w:val="style0"/>
        <w:rPr/>
      </w:pPr>
      <w:r>
        <w:t>1. Student Profiling System:</w:t>
      </w:r>
      <w:r>
        <w:br/>
      </w:r>
      <w:r>
        <w:t xml:space="preserve">   - Conducts aptitude tests.</w:t>
      </w:r>
      <w:r>
        <w:br/>
      </w:r>
      <w:r>
        <w:t xml:space="preserve">   - Analyzes chat behavior and response speed.</w:t>
      </w:r>
      <w:r>
        <w:br/>
      </w:r>
      <w:r>
        <w:br/>
      </w:r>
      <w:r>
        <w:t>2. Personalized Teaching Engine:</w:t>
      </w:r>
      <w:r>
        <w:br/>
      </w:r>
      <w:r>
        <w:t xml:space="preserve">   - Adapts explanations based on student profile.</w:t>
      </w:r>
      <w:r>
        <w:br/>
      </w:r>
      <w:r>
        <w:t xml:space="preserve">   - Remembers effective teaching patterns.</w:t>
      </w:r>
      <w:r>
        <w:br/>
      </w:r>
      <w:r>
        <w:br/>
      </w:r>
      <w:r>
        <w:t>3. Visual &amp; Audio Content Generation:</w:t>
      </w:r>
      <w:r>
        <w:br/>
      </w:r>
      <w:r>
        <w:t xml:space="preserve">   - Diagrams and concept illustrations.</w:t>
      </w:r>
      <w:r>
        <w:br/>
      </w:r>
      <w:r>
        <w:t xml:space="preserve">   - Audio explanations for better retention.</w:t>
      </w:r>
      <w:r>
        <w:br/>
      </w:r>
      <w:r>
        <w:br/>
      </w:r>
      <w:r>
        <w:t>4. Smart Revision Tools:</w:t>
      </w:r>
      <w:r>
        <w:br/>
      </w:r>
      <w:r>
        <w:t xml:space="preserve">   - Flashcards for quick revision.</w:t>
      </w:r>
      <w:r>
        <w:br/>
      </w:r>
      <w:r>
        <w:t xml:space="preserve">   - Auto-generated mind maps.</w:t>
      </w:r>
      <w:r>
        <w:br/>
      </w:r>
      <w:r>
        <w:t xml:space="preserve">   - MCQs and short quizzes.</w:t>
      </w:r>
      <w:r>
        <w:br/>
      </w:r>
      <w:r>
        <w:br/>
      </w:r>
      <w:r>
        <w:t>5. Progress Monitoring:</w:t>
      </w:r>
      <w:r>
        <w:br/>
      </w:r>
      <w:r>
        <w:t xml:space="preserve">   - Daily streak tracking.</w:t>
      </w:r>
      <w:r>
        <w:br/>
      </w:r>
      <w:r>
        <w:t xml:space="preserve">   - Topic completion progress bar.</w:t>
      </w:r>
      <w:r>
        <w:br/>
      </w:r>
      <w:r>
        <w:br/>
      </w:r>
      <w:r>
        <w:t>6. Secure Content Filtering:</w:t>
      </w:r>
      <w:r>
        <w:br/>
      </w:r>
      <w:r>
        <w:t xml:space="preserve">   - Age-based content filtering.</w:t>
      </w:r>
      <w:r>
        <w:br/>
      </w:r>
      <w:r>
        <w:t xml:space="preserve">   - Academic-only knowledge base.</w:t>
      </w:r>
    </w:p>
    <w:p>
      <w:pPr>
        <w:pStyle w:val="style1"/>
        <w:rPr/>
      </w:pPr>
      <w:r>
        <w:t>5. SYSTEM ARCHITECTURE</w:t>
      </w:r>
    </w:p>
    <w:p>
      <w:pPr>
        <w:pStyle w:val="style0"/>
        <w:rPr/>
      </w:pPr>
      <w:r>
        <w:t>The system consists of the following modules:</w:t>
      </w:r>
      <w:r>
        <w:br/>
      </w:r>
      <w:r>
        <w:br/>
      </w:r>
      <w:r>
        <w:t>• User Interface (Web/App)</w:t>
      </w:r>
      <w:r>
        <w:br/>
      </w:r>
      <w:r>
        <w:t>• Student Analysis Module</w:t>
      </w:r>
      <w:r>
        <w:br/>
      </w:r>
      <w:r>
        <w:t>• AI Teaching Engine</w:t>
      </w:r>
      <w:r>
        <w:br/>
      </w:r>
      <w:r>
        <w:t>• Content Generation Module</w:t>
      </w:r>
      <w:r>
        <w:br/>
      </w:r>
      <w:r>
        <w:t>• Database (Student Profile &amp; Learning History)</w:t>
      </w:r>
      <w:r>
        <w:br/>
      </w:r>
      <w:r>
        <w:t>• Security &amp; Content Filtering Module</w:t>
      </w:r>
      <w:r>
        <w:br/>
      </w:r>
      <w:r>
        <w:br/>
      </w:r>
      <w:r>
        <w:t>Workflow:</w:t>
      </w:r>
      <w:r>
        <w:br/>
      </w:r>
      <w:r>
        <w:t>User → Aptitude Test → Learning Style Detection → Personalized Lesson Generation → Revision Tools → Progress Tracking</w:t>
      </w:r>
    </w:p>
    <w:p>
      <w:pPr>
        <w:pStyle w:val="style1"/>
        <w:rPr/>
      </w:pPr>
      <w:r>
        <w:t>6. METHODOLOGY</w:t>
      </w:r>
    </w:p>
    <w:p>
      <w:pPr>
        <w:pStyle w:val="style0"/>
        <w:rPr/>
      </w:pPr>
      <w:r>
        <w:t>Step 1: Student Registration &amp; Initial Assessment.</w:t>
      </w:r>
      <w:r>
        <w:br/>
      </w:r>
      <w:r>
        <w:t>Step 2: Conduct aptitude-based diagnostic test.</w:t>
      </w:r>
      <w:r>
        <w:br/>
      </w:r>
      <w:r>
        <w:t>Step 3: Identify learning style (visual, textual, auditory).</w:t>
      </w:r>
      <w:r>
        <w:br/>
      </w:r>
      <w:r>
        <w:t>Step 4: Deliver adaptive lessons.</w:t>
      </w:r>
      <w:r>
        <w:br/>
      </w:r>
      <w:r>
        <w:t>Step 5: Generate quizzes and revision materials.</w:t>
      </w:r>
      <w:r>
        <w:br/>
      </w:r>
      <w:r>
        <w:t>Step 6: Monitor progress and update teaching strategy.</w:t>
      </w:r>
      <w:r>
        <w:br/>
      </w:r>
      <w:r>
        <w:t>Step 7: Maintain content safety and authenticity.</w:t>
      </w:r>
    </w:p>
    <w:p>
      <w:pPr>
        <w:pStyle w:val="style1"/>
        <w:rPr/>
      </w:pPr>
      <w:r>
        <w:t>7. FUTURE ENHANCEMENTS</w:t>
      </w:r>
    </w:p>
    <w:p>
      <w:pPr>
        <w:pStyle w:val="style0"/>
        <w:rPr/>
      </w:pPr>
      <w:r>
        <w:t>• Expansion to additional subjects.</w:t>
      </w:r>
      <w:r>
        <w:br/>
      </w:r>
      <w:r>
        <w:t>• Integration with school syllabus database.</w:t>
      </w:r>
      <w:r>
        <w:br/>
      </w:r>
      <w:r>
        <w:t>• Voice-interactive AI assistant.</w:t>
      </w:r>
      <w:r>
        <w:br/>
      </w:r>
      <w:r>
        <w:t>• Performance analytics dashboard for teachers.</w:t>
      </w:r>
      <w:r>
        <w:br/>
      </w:r>
      <w:r>
        <w:t>• Gamification elements such as badges and achievements.</w:t>
      </w:r>
    </w:p>
    <w:p>
      <w:pPr>
        <w:pStyle w:val="style1"/>
        <w:rPr/>
      </w:pPr>
      <w:r>
        <w:t>8. CONCLUSION</w:t>
      </w:r>
    </w:p>
    <w:p>
      <w:pPr>
        <w:pStyle w:val="style0"/>
        <w:rPr/>
      </w:pPr>
      <w:r>
        <w:t>The AI-Based Personalized Learning Chatbot aims to revolutionize education by adapting teaching methods to individual student needs. By combining artificial intelligence, adaptive learning strategies, and secure content filtering, the system ensures conceptual clarity and efficient learning. This project demonstrates how AI can serve as a supportive mentor rather than just an information provider.</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cd6e75b-b4fa-479d-8882-bc7036d4507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c354f99-796e-44fa-835d-c61f0d48ab9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0bb215b-ed6f-4909-bd3b-50080137a30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76fb889-d533-432f-9f32-667b769e405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b087644-59a3-4b95-8652-4cb12bc9cae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5ba7c279-7f31-46fb-872c-d1ab37787e3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28b67fe-445f-4585-9e8a-ec86f3a42102"/>
    <w:basedOn w:val="style65"/>
    <w:next w:val="style4108"/>
    <w:link w:val="style180"/>
    <w:uiPriority w:val="29"/>
    <w:rPr>
      <w:i/>
      <w:iCs/>
      <w:color w:val="000000"/>
    </w:rPr>
  </w:style>
  <w:style w:type="character" w:customStyle="1" w:styleId="style4109">
    <w:name w:val="Heading 4 Char_fac7a9d2-f4ae-4a3a-8d49-3333750f39d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27c65cf-224f-4d24-9c41-ff22d8fb25d4"/>
    <w:basedOn w:val="style65"/>
    <w:next w:val="style4110"/>
    <w:link w:val="style5"/>
    <w:uiPriority w:val="9"/>
    <w:rPr>
      <w:rFonts w:ascii="Calibri" w:cs="宋体" w:eastAsia="ＭＳ ゴシック" w:hAnsi="Calibri"/>
      <w:color w:val="243f60"/>
    </w:rPr>
  </w:style>
  <w:style w:type="character" w:customStyle="1" w:styleId="style4111">
    <w:name w:val="Heading 6 Char_e9a1862d-7608-46f2-856f-e6547d029c27"/>
    <w:basedOn w:val="style65"/>
    <w:next w:val="style4111"/>
    <w:link w:val="style6"/>
    <w:uiPriority w:val="9"/>
    <w:rPr>
      <w:rFonts w:ascii="Calibri" w:cs="宋体" w:eastAsia="ＭＳ ゴシック" w:hAnsi="Calibri"/>
      <w:i/>
      <w:iCs/>
      <w:color w:val="243f60"/>
    </w:rPr>
  </w:style>
  <w:style w:type="character" w:customStyle="1" w:styleId="style4112">
    <w:name w:val="Heading 7 Char_53872b3b-477c-43b0-bc63-6923a4991734"/>
    <w:basedOn w:val="style65"/>
    <w:next w:val="style4112"/>
    <w:link w:val="style7"/>
    <w:uiPriority w:val="9"/>
    <w:rPr>
      <w:rFonts w:ascii="Calibri" w:cs="宋体" w:eastAsia="ＭＳ ゴシック" w:hAnsi="Calibri"/>
      <w:i/>
      <w:iCs/>
      <w:color w:val="404040"/>
    </w:rPr>
  </w:style>
  <w:style w:type="character" w:customStyle="1" w:styleId="style4113">
    <w:name w:val="Heading 8 Char_11f1975d-b3ab-4cce-a481-9b995d3b857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60b5b58-f478-4ec9-97f2-5924a14f557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6239f4a-dfd6-46dd-9031-267a6bb0f09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633</Words>
  <Pages>1</Pages>
  <Characters>3995</Characters>
  <Application>WPS Office</Application>
  <DocSecurity>0</DocSecurity>
  <Paragraphs>35</Paragraphs>
  <ScaleCrop>false</ScaleCrop>
  <LinksUpToDate>false</LinksUpToDate>
  <CharactersWithSpaces>4675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23073RPBFG</lastModifiedBy>
  <dcterms:modified xsi:type="dcterms:W3CDTF">2026-02-22T11:00:55Z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7c2b0de769664e13966d3468f66706b0</vt:lpwstr>
  </property>
</Properties>
</file>