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A0800" w14:textId="77777777" w:rsidR="00C3075A" w:rsidRPr="00FC4C94" w:rsidRDefault="00FC4C94">
      <w:pPr>
        <w:rPr>
          <w:b/>
          <w:lang w:val="es-ES"/>
        </w:rPr>
      </w:pPr>
      <w:r w:rsidRPr="00FC4C94">
        <w:rPr>
          <w:b/>
          <w:lang w:val="es-ES"/>
        </w:rPr>
        <w:t xml:space="preserve">CUESTIONES A RESOLVER EN LA TAREA 1 </w:t>
      </w:r>
    </w:p>
    <w:p w14:paraId="4871DED6" w14:textId="77777777" w:rsidR="00FC4C94" w:rsidRDefault="00FC4C94">
      <w:pPr>
        <w:rPr>
          <w:lang w:val="es-ES"/>
        </w:rPr>
      </w:pPr>
    </w:p>
    <w:p w14:paraId="537E94E1" w14:textId="2EE2A140" w:rsidR="00FC4C94" w:rsidRPr="001E78A4" w:rsidRDefault="001E78A4">
      <w:pPr>
        <w:rPr>
          <w:color w:val="2E74B5" w:themeColor="accent1" w:themeShade="BF"/>
          <w:lang w:val="es-ES"/>
        </w:rPr>
      </w:pPr>
      <w:r w:rsidRPr="001E78A4">
        <w:rPr>
          <w:color w:val="2E74B5" w:themeColor="accent1" w:themeShade="BF"/>
          <w:lang w:val="es-ES"/>
        </w:rPr>
        <w:t>ANDONI ALCELAY</w:t>
      </w:r>
    </w:p>
    <w:p w14:paraId="7DA774D8" w14:textId="77777777" w:rsidR="001E78A4" w:rsidRDefault="001E78A4">
      <w:pPr>
        <w:rPr>
          <w:lang w:val="es-ES"/>
        </w:rPr>
      </w:pPr>
    </w:p>
    <w:p w14:paraId="3A224D1C" w14:textId="1D4FC7D3" w:rsidR="00FC4C94" w:rsidRDefault="00FC4C94" w:rsidP="00FC4C94">
      <w:pPr>
        <w:pStyle w:val="Prrafodelista"/>
        <w:numPr>
          <w:ilvl w:val="0"/>
          <w:numId w:val="1"/>
        </w:numPr>
        <w:rPr>
          <w:lang w:val="es-ES"/>
        </w:rPr>
      </w:pPr>
      <w:r>
        <w:rPr>
          <w:lang w:val="es-ES"/>
        </w:rPr>
        <w:t>Definición de sistema financiero</w:t>
      </w:r>
    </w:p>
    <w:p w14:paraId="18B1B1E3" w14:textId="2B666192" w:rsidR="00BB61C6" w:rsidRDefault="00BB61C6" w:rsidP="00BB61C6">
      <w:pPr>
        <w:rPr>
          <w:lang w:val="es-ES"/>
        </w:rPr>
      </w:pPr>
    </w:p>
    <w:p w14:paraId="11B9DF14" w14:textId="7186C761" w:rsidR="00BB61C6" w:rsidRDefault="00BB61C6" w:rsidP="00BB61C6">
      <w:pPr>
        <w:ind w:left="708"/>
        <w:rPr>
          <w:color w:val="2E74B5" w:themeColor="accent1" w:themeShade="BF"/>
          <w:lang w:val="es-ES"/>
        </w:rPr>
      </w:pPr>
      <w:r w:rsidRPr="00BB61C6">
        <w:rPr>
          <w:color w:val="2E74B5" w:themeColor="accent1" w:themeShade="BF"/>
          <w:lang w:val="es-ES"/>
        </w:rPr>
        <w:t>El sistema financiero es un conjunto de instituciones, medios y mercados, cuyo fin primordial es canalizar el ahorro que generan unidades de gasto con superávit, hacia los prestatarios o unidades de g</w:t>
      </w:r>
      <w:bookmarkStart w:id="0" w:name="_GoBack"/>
      <w:bookmarkEnd w:id="0"/>
      <w:r w:rsidRPr="00BB61C6">
        <w:rPr>
          <w:color w:val="2E74B5" w:themeColor="accent1" w:themeShade="BF"/>
          <w:lang w:val="es-ES"/>
        </w:rPr>
        <w:t>astos con déficit.</w:t>
      </w:r>
    </w:p>
    <w:p w14:paraId="5A9BD470" w14:textId="77777777" w:rsidR="00BB61C6" w:rsidRPr="00BB61C6" w:rsidRDefault="00BB61C6" w:rsidP="00BB61C6">
      <w:pPr>
        <w:ind w:left="708"/>
        <w:rPr>
          <w:color w:val="2E74B5" w:themeColor="accent1" w:themeShade="BF"/>
          <w:lang w:val="es-ES"/>
        </w:rPr>
      </w:pPr>
    </w:p>
    <w:p w14:paraId="50F50F0D" w14:textId="2731C4CD" w:rsidR="00FC4C94" w:rsidRDefault="00FC4C94" w:rsidP="00FC4C94">
      <w:pPr>
        <w:pStyle w:val="Prrafodelista"/>
        <w:numPr>
          <w:ilvl w:val="0"/>
          <w:numId w:val="1"/>
        </w:numPr>
        <w:rPr>
          <w:lang w:val="es-ES"/>
        </w:rPr>
      </w:pPr>
      <w:r>
        <w:rPr>
          <w:lang w:val="es-ES"/>
        </w:rPr>
        <w:t>Funciones del sistema financiero</w:t>
      </w:r>
    </w:p>
    <w:p w14:paraId="3B57A678" w14:textId="3AA3646A" w:rsidR="00BB61C6" w:rsidRDefault="00BB61C6" w:rsidP="00BB61C6">
      <w:pPr>
        <w:rPr>
          <w:lang w:val="es-ES"/>
        </w:rPr>
      </w:pPr>
    </w:p>
    <w:p w14:paraId="29500DA7" w14:textId="43F76F1F" w:rsidR="00BB61C6" w:rsidRPr="008B2327" w:rsidRDefault="008B2327" w:rsidP="00BB61C6">
      <w:pPr>
        <w:ind w:left="708"/>
        <w:rPr>
          <w:color w:val="2E74B5" w:themeColor="accent1" w:themeShade="BF"/>
          <w:lang w:val="es-ES"/>
        </w:rPr>
      </w:pPr>
      <w:r w:rsidRPr="008B2327">
        <w:rPr>
          <w:color w:val="2E74B5" w:themeColor="accent1" w:themeShade="BF"/>
          <w:lang w:val="es-ES"/>
        </w:rPr>
        <w:t>El sistema financiero cumple la función de captar el excedente de los ahorradores y canalizarlo hacia los prestatarios públicos o privados.</w:t>
      </w:r>
    </w:p>
    <w:p w14:paraId="4F4333B0" w14:textId="77777777" w:rsidR="00BB61C6" w:rsidRPr="00BB61C6" w:rsidRDefault="00BB61C6" w:rsidP="00BB61C6">
      <w:pPr>
        <w:rPr>
          <w:lang w:val="es-ES"/>
        </w:rPr>
      </w:pPr>
    </w:p>
    <w:p w14:paraId="644F446E" w14:textId="066EDA59" w:rsidR="00FC4C94" w:rsidRDefault="00FC4C94" w:rsidP="00FC4C94">
      <w:pPr>
        <w:pStyle w:val="Prrafodelista"/>
        <w:numPr>
          <w:ilvl w:val="0"/>
          <w:numId w:val="1"/>
        </w:numPr>
        <w:rPr>
          <w:lang w:val="es-ES"/>
        </w:rPr>
      </w:pPr>
      <w:r>
        <w:rPr>
          <w:lang w:val="es-ES"/>
        </w:rPr>
        <w:t xml:space="preserve">¿Qué son los activos financieros y por qué son </w:t>
      </w:r>
      <w:r w:rsidR="0017119F">
        <w:rPr>
          <w:lang w:val="es-ES"/>
        </w:rPr>
        <w:t>necesarios</w:t>
      </w:r>
      <w:r>
        <w:rPr>
          <w:lang w:val="es-ES"/>
        </w:rPr>
        <w:t>?</w:t>
      </w:r>
    </w:p>
    <w:p w14:paraId="65BB32E4" w14:textId="0B99BD15" w:rsidR="008B2327" w:rsidRDefault="008B2327" w:rsidP="008B2327">
      <w:pPr>
        <w:rPr>
          <w:lang w:val="es-ES"/>
        </w:rPr>
      </w:pPr>
    </w:p>
    <w:p w14:paraId="23F7948A" w14:textId="4DA70AA1" w:rsidR="008B2327" w:rsidRDefault="00CD09DA" w:rsidP="008B2327">
      <w:pPr>
        <w:ind w:left="708"/>
        <w:rPr>
          <w:color w:val="2E74B5" w:themeColor="accent1" w:themeShade="BF"/>
          <w:lang w:val="es-ES"/>
        </w:rPr>
      </w:pPr>
      <w:r w:rsidRPr="00CD09DA">
        <w:rPr>
          <w:color w:val="2E74B5" w:themeColor="accent1" w:themeShade="BF"/>
          <w:lang w:val="es-ES"/>
        </w:rPr>
        <w:t>Un activo financiero son títulos emitidos por las unidades económicas de gasto, que constituyen un medio de mantener riqueza para quienes los poseen y un pasivo para quienes los generan.</w:t>
      </w:r>
    </w:p>
    <w:p w14:paraId="1C4F967C" w14:textId="2D3F4AF0" w:rsidR="00CD09DA" w:rsidRPr="00CD09DA" w:rsidRDefault="00CD09DA" w:rsidP="008B2327">
      <w:pPr>
        <w:ind w:left="708"/>
        <w:rPr>
          <w:color w:val="2E74B5" w:themeColor="accent1" w:themeShade="BF"/>
          <w:lang w:val="es-ES"/>
        </w:rPr>
      </w:pPr>
      <w:r>
        <w:rPr>
          <w:color w:val="2E74B5" w:themeColor="accent1" w:themeShade="BF"/>
          <w:lang w:val="es-ES"/>
        </w:rPr>
        <w:t>Los activos son fundamentales ya que son pasivos a otras unidades, lo que hace que no contribuyan a incrementar la riqueza general de un país, pero facilitan la movilización de los recursos reales de la economía.</w:t>
      </w:r>
    </w:p>
    <w:p w14:paraId="5F06642D" w14:textId="77777777" w:rsidR="008B2327" w:rsidRPr="008B2327" w:rsidRDefault="008B2327" w:rsidP="008B2327">
      <w:pPr>
        <w:rPr>
          <w:lang w:val="es-ES"/>
        </w:rPr>
      </w:pPr>
    </w:p>
    <w:p w14:paraId="50012094" w14:textId="10FA0501" w:rsidR="00FC4C94" w:rsidRDefault="00FC4C94" w:rsidP="00FC4C94">
      <w:pPr>
        <w:pStyle w:val="Prrafodelista"/>
        <w:numPr>
          <w:ilvl w:val="0"/>
          <w:numId w:val="1"/>
        </w:numPr>
        <w:rPr>
          <w:lang w:val="es-ES"/>
        </w:rPr>
      </w:pPr>
      <w:r>
        <w:rPr>
          <w:lang w:val="es-ES"/>
        </w:rPr>
        <w:t>Enumere las características de los activos financieros</w:t>
      </w:r>
    </w:p>
    <w:p w14:paraId="629EAF09" w14:textId="3DA9C018" w:rsidR="00CD09DA" w:rsidRDefault="00CD09DA" w:rsidP="00CD09DA">
      <w:pPr>
        <w:rPr>
          <w:lang w:val="es-ES"/>
        </w:rPr>
      </w:pPr>
    </w:p>
    <w:p w14:paraId="35ADE26F" w14:textId="1099051E" w:rsidR="00CD09DA" w:rsidRPr="0067037D" w:rsidRDefault="0067037D" w:rsidP="00CD09DA">
      <w:pPr>
        <w:ind w:left="708"/>
        <w:rPr>
          <w:color w:val="2E74B5" w:themeColor="accent1" w:themeShade="BF"/>
          <w:lang w:val="es-ES"/>
        </w:rPr>
      </w:pPr>
      <w:r w:rsidRPr="0067037D">
        <w:rPr>
          <w:color w:val="2E74B5" w:themeColor="accent1" w:themeShade="BF"/>
          <w:lang w:val="es-ES"/>
        </w:rPr>
        <w:t xml:space="preserve">Las características principales de los activos financieros son su </w:t>
      </w:r>
      <w:r w:rsidRPr="0067037D">
        <w:rPr>
          <w:b/>
          <w:color w:val="2E74B5" w:themeColor="accent1" w:themeShade="BF"/>
          <w:lang w:val="es-ES"/>
        </w:rPr>
        <w:t>liquidez</w:t>
      </w:r>
      <w:r w:rsidRPr="0067037D">
        <w:rPr>
          <w:color w:val="2E74B5" w:themeColor="accent1" w:themeShade="BF"/>
          <w:lang w:val="es-ES"/>
        </w:rPr>
        <w:t xml:space="preserve"> su </w:t>
      </w:r>
      <w:r w:rsidRPr="0067037D">
        <w:rPr>
          <w:b/>
          <w:color w:val="2E74B5" w:themeColor="accent1" w:themeShade="BF"/>
          <w:lang w:val="es-ES"/>
        </w:rPr>
        <w:t>riesgo</w:t>
      </w:r>
      <w:r w:rsidRPr="0067037D">
        <w:rPr>
          <w:color w:val="2E74B5" w:themeColor="accent1" w:themeShade="BF"/>
          <w:lang w:val="es-ES"/>
        </w:rPr>
        <w:t xml:space="preserve">, y su </w:t>
      </w:r>
      <w:r w:rsidRPr="0067037D">
        <w:rPr>
          <w:b/>
          <w:color w:val="2E74B5" w:themeColor="accent1" w:themeShade="BF"/>
          <w:lang w:val="es-ES"/>
        </w:rPr>
        <w:t>rentabilidad</w:t>
      </w:r>
      <w:r w:rsidRPr="0067037D">
        <w:rPr>
          <w:color w:val="2E74B5" w:themeColor="accent1" w:themeShade="BF"/>
          <w:lang w:val="es-ES"/>
        </w:rPr>
        <w:t>. Los tres pueden darse en distintos grados y estos grados son los que sirven para clasificar los distintos activos y los que se usan por los adquirientes como guía para la ordenación de su cartera y patrimonio.</w:t>
      </w:r>
    </w:p>
    <w:p w14:paraId="78BCB8FD" w14:textId="77777777" w:rsidR="00CD09DA" w:rsidRPr="00CD09DA" w:rsidRDefault="00CD09DA" w:rsidP="00CD09DA">
      <w:pPr>
        <w:rPr>
          <w:lang w:val="es-ES"/>
        </w:rPr>
      </w:pPr>
    </w:p>
    <w:p w14:paraId="564BA7D4" w14:textId="260AEDC0" w:rsidR="00FC4C94" w:rsidRDefault="0017119F" w:rsidP="00FC4C94">
      <w:pPr>
        <w:pStyle w:val="Prrafodelista"/>
        <w:numPr>
          <w:ilvl w:val="0"/>
          <w:numId w:val="1"/>
        </w:numPr>
        <w:rPr>
          <w:lang w:val="es-ES"/>
        </w:rPr>
      </w:pPr>
      <w:r>
        <w:rPr>
          <w:lang w:val="es-ES"/>
        </w:rPr>
        <w:t xml:space="preserve">Explique qué es un intermediario financiero, y cuál es la característica principal que </w:t>
      </w:r>
      <w:proofErr w:type="gramStart"/>
      <w:r>
        <w:rPr>
          <w:lang w:val="es-ES"/>
        </w:rPr>
        <w:t>los diferencia</w:t>
      </w:r>
      <w:proofErr w:type="gramEnd"/>
      <w:r>
        <w:rPr>
          <w:lang w:val="es-ES"/>
        </w:rPr>
        <w:t xml:space="preserve"> de los simples agentes mediadores. </w:t>
      </w:r>
    </w:p>
    <w:p w14:paraId="0C4F9706" w14:textId="324A37D7" w:rsidR="00D15697" w:rsidRDefault="00D15697" w:rsidP="00D15697">
      <w:pPr>
        <w:ind w:left="708"/>
        <w:rPr>
          <w:lang w:val="es-ES"/>
        </w:rPr>
      </w:pPr>
    </w:p>
    <w:p w14:paraId="644D0E71" w14:textId="7DA18CDA" w:rsidR="00D15697" w:rsidRDefault="00D15697" w:rsidP="00D15697">
      <w:pPr>
        <w:ind w:left="708"/>
        <w:rPr>
          <w:color w:val="2E74B5" w:themeColor="accent1" w:themeShade="BF"/>
          <w:lang w:val="es-ES"/>
        </w:rPr>
      </w:pPr>
      <w:r w:rsidRPr="009C7DF8">
        <w:rPr>
          <w:color w:val="2E74B5" w:themeColor="accent1" w:themeShade="BF"/>
          <w:lang w:val="es-ES"/>
        </w:rPr>
        <w:t>Los intermediarios financieros son instituciones que medien entre los agentes</w:t>
      </w:r>
      <w:r w:rsidR="009C7DF8" w:rsidRPr="009C7DF8">
        <w:rPr>
          <w:color w:val="2E74B5" w:themeColor="accent1" w:themeShade="BF"/>
          <w:lang w:val="es-ES"/>
        </w:rPr>
        <w:t xml:space="preserve"> con superávit y aquellos que posean déficit con el fin de abaratar los costes en la obtención de la financiación.</w:t>
      </w:r>
    </w:p>
    <w:p w14:paraId="39A5744B" w14:textId="77777777" w:rsidR="009C7DF8" w:rsidRPr="009C7DF8" w:rsidRDefault="009C7DF8" w:rsidP="00D15697">
      <w:pPr>
        <w:ind w:left="708"/>
        <w:rPr>
          <w:color w:val="2E74B5" w:themeColor="accent1" w:themeShade="BF"/>
          <w:lang w:val="es-ES"/>
        </w:rPr>
      </w:pPr>
    </w:p>
    <w:p w14:paraId="5C1FAD0E" w14:textId="72CA67E1" w:rsidR="009C7DF8" w:rsidRPr="009C7DF8" w:rsidRDefault="009C7DF8" w:rsidP="00D15697">
      <w:pPr>
        <w:ind w:left="708"/>
        <w:rPr>
          <w:color w:val="2E74B5" w:themeColor="accent1" w:themeShade="BF"/>
          <w:lang w:val="es-ES"/>
        </w:rPr>
      </w:pPr>
      <w:r w:rsidRPr="009C7DF8">
        <w:rPr>
          <w:color w:val="2E74B5" w:themeColor="accent1" w:themeShade="BF"/>
          <w:lang w:val="es-ES"/>
        </w:rPr>
        <w:t xml:space="preserve">La diferencia entre un intermediario financiero y un agente mediador es que los agentes mediadores compran y venden activos financieros para mantener un patrimonio, no originando su actividad ningún cambio en los activos negociados, puesto que los dealers no crean nuevos activos. El intermediario financiero, por otro lado, adquiere activos como forma de inversión, y no los </w:t>
      </w:r>
      <w:r w:rsidRPr="009C7DF8">
        <w:rPr>
          <w:color w:val="2E74B5" w:themeColor="accent1" w:themeShade="BF"/>
          <w:lang w:val="es-ES"/>
        </w:rPr>
        <w:lastRenderedPageBreak/>
        <w:t>vente, crean activos nuevos que colocan entre los ahorradores para que se obtengan fondos necesarios para otras inversiones.</w:t>
      </w:r>
    </w:p>
    <w:p w14:paraId="15824D3F" w14:textId="77777777" w:rsidR="00D15697" w:rsidRPr="00D15697" w:rsidRDefault="00D15697" w:rsidP="00D15697">
      <w:pPr>
        <w:ind w:left="708"/>
        <w:rPr>
          <w:lang w:val="es-ES"/>
        </w:rPr>
      </w:pPr>
    </w:p>
    <w:p w14:paraId="2F725698" w14:textId="5A0014ED" w:rsidR="0017119F" w:rsidRDefault="0017119F" w:rsidP="00FC4C94">
      <w:pPr>
        <w:pStyle w:val="Prrafodelista"/>
        <w:numPr>
          <w:ilvl w:val="0"/>
          <w:numId w:val="1"/>
        </w:numPr>
        <w:rPr>
          <w:lang w:val="es-ES"/>
        </w:rPr>
      </w:pPr>
      <w:r>
        <w:rPr>
          <w:lang w:val="es-ES"/>
        </w:rPr>
        <w:t>¿Qué es un mercado financiero?</w:t>
      </w:r>
    </w:p>
    <w:p w14:paraId="502FC168" w14:textId="03C8198F" w:rsidR="009C7DF8" w:rsidRDefault="009C7DF8" w:rsidP="009C7DF8">
      <w:pPr>
        <w:rPr>
          <w:lang w:val="es-ES"/>
        </w:rPr>
      </w:pPr>
    </w:p>
    <w:p w14:paraId="2E8939CC" w14:textId="52632E39" w:rsidR="009C7DF8" w:rsidRPr="009C7DF8" w:rsidRDefault="009C7DF8" w:rsidP="009C7DF8">
      <w:pPr>
        <w:ind w:left="708"/>
        <w:rPr>
          <w:color w:val="2E74B5" w:themeColor="accent1" w:themeShade="BF"/>
          <w:lang w:val="es-ES"/>
        </w:rPr>
      </w:pPr>
      <w:r w:rsidRPr="009C7DF8">
        <w:rPr>
          <w:color w:val="2E74B5" w:themeColor="accent1" w:themeShade="BF"/>
          <w:lang w:val="es-ES"/>
        </w:rPr>
        <w:t>Un mercado financiero es el mecanismo o lugar a través del cual se produce un intercambio de activos financieros y se determinan sus precios. Este sistema no exige la existencia de un espacio físico concreto en el que se realicen estos intercambios.</w:t>
      </w:r>
    </w:p>
    <w:p w14:paraId="4B725E89" w14:textId="77777777" w:rsidR="009C7DF8" w:rsidRPr="009C7DF8" w:rsidRDefault="009C7DF8" w:rsidP="009C7DF8">
      <w:pPr>
        <w:rPr>
          <w:lang w:val="es-ES"/>
        </w:rPr>
      </w:pPr>
    </w:p>
    <w:p w14:paraId="5070D23F" w14:textId="41F12FE7" w:rsidR="0017119F" w:rsidRDefault="0017119F" w:rsidP="00FC4C94">
      <w:pPr>
        <w:pStyle w:val="Prrafodelista"/>
        <w:numPr>
          <w:ilvl w:val="0"/>
          <w:numId w:val="1"/>
        </w:numPr>
        <w:rPr>
          <w:lang w:val="es-ES"/>
        </w:rPr>
      </w:pPr>
      <w:r>
        <w:rPr>
          <w:lang w:val="es-ES"/>
        </w:rPr>
        <w:t xml:space="preserve">Expliqué qué elementos o características debe contener un mercado eficiente. </w:t>
      </w:r>
    </w:p>
    <w:p w14:paraId="5CC779AC" w14:textId="6FA8622D" w:rsidR="009C7DF8" w:rsidRDefault="009C7DF8" w:rsidP="009C7DF8">
      <w:pPr>
        <w:ind w:left="708"/>
        <w:rPr>
          <w:lang w:val="es-ES"/>
        </w:rPr>
      </w:pPr>
    </w:p>
    <w:p w14:paraId="29CB4239" w14:textId="4932EE7E" w:rsidR="009C7DF8" w:rsidRPr="00A84671" w:rsidRDefault="00A84671" w:rsidP="009C7DF8">
      <w:pPr>
        <w:ind w:left="708"/>
        <w:rPr>
          <w:color w:val="2E74B5" w:themeColor="accent1" w:themeShade="BF"/>
          <w:lang w:val="es-ES"/>
        </w:rPr>
      </w:pPr>
      <w:r w:rsidRPr="00A84671">
        <w:rPr>
          <w:color w:val="2E74B5" w:themeColor="accent1" w:themeShade="BF"/>
          <w:lang w:val="es-ES"/>
        </w:rPr>
        <w:t>Un mercado eficiente, o “perfecto” es aquel en el que exista movilidad perfecta de los factores, los compradores y vendedores conocen todas las ofertas y demandas del mercado, los agentes pueden participar libremente y los precios se fijan en logar de la oferta y demanda. Las características de un mercado perfecto pueden enumerarse en estos 5 puntos:</w:t>
      </w:r>
    </w:p>
    <w:p w14:paraId="41F4441F" w14:textId="52E625C3" w:rsidR="00A84671" w:rsidRPr="00A84671" w:rsidRDefault="00A84671" w:rsidP="009C7DF8">
      <w:pPr>
        <w:ind w:left="708"/>
        <w:rPr>
          <w:color w:val="2E74B5" w:themeColor="accent1" w:themeShade="BF"/>
          <w:lang w:val="es-ES"/>
        </w:rPr>
      </w:pPr>
    </w:p>
    <w:p w14:paraId="62439523" w14:textId="370A05DA" w:rsidR="00A84671" w:rsidRPr="00A84671" w:rsidRDefault="00A84671" w:rsidP="00A84671">
      <w:pPr>
        <w:pStyle w:val="Prrafodelista"/>
        <w:numPr>
          <w:ilvl w:val="0"/>
          <w:numId w:val="2"/>
        </w:numPr>
        <w:rPr>
          <w:color w:val="2E74B5" w:themeColor="accent1" w:themeShade="BF"/>
          <w:lang w:val="es-ES"/>
        </w:rPr>
      </w:pPr>
      <w:r w:rsidRPr="00A84671">
        <w:rPr>
          <w:color w:val="2E74B5" w:themeColor="accent1" w:themeShade="BF"/>
          <w:lang w:val="es-ES"/>
        </w:rPr>
        <w:t>Amplitud</w:t>
      </w:r>
    </w:p>
    <w:p w14:paraId="168F5CB5" w14:textId="13ABD0E2" w:rsidR="00A84671" w:rsidRPr="00A84671" w:rsidRDefault="00A84671" w:rsidP="00A84671">
      <w:pPr>
        <w:pStyle w:val="Prrafodelista"/>
        <w:numPr>
          <w:ilvl w:val="0"/>
          <w:numId w:val="2"/>
        </w:numPr>
        <w:rPr>
          <w:color w:val="2E74B5" w:themeColor="accent1" w:themeShade="BF"/>
          <w:lang w:val="es-ES"/>
        </w:rPr>
      </w:pPr>
      <w:r w:rsidRPr="00A84671">
        <w:rPr>
          <w:color w:val="2E74B5" w:themeColor="accent1" w:themeShade="BF"/>
          <w:lang w:val="es-ES"/>
        </w:rPr>
        <w:t>Transparencia</w:t>
      </w:r>
    </w:p>
    <w:p w14:paraId="41791A89" w14:textId="18EE0DFF" w:rsidR="00A84671" w:rsidRPr="00A84671" w:rsidRDefault="00A84671" w:rsidP="00A84671">
      <w:pPr>
        <w:pStyle w:val="Prrafodelista"/>
        <w:numPr>
          <w:ilvl w:val="0"/>
          <w:numId w:val="2"/>
        </w:numPr>
        <w:rPr>
          <w:color w:val="2E74B5" w:themeColor="accent1" w:themeShade="BF"/>
          <w:lang w:val="es-ES"/>
        </w:rPr>
      </w:pPr>
      <w:r w:rsidRPr="00A84671">
        <w:rPr>
          <w:color w:val="2E74B5" w:themeColor="accent1" w:themeShade="BF"/>
          <w:lang w:val="es-ES"/>
        </w:rPr>
        <w:t>Libertad</w:t>
      </w:r>
    </w:p>
    <w:p w14:paraId="7F9BAB20" w14:textId="6A188A1A" w:rsidR="00A84671" w:rsidRPr="00A84671" w:rsidRDefault="00A84671" w:rsidP="00A84671">
      <w:pPr>
        <w:pStyle w:val="Prrafodelista"/>
        <w:numPr>
          <w:ilvl w:val="0"/>
          <w:numId w:val="2"/>
        </w:numPr>
        <w:rPr>
          <w:color w:val="2E74B5" w:themeColor="accent1" w:themeShade="BF"/>
          <w:lang w:val="es-ES"/>
        </w:rPr>
      </w:pPr>
      <w:r w:rsidRPr="00A84671">
        <w:rPr>
          <w:color w:val="2E74B5" w:themeColor="accent1" w:themeShade="BF"/>
          <w:lang w:val="es-ES"/>
        </w:rPr>
        <w:t>Profundidad</w:t>
      </w:r>
    </w:p>
    <w:p w14:paraId="4A76EE8C" w14:textId="25881A70" w:rsidR="00A84671" w:rsidRPr="00A84671" w:rsidRDefault="00A84671" w:rsidP="00A84671">
      <w:pPr>
        <w:pStyle w:val="Prrafodelista"/>
        <w:numPr>
          <w:ilvl w:val="0"/>
          <w:numId w:val="2"/>
        </w:numPr>
        <w:rPr>
          <w:color w:val="2E74B5" w:themeColor="accent1" w:themeShade="BF"/>
          <w:lang w:val="es-ES"/>
        </w:rPr>
      </w:pPr>
      <w:r w:rsidRPr="00A84671">
        <w:rPr>
          <w:color w:val="2E74B5" w:themeColor="accent1" w:themeShade="BF"/>
          <w:lang w:val="es-ES"/>
        </w:rPr>
        <w:t>Flexibilidad</w:t>
      </w:r>
    </w:p>
    <w:p w14:paraId="3B1BC909" w14:textId="77777777" w:rsidR="009C7DF8" w:rsidRPr="009C7DF8" w:rsidRDefault="009C7DF8" w:rsidP="009C7DF8">
      <w:pPr>
        <w:ind w:left="708"/>
        <w:rPr>
          <w:lang w:val="es-ES"/>
        </w:rPr>
      </w:pPr>
    </w:p>
    <w:p w14:paraId="133E8A3D" w14:textId="716B0D7B" w:rsidR="0017119F" w:rsidRDefault="0017119F" w:rsidP="00FC4C94">
      <w:pPr>
        <w:pStyle w:val="Prrafodelista"/>
        <w:numPr>
          <w:ilvl w:val="0"/>
          <w:numId w:val="1"/>
        </w:numPr>
        <w:rPr>
          <w:lang w:val="es-ES"/>
        </w:rPr>
      </w:pPr>
      <w:r>
        <w:rPr>
          <w:lang w:val="es-ES"/>
        </w:rPr>
        <w:t xml:space="preserve">Explique detalladamente al menos 2 clasificaciones de mercados financieros que haya encontrado. </w:t>
      </w:r>
    </w:p>
    <w:p w14:paraId="71C7AAD1" w14:textId="13F1005A" w:rsidR="00A84671" w:rsidRDefault="00A84671" w:rsidP="00A84671">
      <w:pPr>
        <w:ind w:left="708"/>
        <w:rPr>
          <w:lang w:val="es-ES"/>
        </w:rPr>
      </w:pPr>
    </w:p>
    <w:p w14:paraId="1FA729E1" w14:textId="321634CB" w:rsidR="00A84671" w:rsidRPr="00113488" w:rsidRDefault="00A84671" w:rsidP="00A84671">
      <w:pPr>
        <w:ind w:left="708"/>
        <w:rPr>
          <w:color w:val="2E74B5" w:themeColor="accent1" w:themeShade="BF"/>
          <w:u w:val="single"/>
          <w:lang w:val="es-ES"/>
        </w:rPr>
      </w:pPr>
      <w:r w:rsidRPr="00113488">
        <w:rPr>
          <w:color w:val="2E74B5" w:themeColor="accent1" w:themeShade="BF"/>
          <w:u w:val="single"/>
          <w:lang w:val="es-ES"/>
        </w:rPr>
        <w:t>Mercados libres y regulados:</w:t>
      </w:r>
    </w:p>
    <w:p w14:paraId="18F4167B" w14:textId="670F3224" w:rsidR="00A84671" w:rsidRPr="00113488" w:rsidRDefault="00A84671" w:rsidP="00A84671">
      <w:pPr>
        <w:ind w:left="708"/>
        <w:rPr>
          <w:color w:val="2E74B5" w:themeColor="accent1" w:themeShade="BF"/>
          <w:lang w:val="es-ES"/>
        </w:rPr>
      </w:pPr>
    </w:p>
    <w:p w14:paraId="4D037787" w14:textId="53DB1AC6" w:rsidR="00A84671" w:rsidRPr="00113488" w:rsidRDefault="00113488" w:rsidP="00A84671">
      <w:pPr>
        <w:ind w:left="708"/>
        <w:rPr>
          <w:color w:val="2E74B5" w:themeColor="accent1" w:themeShade="BF"/>
          <w:lang w:val="es-ES"/>
        </w:rPr>
      </w:pPr>
      <w:r w:rsidRPr="00113488">
        <w:rPr>
          <w:color w:val="2E74B5" w:themeColor="accent1" w:themeShade="BF"/>
          <w:lang w:val="es-ES"/>
        </w:rPr>
        <w:t>Esta clasificación responde al grado de intervención que tienen las autoridades en el mismo. En un mercado libre, el volumen de los activos intercambiados y su precio se fija solamente como consecuencia de la libertad entre la oferta y la demanda.</w:t>
      </w:r>
    </w:p>
    <w:p w14:paraId="179F0243" w14:textId="4A268022" w:rsidR="00113488" w:rsidRPr="00113488" w:rsidRDefault="00113488" w:rsidP="00A84671">
      <w:pPr>
        <w:ind w:left="708"/>
        <w:rPr>
          <w:color w:val="2E74B5" w:themeColor="accent1" w:themeShade="BF"/>
          <w:lang w:val="es-ES"/>
        </w:rPr>
      </w:pPr>
    </w:p>
    <w:p w14:paraId="420E703E" w14:textId="250B352C" w:rsidR="00113488" w:rsidRDefault="00113488" w:rsidP="00A84671">
      <w:pPr>
        <w:ind w:left="708"/>
        <w:rPr>
          <w:color w:val="2E74B5" w:themeColor="accent1" w:themeShade="BF"/>
          <w:lang w:val="es-ES"/>
        </w:rPr>
      </w:pPr>
      <w:r w:rsidRPr="00113488">
        <w:rPr>
          <w:color w:val="2E74B5" w:themeColor="accent1" w:themeShade="BF"/>
          <w:lang w:val="es-ES"/>
        </w:rPr>
        <w:t>En el mercado regulado, por otro lado, el precio o la cantidad de los títulos negociados y la financiación concedida con estos, se altera administrativamente. Hay varias formas de intervención de las autoridades en estos mercados, por ejemplo, las limitaciones en los tipos de interés.</w:t>
      </w:r>
    </w:p>
    <w:p w14:paraId="3A039B38" w14:textId="3766750F" w:rsidR="00113488" w:rsidRDefault="00113488" w:rsidP="00A84671">
      <w:pPr>
        <w:ind w:left="708"/>
        <w:rPr>
          <w:color w:val="2E74B5" w:themeColor="accent1" w:themeShade="BF"/>
          <w:lang w:val="es-ES"/>
        </w:rPr>
      </w:pPr>
    </w:p>
    <w:p w14:paraId="70A57F63" w14:textId="28918A2F" w:rsidR="00113488" w:rsidRDefault="00113488" w:rsidP="00A84671">
      <w:pPr>
        <w:ind w:left="708"/>
        <w:rPr>
          <w:color w:val="2E74B5" w:themeColor="accent1" w:themeShade="BF"/>
          <w:u w:val="single"/>
          <w:lang w:val="es-ES"/>
        </w:rPr>
      </w:pPr>
      <w:r w:rsidRPr="00113488">
        <w:rPr>
          <w:color w:val="2E74B5" w:themeColor="accent1" w:themeShade="BF"/>
          <w:u w:val="single"/>
          <w:lang w:val="es-ES"/>
        </w:rPr>
        <w:t>Mercados organizados y no organizados</w:t>
      </w:r>
    </w:p>
    <w:p w14:paraId="726EF108" w14:textId="2521B672" w:rsidR="00113488" w:rsidRDefault="00113488" w:rsidP="00A84671">
      <w:pPr>
        <w:ind w:left="708"/>
        <w:rPr>
          <w:color w:val="2E74B5" w:themeColor="accent1" w:themeShade="BF"/>
          <w:u w:val="single"/>
          <w:lang w:val="es-ES"/>
        </w:rPr>
      </w:pPr>
    </w:p>
    <w:p w14:paraId="1960F4AE" w14:textId="5F69302A" w:rsidR="00113488" w:rsidRDefault="001E78A4" w:rsidP="00A84671">
      <w:pPr>
        <w:ind w:left="708"/>
        <w:rPr>
          <w:color w:val="2E74B5" w:themeColor="accent1" w:themeShade="BF"/>
          <w:lang w:val="es-ES"/>
        </w:rPr>
      </w:pPr>
      <w:r>
        <w:rPr>
          <w:color w:val="2E74B5" w:themeColor="accent1" w:themeShade="BF"/>
          <w:lang w:val="es-ES"/>
        </w:rPr>
        <w:t xml:space="preserve">La clasificación de mercados organizado o no organizados responde al grado de organización que tiene un mercado sobre su actividad. Un mercado organizado es aquel en el que se comercia con muchos títulos de forma simultanea en un </w:t>
      </w:r>
      <w:r>
        <w:rPr>
          <w:color w:val="2E74B5" w:themeColor="accent1" w:themeShade="BF"/>
          <w:lang w:val="es-ES"/>
        </w:rPr>
        <w:lastRenderedPageBreak/>
        <w:t>mismo lugar y generalmente, suele ir regida por una seria especifica de normas y reglamentos. El ejemplo más claro de un mercado organizado es la Bolsa, donde se negocian títulos de renta fija y renta variable, junto a otros instrumentos financieros de menor importancia. Las transacciones que se hacen sobre la bolsa se llevan a cabo con la intervención de agentes oficiales y existen unas reglas precisas de cómo hacerlo.</w:t>
      </w:r>
    </w:p>
    <w:p w14:paraId="6169AD39" w14:textId="77777777" w:rsidR="001E78A4" w:rsidRDefault="001E78A4" w:rsidP="00A84671">
      <w:pPr>
        <w:ind w:left="708"/>
        <w:rPr>
          <w:color w:val="2E74B5" w:themeColor="accent1" w:themeShade="BF"/>
          <w:lang w:val="es-ES"/>
        </w:rPr>
      </w:pPr>
    </w:p>
    <w:p w14:paraId="3CD13C1D" w14:textId="59EF2EE4" w:rsidR="001E78A4" w:rsidRPr="001E78A4" w:rsidRDefault="001E78A4" w:rsidP="00A84671">
      <w:pPr>
        <w:ind w:left="708"/>
        <w:rPr>
          <w:color w:val="2E74B5" w:themeColor="accent1" w:themeShade="BF"/>
          <w:lang w:val="es-ES"/>
        </w:rPr>
      </w:pPr>
      <w:r>
        <w:rPr>
          <w:color w:val="2E74B5" w:themeColor="accent1" w:themeShade="BF"/>
          <w:lang w:val="es-ES"/>
        </w:rPr>
        <w:t>Un mercado no organizado, en cambio, es aquel que, sin el sometimiento a una reglamentación estricta, se intercambian activos directamente entre agentes o intermediarios sin necesidad de definir el sitio donde tiene lugar la transacción.</w:t>
      </w:r>
    </w:p>
    <w:sectPr w:rsidR="001E78A4" w:rsidRPr="001E78A4" w:rsidSect="00FC4C94">
      <w:headerReference w:type="default" r:id="rId7"/>
      <w:pgSz w:w="11900" w:h="16840"/>
      <w:pgMar w:top="227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039C3" w14:textId="77777777" w:rsidR="00441AED" w:rsidRDefault="00441AED" w:rsidP="00FC4C94">
      <w:r>
        <w:separator/>
      </w:r>
    </w:p>
  </w:endnote>
  <w:endnote w:type="continuationSeparator" w:id="0">
    <w:p w14:paraId="4C460128" w14:textId="77777777" w:rsidR="00441AED" w:rsidRDefault="00441AED" w:rsidP="00FC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6A819" w14:textId="77777777" w:rsidR="00441AED" w:rsidRDefault="00441AED" w:rsidP="00FC4C94">
      <w:r>
        <w:separator/>
      </w:r>
    </w:p>
  </w:footnote>
  <w:footnote w:type="continuationSeparator" w:id="0">
    <w:p w14:paraId="7B3727FA" w14:textId="77777777" w:rsidR="00441AED" w:rsidRDefault="00441AED" w:rsidP="00FC4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8F77" w14:textId="77777777" w:rsidR="00FC4C94" w:rsidRDefault="00FC4C94" w:rsidP="00FC4C94">
    <w:pPr>
      <w:pStyle w:val="Encabezado"/>
      <w:tabs>
        <w:tab w:val="clear" w:pos="8504"/>
      </w:tabs>
      <w:ind w:right="-1567"/>
      <w:jc w:val="right"/>
    </w:pPr>
    <w:r w:rsidRPr="00FC4C94">
      <w:rPr>
        <w:noProof/>
      </w:rPr>
      <w:drawing>
        <wp:inline distT="0" distB="0" distL="0" distR="0" wp14:anchorId="15B1712C" wp14:editId="534F7023">
          <wp:extent cx="2145665" cy="70417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81388" cy="715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85678"/>
    <w:multiLevelType w:val="hybridMultilevel"/>
    <w:tmpl w:val="0C4643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5BC57F6"/>
    <w:multiLevelType w:val="hybridMultilevel"/>
    <w:tmpl w:val="627A512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C94"/>
    <w:rsid w:val="00113488"/>
    <w:rsid w:val="0017119F"/>
    <w:rsid w:val="001E78A4"/>
    <w:rsid w:val="00441AED"/>
    <w:rsid w:val="0064774A"/>
    <w:rsid w:val="0067037D"/>
    <w:rsid w:val="008B2327"/>
    <w:rsid w:val="00922DE5"/>
    <w:rsid w:val="009C7DF8"/>
    <w:rsid w:val="00A84671"/>
    <w:rsid w:val="00AA6F1C"/>
    <w:rsid w:val="00B8467F"/>
    <w:rsid w:val="00BB61C6"/>
    <w:rsid w:val="00CD09DA"/>
    <w:rsid w:val="00D15697"/>
    <w:rsid w:val="00FC4C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CF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C94"/>
    <w:pPr>
      <w:ind w:left="720"/>
      <w:contextualSpacing/>
    </w:pPr>
  </w:style>
  <w:style w:type="paragraph" w:styleId="Encabezado">
    <w:name w:val="header"/>
    <w:basedOn w:val="Normal"/>
    <w:link w:val="EncabezadoCar"/>
    <w:uiPriority w:val="99"/>
    <w:unhideWhenUsed/>
    <w:rsid w:val="00FC4C94"/>
    <w:pPr>
      <w:tabs>
        <w:tab w:val="center" w:pos="4252"/>
        <w:tab w:val="right" w:pos="8504"/>
      </w:tabs>
    </w:pPr>
  </w:style>
  <w:style w:type="character" w:customStyle="1" w:styleId="EncabezadoCar">
    <w:name w:val="Encabezado Car"/>
    <w:basedOn w:val="Fuentedeprrafopredeter"/>
    <w:link w:val="Encabezado"/>
    <w:uiPriority w:val="99"/>
    <w:rsid w:val="00FC4C94"/>
  </w:style>
  <w:style w:type="paragraph" w:styleId="Piedepgina">
    <w:name w:val="footer"/>
    <w:basedOn w:val="Normal"/>
    <w:link w:val="PiedepginaCar"/>
    <w:uiPriority w:val="99"/>
    <w:unhideWhenUsed/>
    <w:rsid w:val="00FC4C94"/>
    <w:pPr>
      <w:tabs>
        <w:tab w:val="center" w:pos="4252"/>
        <w:tab w:val="right" w:pos="8504"/>
      </w:tabs>
    </w:pPr>
  </w:style>
  <w:style w:type="character" w:customStyle="1" w:styleId="PiedepginaCar">
    <w:name w:val="Pie de página Car"/>
    <w:basedOn w:val="Fuentedeprrafopredeter"/>
    <w:link w:val="Piedepgina"/>
    <w:uiPriority w:val="99"/>
    <w:rsid w:val="00FC4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david moreno muñoz</dc:creator>
  <cp:keywords/>
  <dc:description/>
  <cp:lastModifiedBy>Andoni Alcelay Izarzugaza</cp:lastModifiedBy>
  <cp:revision>2</cp:revision>
  <dcterms:created xsi:type="dcterms:W3CDTF">2016-09-20T15:46:00Z</dcterms:created>
  <dcterms:modified xsi:type="dcterms:W3CDTF">2018-09-23T11:59:00Z</dcterms:modified>
</cp:coreProperties>
</file>