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sz w:val="22"/>
          <w:szCs w:val="22"/>
          <w:lang w:val="es-ES" w:eastAsia="es-ES"/>
        </w:rPr>
        <w:id w:val="-1491405392"/>
        <w:docPartObj>
          <w:docPartGallery w:val="Cover Pages"/>
          <w:docPartUnique/>
        </w:docPartObj>
      </w:sdtPr>
      <w:sdtEndPr>
        <w:rPr>
          <w:color w:val="91A8D0"/>
          <w:sz w:val="26"/>
          <w:szCs w:val="26"/>
        </w:rPr>
      </w:sdtEndPr>
      <w:sdtContent>
        <w:p w14:paraId="5FBA4A9C" w14:textId="20DF60FD" w:rsidR="00DB6441" w:rsidRDefault="00F55A5B">
          <w:r w:rsidRPr="00373164">
            <w:rPr>
              <w:noProof/>
              <w:lang w:val="es-ES" w:eastAsia="es-ES"/>
            </w:rPr>
            <mc:AlternateContent>
              <mc:Choice Requires="wps">
                <w:drawing>
                  <wp:anchor distT="0" distB="0" distL="114300" distR="114300" simplePos="0" relativeHeight="251667456" behindDoc="0" locked="0" layoutInCell="1" allowOverlap="1" wp14:anchorId="66872336" wp14:editId="1C004AC5">
                    <wp:simplePos x="0" y="0"/>
                    <wp:positionH relativeFrom="page">
                      <wp:align>left</wp:align>
                    </wp:positionH>
                    <wp:positionV relativeFrom="paragraph">
                      <wp:posOffset>-409903</wp:posOffset>
                    </wp:positionV>
                    <wp:extent cx="7559749" cy="2381693"/>
                    <wp:effectExtent l="0" t="0" r="0" b="0"/>
                    <wp:wrapNone/>
                    <wp:docPr id="7" name="Título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559749" cy="2381693"/>
                            </a:xfrm>
                            <a:prstGeom prst="rect">
                              <a:avLst/>
                            </a:prstGeom>
                          </wps:spPr>
                          <wps:txbx>
                            <w:txbxContent>
                              <w:p w14:paraId="531EE011" w14:textId="15E431AD" w:rsidR="00C84307" w:rsidRPr="00373164" w:rsidRDefault="00C84307" w:rsidP="00373164">
                                <w:pPr>
                                  <w:pStyle w:val="NormalWeb"/>
                                  <w:spacing w:before="0" w:beforeAutospacing="0" w:after="0" w:afterAutospacing="0" w:line="216" w:lineRule="auto"/>
                                  <w:jc w:val="center"/>
                                  <w:rPr>
                                    <w:sz w:val="22"/>
                                  </w:rPr>
                                </w:pPr>
                                <w:r>
                                  <w:rPr>
                                    <w:rFonts w:asciiTheme="majorHAnsi" w:eastAsiaTheme="majorEastAsia" w:hAnsi="Calibri Light" w:cstheme="majorBidi"/>
                                    <w:color w:val="E7E6E6" w:themeColor="background2"/>
                                    <w:kern w:val="24"/>
                                    <w:sz w:val="96"/>
                                    <w:szCs w:val="132"/>
                                  </w:rPr>
                                  <w:t>Sistemas de Información</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66872336" id="Título 1" o:spid="_x0000_s1026" style="position:absolute;margin-left:0;margin-top:-32.3pt;width:595.25pt;height:187.5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" filled="f" stroked="f">
                    <o:lock v:ext="edit" grouping="t"/>
                    <v:textbox>
                      <w:txbxContent>
                        <w:p w14:paraId="531EE011" w14:textId="15E431AD" w:rsidR="00C84307" w:rsidRPr="00373164" w:rsidRDefault="00C84307" w:rsidP="00373164">
                          <w:pPr>
                            <w:pStyle w:val="NormalWeb"/>
                            <w:spacing w:before="0" w:beforeAutospacing="0" w:after="0" w:afterAutospacing="0" w:line="216" w:lineRule="auto"/>
                            <w:jc w:val="center"/>
                            <w:rPr>
                              <w:sz w:val="22"/>
                            </w:rPr>
                          </w:pPr>
                          <w:r>
                            <w:rPr>
                              <w:rFonts w:asciiTheme="majorHAnsi" w:eastAsiaTheme="majorEastAsia" w:hAnsi="Calibri Light" w:cstheme="majorBidi"/>
                              <w:color w:val="E7E6E6" w:themeColor="background2"/>
                              <w:kern w:val="24"/>
                              <w:sz w:val="96"/>
                              <w:szCs w:val="132"/>
                            </w:rPr>
                            <w:t>Sistemas de Información</w:t>
                          </w:r>
                        </w:p>
                      </w:txbxContent>
                    </v:textbox>
                    <w10:wrap anchorx="page"/>
                  </v:rect>
                </w:pict>
              </mc:Fallback>
            </mc:AlternateContent>
          </w:r>
          <w:r w:rsidRPr="00DB6441">
            <w:rPr>
              <w:noProof/>
              <w:color w:val="91A8D0"/>
              <w:sz w:val="26"/>
              <w:szCs w:val="26"/>
              <w:lang w:val="es-ES" w:eastAsia="es-ES"/>
            </w:rPr>
            <mc:AlternateContent>
              <mc:Choice Requires="wps">
                <w:drawing>
                  <wp:anchor distT="0" distB="0" distL="114300" distR="114300" simplePos="0" relativeHeight="251665408" behindDoc="0" locked="0" layoutInCell="1" allowOverlap="1" wp14:anchorId="1E6F32A1" wp14:editId="349892D1">
                    <wp:simplePos x="0" y="0"/>
                    <wp:positionH relativeFrom="page">
                      <wp:align>right</wp:align>
                    </wp:positionH>
                    <wp:positionV relativeFrom="paragraph">
                      <wp:posOffset>-914399</wp:posOffset>
                    </wp:positionV>
                    <wp:extent cx="7527290" cy="4020207"/>
                    <wp:effectExtent l="0" t="0" r="16510" b="18415"/>
                    <wp:wrapNone/>
                    <wp:docPr id="6" name="Rectángulo 4"/>
                    <wp:cNvGraphicFramePr/>
                    <a:graphic xmlns:a="http://schemas.openxmlformats.org/drawingml/2006/main">
                      <a:graphicData uri="http://schemas.microsoft.com/office/word/2010/wordprocessingShape">
                        <wps:wsp>
                          <wps:cNvSpPr/>
                          <wps:spPr>
                            <a:xfrm>
                              <a:off x="0" y="0"/>
                              <a:ext cx="7527290" cy="4020207"/>
                            </a:xfrm>
                            <a:prstGeom prst="rect">
                              <a:avLst/>
                            </a:prstGeom>
                            <a:solidFill>
                              <a:srgbClr val="91A8D0"/>
                            </a:solidFill>
                            <a:ln>
                              <a:solidFill>
                                <a:srgbClr val="91A8D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CF8C87B" id="Rectángulo 4" o:spid="_x0000_s1026" style="position:absolute;margin-left:541.5pt;margin-top:-1in;width:592.7pt;height:316.5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" fillcolor="#91a8d0" strokecolor="#91a8d0" strokeweight="1pt">
                    <w10:wrap anchorx="page"/>
                  </v:rect>
                </w:pict>
              </mc:Fallback>
            </mc:AlternateContent>
          </w:r>
          <w:r w:rsidR="00373164" w:rsidRPr="00373164">
            <w:rPr>
              <w:lang w:val="es-ES"/>
            </w:rPr>
            <w:t xml:space="preserve"> </w:t>
          </w:r>
        </w:p>
        <w:p w14:paraId="05B36AE0" w14:textId="241BB3C0" w:rsidR="00DB6441" w:rsidRPr="002F6A5B" w:rsidRDefault="00A75888" w:rsidP="002F6A5B">
          <w:pPr>
            <w:pStyle w:val="Sinespaciado"/>
            <w:jc w:val="right"/>
            <w:rPr>
              <w:color w:val="595959" w:themeColor="text1" w:themeTint="A6"/>
              <w:sz w:val="28"/>
              <w:szCs w:val="28"/>
            </w:rPr>
          </w:pPr>
          <w:r w:rsidRPr="00E565D6">
            <w:rPr>
              <w:noProof/>
              <w:color w:val="91A8D0"/>
              <w:sz w:val="26"/>
              <w:szCs w:val="26"/>
            </w:rPr>
            <mc:AlternateContent>
              <mc:Choice Requires="wps">
                <w:drawing>
                  <wp:anchor distT="45720" distB="45720" distL="114300" distR="114300" simplePos="0" relativeHeight="251679744" behindDoc="0" locked="0" layoutInCell="1" allowOverlap="1" wp14:anchorId="572E725B" wp14:editId="5E7B4C81">
                    <wp:simplePos x="0" y="0"/>
                    <wp:positionH relativeFrom="margin">
                      <wp:align>left</wp:align>
                    </wp:positionH>
                    <wp:positionV relativeFrom="paragraph">
                      <wp:posOffset>3700145</wp:posOffset>
                    </wp:positionV>
                    <wp:extent cx="6141720" cy="245745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2457450"/>
                            </a:xfrm>
                            <a:prstGeom prst="rect">
                              <a:avLst/>
                            </a:prstGeom>
                            <a:solidFill>
                              <a:srgbClr val="FFFFFF"/>
                            </a:solidFill>
                            <a:ln w="9525">
                              <a:noFill/>
                              <a:miter lim="800000"/>
                              <a:headEnd/>
                              <a:tailEnd/>
                            </a:ln>
                          </wps:spPr>
                          <wps:txbx>
                            <w:txbxContent>
                              <w:p w14:paraId="55EDDF82" w14:textId="104C7DF1" w:rsidR="00C84307" w:rsidRPr="00833801" w:rsidRDefault="00C84307" w:rsidP="00E565D6">
                                <w:pPr>
                                  <w:pStyle w:val="NormalWeb"/>
                                  <w:spacing w:before="200" w:beforeAutospacing="0" w:after="0" w:afterAutospacing="0" w:line="216" w:lineRule="auto"/>
                                  <w:jc w:val="right"/>
                                  <w:rPr>
                                    <w:rFonts w:ascii="Calibri" w:eastAsia="+mn-ea" w:hAnsi="Calibri" w:cs="+mn-cs"/>
                                    <w:i/>
                                    <w:color w:val="7F7F7F"/>
                                    <w:kern w:val="24"/>
                                    <w:sz w:val="48"/>
                                    <w:szCs w:val="48"/>
                                  </w:rPr>
                                </w:pPr>
                                <w:r w:rsidRPr="00833801">
                                  <w:rPr>
                                    <w:rFonts w:ascii="Calibri" w:eastAsia="+mn-ea" w:hAnsi="Calibri" w:cs="+mn-cs"/>
                                    <w:i/>
                                    <w:color w:val="7F7F7F"/>
                                    <w:kern w:val="24"/>
                                    <w:sz w:val="48"/>
                                    <w:szCs w:val="48"/>
                                  </w:rPr>
                                  <w:t>Práctica Tema III Sesión 1</w:t>
                                </w:r>
                              </w:p>
                              <w:p w14:paraId="2CB60788" w14:textId="1DF559FA" w:rsidR="00C84307" w:rsidRPr="00833801" w:rsidRDefault="00C84307" w:rsidP="00E565D6">
                                <w:pPr>
                                  <w:pStyle w:val="NormalWeb"/>
                                  <w:spacing w:before="200" w:beforeAutospacing="0" w:after="0" w:afterAutospacing="0" w:line="216" w:lineRule="auto"/>
                                  <w:jc w:val="right"/>
                                  <w:rPr>
                                    <w:rFonts w:ascii="Calibri" w:eastAsia="+mn-ea" w:hAnsi="Calibri" w:cs="+mn-cs"/>
                                    <w:b/>
                                    <w:color w:val="7F7F7F"/>
                                    <w:kern w:val="24"/>
                                    <w:sz w:val="96"/>
                                    <w:szCs w:val="48"/>
                                  </w:rPr>
                                </w:pPr>
                                <w:r w:rsidRPr="00833801">
                                  <w:rPr>
                                    <w:rFonts w:ascii="Calibri" w:eastAsia="+mn-ea" w:hAnsi="Calibri" w:cs="+mn-cs"/>
                                    <w:b/>
                                    <w:color w:val="7F7F7F"/>
                                    <w:kern w:val="24"/>
                                    <w:sz w:val="96"/>
                                    <w:szCs w:val="48"/>
                                  </w:rPr>
                                  <w:t>Mercados electrónicos</w:t>
                                </w:r>
                              </w:p>
                              <w:p w14:paraId="5949EDDE" w14:textId="38BDF49B" w:rsidR="00C84307" w:rsidRPr="00833801" w:rsidRDefault="00C84307" w:rsidP="009B63DE">
                                <w:pPr>
                                  <w:pStyle w:val="NormalWeb"/>
                                  <w:spacing w:before="200" w:line="216" w:lineRule="auto"/>
                                  <w:jc w:val="right"/>
                                  <w:rPr>
                                    <w:rFonts w:ascii="Calibri" w:eastAsia="+mn-ea" w:hAnsi="Calibri" w:cs="+mn-cs"/>
                                    <w:color w:val="7F7F7F"/>
                                    <w:kern w:val="24"/>
                                    <w:sz w:val="28"/>
                                    <w:szCs w:val="48"/>
                                  </w:rPr>
                                </w:pPr>
                                <w:r w:rsidRPr="00833801">
                                  <w:rPr>
                                    <w:rFonts w:ascii="Calibri" w:eastAsia="+mn-ea" w:hAnsi="Calibri" w:cs="+mn-cs"/>
                                    <w:color w:val="7F7F7F"/>
                                    <w:kern w:val="24"/>
                                    <w:sz w:val="28"/>
                                    <w:szCs w:val="48"/>
                                  </w:rPr>
                                  <w:t>TRABAJANDO CON ODER BOOK´S</w:t>
                                </w:r>
                              </w:p>
                              <w:p w14:paraId="485677DA" w14:textId="77777777" w:rsidR="00C84307" w:rsidRPr="00833801" w:rsidRDefault="00C84307" w:rsidP="00E565D6">
                                <w:pPr>
                                  <w:pStyle w:val="NormalWeb"/>
                                  <w:spacing w:before="200" w:beforeAutospacing="0" w:after="0" w:afterAutospacing="0" w:line="216" w:lineRule="auto"/>
                                  <w:jc w:val="right"/>
                                  <w:rPr>
                                    <w:rFonts w:ascii="Calibri" w:eastAsia="+mn-ea" w:hAnsi="Calibri" w:cs="+mn-cs"/>
                                    <w:b/>
                                    <w:color w:val="7F7F7F"/>
                                    <w:kern w:val="24"/>
                                    <w:sz w:val="72"/>
                                    <w:szCs w:val="48"/>
                                  </w:rPr>
                                </w:pPr>
                              </w:p>
                              <w:p w14:paraId="4D7B2EAB" w14:textId="77777777" w:rsidR="00C84307" w:rsidRPr="00833801" w:rsidRDefault="00C84307" w:rsidP="00E565D6">
                                <w:pPr>
                                  <w:pStyle w:val="NormalWeb"/>
                                  <w:spacing w:before="200" w:beforeAutospacing="0" w:after="0" w:afterAutospacing="0" w:line="216" w:lineRule="auto"/>
                                  <w:jc w:val="right"/>
                                  <w:rPr>
                                    <w:rFonts w:eastAsia="Times New Roman"/>
                                    <w:b/>
                                    <w:sz w:val="36"/>
                                  </w:rPr>
                                </w:pPr>
                              </w:p>
                              <w:p w14:paraId="21A46BD9" w14:textId="77777777" w:rsidR="00C84307" w:rsidRPr="00833801" w:rsidRDefault="00C84307" w:rsidP="00E565D6">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E725B" id="_x0000_t202" coordsize="21600,21600" o:spt="202" path="m,l,21600r21600,l21600,xe">
                    <v:stroke joinstyle="miter"/>
                    <v:path gradientshapeok="t" o:connecttype="rect"/>
                  </v:shapetype>
                  <v:shape id="Cuadro de texto 2" o:spid="_x0000_s1027" type="#_x0000_t202" style="position:absolute;left:0;text-align:left;margin-left:0;margin-top:291.35pt;width:483.6pt;height:193.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" stroked="f">
                    <v:textbox>
                      <w:txbxContent>
                        <w:p w14:paraId="55EDDF82" w14:textId="104C7DF1" w:rsidR="00C84307" w:rsidRPr="00833801" w:rsidRDefault="00C84307" w:rsidP="00E565D6">
                          <w:pPr>
                            <w:pStyle w:val="NormalWeb"/>
                            <w:spacing w:before="200" w:beforeAutospacing="0" w:after="0" w:afterAutospacing="0" w:line="216" w:lineRule="auto"/>
                            <w:jc w:val="right"/>
                            <w:rPr>
                              <w:rFonts w:ascii="Calibri" w:eastAsia="+mn-ea" w:hAnsi="Calibri" w:cs="+mn-cs"/>
                              <w:i/>
                              <w:color w:val="7F7F7F"/>
                              <w:kern w:val="24"/>
                              <w:sz w:val="48"/>
                              <w:szCs w:val="48"/>
                            </w:rPr>
                          </w:pPr>
                          <w:r w:rsidRPr="00833801">
                            <w:rPr>
                              <w:rFonts w:ascii="Calibri" w:eastAsia="+mn-ea" w:hAnsi="Calibri" w:cs="+mn-cs"/>
                              <w:i/>
                              <w:color w:val="7F7F7F"/>
                              <w:kern w:val="24"/>
                              <w:sz w:val="48"/>
                              <w:szCs w:val="48"/>
                            </w:rPr>
                            <w:t>Práctica Tema III Sesión 1</w:t>
                          </w:r>
                        </w:p>
                        <w:p w14:paraId="2CB60788" w14:textId="1DF559FA" w:rsidR="00C84307" w:rsidRPr="00833801" w:rsidRDefault="00C84307" w:rsidP="00E565D6">
                          <w:pPr>
                            <w:pStyle w:val="NormalWeb"/>
                            <w:spacing w:before="200" w:beforeAutospacing="0" w:after="0" w:afterAutospacing="0" w:line="216" w:lineRule="auto"/>
                            <w:jc w:val="right"/>
                            <w:rPr>
                              <w:rFonts w:ascii="Calibri" w:eastAsia="+mn-ea" w:hAnsi="Calibri" w:cs="+mn-cs"/>
                              <w:b/>
                              <w:color w:val="7F7F7F"/>
                              <w:kern w:val="24"/>
                              <w:sz w:val="96"/>
                              <w:szCs w:val="48"/>
                            </w:rPr>
                          </w:pPr>
                          <w:r w:rsidRPr="00833801">
                            <w:rPr>
                              <w:rFonts w:ascii="Calibri" w:eastAsia="+mn-ea" w:hAnsi="Calibri" w:cs="+mn-cs"/>
                              <w:b/>
                              <w:color w:val="7F7F7F"/>
                              <w:kern w:val="24"/>
                              <w:sz w:val="96"/>
                              <w:szCs w:val="48"/>
                            </w:rPr>
                            <w:t>Mercados electrónicos</w:t>
                          </w:r>
                        </w:p>
                        <w:p w14:paraId="5949EDDE" w14:textId="38BDF49B" w:rsidR="00C84307" w:rsidRPr="00833801" w:rsidRDefault="00C84307" w:rsidP="009B63DE">
                          <w:pPr>
                            <w:pStyle w:val="NormalWeb"/>
                            <w:spacing w:before="200" w:line="216" w:lineRule="auto"/>
                            <w:jc w:val="right"/>
                            <w:rPr>
                              <w:rFonts w:ascii="Calibri" w:eastAsia="+mn-ea" w:hAnsi="Calibri" w:cs="+mn-cs"/>
                              <w:color w:val="7F7F7F"/>
                              <w:kern w:val="24"/>
                              <w:sz w:val="28"/>
                              <w:szCs w:val="48"/>
                            </w:rPr>
                          </w:pPr>
                          <w:r w:rsidRPr="00833801">
                            <w:rPr>
                              <w:rFonts w:ascii="Calibri" w:eastAsia="+mn-ea" w:hAnsi="Calibri" w:cs="+mn-cs"/>
                              <w:color w:val="7F7F7F"/>
                              <w:kern w:val="24"/>
                              <w:sz w:val="28"/>
                              <w:szCs w:val="48"/>
                            </w:rPr>
                            <w:t>TRABAJANDO CON ODER BOOK´S</w:t>
                          </w:r>
                        </w:p>
                        <w:p w14:paraId="485677DA" w14:textId="77777777" w:rsidR="00C84307" w:rsidRPr="00833801" w:rsidRDefault="00C84307" w:rsidP="00E565D6">
                          <w:pPr>
                            <w:pStyle w:val="NormalWeb"/>
                            <w:spacing w:before="200" w:beforeAutospacing="0" w:after="0" w:afterAutospacing="0" w:line="216" w:lineRule="auto"/>
                            <w:jc w:val="right"/>
                            <w:rPr>
                              <w:rFonts w:ascii="Calibri" w:eastAsia="+mn-ea" w:hAnsi="Calibri" w:cs="+mn-cs"/>
                              <w:b/>
                              <w:color w:val="7F7F7F"/>
                              <w:kern w:val="24"/>
                              <w:sz w:val="72"/>
                              <w:szCs w:val="48"/>
                            </w:rPr>
                          </w:pPr>
                        </w:p>
                        <w:p w14:paraId="4D7B2EAB" w14:textId="77777777" w:rsidR="00C84307" w:rsidRPr="00833801" w:rsidRDefault="00C84307" w:rsidP="00E565D6">
                          <w:pPr>
                            <w:pStyle w:val="NormalWeb"/>
                            <w:spacing w:before="200" w:beforeAutospacing="0" w:after="0" w:afterAutospacing="0" w:line="216" w:lineRule="auto"/>
                            <w:jc w:val="right"/>
                            <w:rPr>
                              <w:rFonts w:eastAsia="Times New Roman"/>
                              <w:b/>
                              <w:sz w:val="36"/>
                            </w:rPr>
                          </w:pPr>
                        </w:p>
                        <w:p w14:paraId="21A46BD9" w14:textId="77777777" w:rsidR="00C84307" w:rsidRPr="00833801" w:rsidRDefault="00C84307" w:rsidP="00E565D6">
                          <w:pPr>
                            <w:rPr>
                              <w:sz w:val="22"/>
                            </w:rPr>
                          </w:pPr>
                        </w:p>
                      </w:txbxContent>
                    </v:textbox>
                    <w10:wrap type="square" anchorx="margin"/>
                  </v:shape>
                </w:pict>
              </mc:Fallback>
            </mc:AlternateContent>
          </w:r>
          <w:r w:rsidR="00833801">
            <w:rPr>
              <w:noProof/>
            </w:rPr>
            <w:drawing>
              <wp:anchor distT="0" distB="0" distL="114300" distR="114300" simplePos="0" relativeHeight="251684864" behindDoc="0" locked="0" layoutInCell="1" allowOverlap="1" wp14:anchorId="0DA5F01D" wp14:editId="36438A6F">
                <wp:simplePos x="0" y="0"/>
                <wp:positionH relativeFrom="margin">
                  <wp:align>left</wp:align>
                </wp:positionH>
                <wp:positionV relativeFrom="margin">
                  <wp:align>bottom</wp:align>
                </wp:positionV>
                <wp:extent cx="1638300" cy="527612"/>
                <wp:effectExtent l="0" t="0" r="0" b="6350"/>
                <wp:wrapSquare wrapText="bothSides"/>
                <wp:docPr id="2" name="Picture 2" descr="Imagen relacionada">
                  <a:extLst xmlns:a="http://schemas.openxmlformats.org/drawingml/2006/main">
                    <a:ext uri="{FF2B5EF4-FFF2-40B4-BE49-F238E27FC236}">
                      <a16:creationId xmlns:a16="http://schemas.microsoft.com/office/drawing/2014/main" id="{D7C63074-BD54-4FE2-A23A-6B0786054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n relacionada">
                          <a:extLst>
                            <a:ext uri="{FF2B5EF4-FFF2-40B4-BE49-F238E27FC236}">
                              <a16:creationId xmlns:a16="http://schemas.microsoft.com/office/drawing/2014/main" id="{D7C63074-BD54-4FE2-A23A-6B07860544A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527612"/>
                        </a:xfrm>
                        <a:prstGeom prst="rect">
                          <a:avLst/>
                        </a:prstGeom>
                        <a:noFill/>
                        <a:extLst/>
                      </pic:spPr>
                    </pic:pic>
                  </a:graphicData>
                </a:graphic>
              </wp:anchor>
            </w:drawing>
          </w:r>
          <w:r w:rsidR="007A3919" w:rsidRPr="00E565D6">
            <w:rPr>
              <w:noProof/>
              <w:color w:val="91A8D0"/>
              <w:sz w:val="26"/>
              <w:szCs w:val="26"/>
            </w:rPr>
            <mc:AlternateContent>
              <mc:Choice Requires="wps">
                <w:drawing>
                  <wp:anchor distT="45720" distB="45720" distL="114300" distR="114300" simplePos="0" relativeHeight="251677696" behindDoc="0" locked="0" layoutInCell="1" allowOverlap="1" wp14:anchorId="05922F50" wp14:editId="14220ADF">
                    <wp:simplePos x="0" y="0"/>
                    <wp:positionH relativeFrom="page">
                      <wp:posOffset>0</wp:posOffset>
                    </wp:positionH>
                    <wp:positionV relativeFrom="paragraph">
                      <wp:posOffset>7012562</wp:posOffset>
                    </wp:positionV>
                    <wp:extent cx="7526655" cy="122745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6655" cy="1227455"/>
                            </a:xfrm>
                            <a:prstGeom prst="rect">
                              <a:avLst/>
                            </a:prstGeom>
                            <a:solidFill>
                              <a:srgbClr val="FFFFFF"/>
                            </a:solidFill>
                            <a:ln w="9525">
                              <a:noFill/>
                              <a:miter lim="800000"/>
                              <a:headEnd/>
                              <a:tailEnd/>
                            </a:ln>
                          </wps:spPr>
                          <wps:txbx>
                            <w:txbxContent>
                              <w:p w14:paraId="2EDE67D6" w14:textId="7CA80039" w:rsidR="00C84307" w:rsidRPr="00F55A5B" w:rsidRDefault="00C84307" w:rsidP="00F55A5B">
                                <w:pPr>
                                  <w:pStyle w:val="Citadestacada"/>
                                  <w:rPr>
                                    <w:sz w:val="96"/>
                                  </w:rPr>
                                </w:pPr>
                                <w:r>
                                  <w:rPr>
                                    <w:sz w:val="52"/>
                                    <w:lang w:val="en-GB" w:eastAsia="es-ES"/>
                                  </w:rPr>
                                  <w:t>PRÁCTICAS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922F50" id="_x0000_s1028" type="#_x0000_t202" style="position:absolute;left:0;text-align:left;margin-left:0;margin-top:552.15pt;width:592.65pt;height:96.65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" stroked="f">
                    <v:textbox style="mso-fit-shape-to-text:t">
                      <w:txbxContent>
                        <w:p w14:paraId="2EDE67D6" w14:textId="7CA80039" w:rsidR="00C84307" w:rsidRPr="00F55A5B" w:rsidRDefault="00C84307" w:rsidP="00F55A5B">
                          <w:pPr>
                            <w:pStyle w:val="Citadestacada"/>
                            <w:rPr>
                              <w:sz w:val="96"/>
                            </w:rPr>
                          </w:pPr>
                          <w:r>
                            <w:rPr>
                              <w:sz w:val="52"/>
                              <w:lang w:val="en-GB" w:eastAsia="es-ES"/>
                            </w:rPr>
                            <w:t>PRÁCTICAS</w:t>
                          </w:r>
                        </w:p>
                      </w:txbxContent>
                    </v:textbox>
                    <w10:wrap type="square" anchorx="page"/>
                  </v:shape>
                </w:pict>
              </mc:Fallback>
            </mc:AlternateContent>
          </w:r>
          <w:r w:rsidR="00455343">
            <w:rPr>
              <w:noProof/>
            </w:rPr>
            <w:drawing>
              <wp:anchor distT="0" distB="0" distL="114300" distR="114300" simplePos="0" relativeHeight="251683840" behindDoc="0" locked="0" layoutInCell="1" allowOverlap="1" wp14:anchorId="0336B3C7" wp14:editId="23289297">
                <wp:simplePos x="0" y="0"/>
                <wp:positionH relativeFrom="column">
                  <wp:posOffset>4076700</wp:posOffset>
                </wp:positionH>
                <wp:positionV relativeFrom="paragraph">
                  <wp:posOffset>8772525</wp:posOffset>
                </wp:positionV>
                <wp:extent cx="1954070" cy="561975"/>
                <wp:effectExtent l="0" t="0" r="8255" b="0"/>
                <wp:wrapNone/>
                <wp:docPr id="10" name="Picture 2" descr="C:\Users\igo\Desktop\logo-comunytek-claim-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igo\Desktop\logo-comunytek-claim-rgb-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4070" cy="561975"/>
                        </a:xfrm>
                        <a:prstGeom prst="rect">
                          <a:avLst/>
                        </a:prstGeom>
                        <a:noFill/>
                        <a:extLst/>
                      </pic:spPr>
                    </pic:pic>
                  </a:graphicData>
                </a:graphic>
                <wp14:sizeRelH relativeFrom="page">
                  <wp14:pctWidth>0</wp14:pctWidth>
                </wp14:sizeRelH>
                <wp14:sizeRelV relativeFrom="page">
                  <wp14:pctHeight>0</wp14:pctHeight>
                </wp14:sizeRelV>
              </wp:anchor>
            </w:drawing>
          </w:r>
          <w:r w:rsidR="00373164" w:rsidRPr="00373164">
            <w:rPr>
              <w:color w:val="91A8D0"/>
              <w:sz w:val="26"/>
              <w:szCs w:val="26"/>
              <w:lang w:val="es-ES_tradnl"/>
            </w:rPr>
            <w:t xml:space="preserve"> </w:t>
          </w:r>
          <w:r w:rsidR="00373164">
            <w:rPr>
              <w:color w:val="91A8D0"/>
              <w:sz w:val="26"/>
              <w:szCs w:val="26"/>
            </w:rPr>
            <w:t xml:space="preserve"> </w:t>
          </w:r>
          <w:r w:rsidR="00DB6441">
            <w:rPr>
              <w:color w:val="91A8D0"/>
              <w:sz w:val="26"/>
              <w:szCs w:val="26"/>
            </w:rPr>
            <w:br w:type="page"/>
          </w:r>
        </w:p>
      </w:sdtContent>
    </w:sdt>
    <w:sdt>
      <w:sdtPr>
        <w:rPr>
          <w:rFonts w:asciiTheme="minorHAnsi" w:eastAsiaTheme="minorHAnsi" w:hAnsiTheme="minorHAnsi" w:cstheme="minorBidi"/>
          <w:color w:val="auto"/>
          <w:sz w:val="24"/>
          <w:szCs w:val="24"/>
          <w:lang w:val="es-ES_tradnl" w:eastAsia="en-US"/>
        </w:rPr>
        <w:id w:val="629901325"/>
        <w:docPartObj>
          <w:docPartGallery w:val="Table of Contents"/>
          <w:docPartUnique/>
        </w:docPartObj>
      </w:sdtPr>
      <w:sdtEndPr>
        <w:rPr>
          <w:b/>
          <w:bCs/>
        </w:rPr>
      </w:sdtEndPr>
      <w:sdtContent>
        <w:p w14:paraId="6BA4FD8A" w14:textId="1A07F8D1" w:rsidR="002F6A5B" w:rsidRDefault="002F6A5B">
          <w:pPr>
            <w:pStyle w:val="TtuloTDC"/>
          </w:pPr>
          <w:r>
            <w:t>Contenido</w:t>
          </w:r>
        </w:p>
        <w:p w14:paraId="4A48FF35" w14:textId="76BAA3C9" w:rsidR="00673116" w:rsidRDefault="002F6A5B">
          <w:pPr>
            <w:pStyle w:val="TDC1"/>
            <w:tabs>
              <w:tab w:val="left" w:pos="480"/>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461805755" w:history="1">
            <w:r w:rsidR="00673116" w:rsidRPr="000F535A">
              <w:rPr>
                <w:rStyle w:val="Hipervnculo"/>
                <w:noProof/>
              </w:rPr>
              <w:t>1.</w:t>
            </w:r>
            <w:r w:rsidR="00673116">
              <w:rPr>
                <w:rFonts w:eastAsiaTheme="minorEastAsia"/>
                <w:noProof/>
                <w:sz w:val="22"/>
                <w:szCs w:val="22"/>
                <w:lang w:val="es-ES" w:eastAsia="es-ES"/>
              </w:rPr>
              <w:tab/>
            </w:r>
            <w:r w:rsidR="00673116" w:rsidRPr="000F535A">
              <w:rPr>
                <w:rStyle w:val="Hipervnculo"/>
                <w:noProof/>
              </w:rPr>
              <w:t>Introducción</w:t>
            </w:r>
            <w:r w:rsidR="00673116">
              <w:rPr>
                <w:noProof/>
                <w:webHidden/>
              </w:rPr>
              <w:tab/>
            </w:r>
            <w:r w:rsidR="00673116">
              <w:rPr>
                <w:noProof/>
                <w:webHidden/>
              </w:rPr>
              <w:fldChar w:fldCharType="begin"/>
            </w:r>
            <w:r w:rsidR="00673116">
              <w:rPr>
                <w:noProof/>
                <w:webHidden/>
              </w:rPr>
              <w:instrText xml:space="preserve"> PAGEREF _Toc461805755 \h </w:instrText>
            </w:r>
            <w:r w:rsidR="00673116">
              <w:rPr>
                <w:noProof/>
                <w:webHidden/>
              </w:rPr>
            </w:r>
            <w:r w:rsidR="00673116">
              <w:rPr>
                <w:noProof/>
                <w:webHidden/>
              </w:rPr>
              <w:fldChar w:fldCharType="separate"/>
            </w:r>
            <w:r w:rsidR="00A75888">
              <w:rPr>
                <w:noProof/>
                <w:webHidden/>
              </w:rPr>
              <w:t>1</w:t>
            </w:r>
            <w:r w:rsidR="00673116">
              <w:rPr>
                <w:noProof/>
                <w:webHidden/>
              </w:rPr>
              <w:fldChar w:fldCharType="end"/>
            </w:r>
          </w:hyperlink>
        </w:p>
        <w:p w14:paraId="6D7367A6" w14:textId="04D07CBB" w:rsidR="00673116" w:rsidRDefault="00C84307">
          <w:pPr>
            <w:pStyle w:val="TDC1"/>
            <w:tabs>
              <w:tab w:val="left" w:pos="480"/>
              <w:tab w:val="right" w:leader="dot" w:pos="9010"/>
            </w:tabs>
            <w:rPr>
              <w:rFonts w:eastAsiaTheme="minorEastAsia"/>
              <w:noProof/>
              <w:sz w:val="22"/>
              <w:szCs w:val="22"/>
              <w:lang w:val="es-ES" w:eastAsia="es-ES"/>
            </w:rPr>
          </w:pPr>
          <w:hyperlink w:anchor="_Toc461805756" w:history="1">
            <w:r w:rsidR="00673116" w:rsidRPr="000F535A">
              <w:rPr>
                <w:rStyle w:val="Hipervnculo"/>
                <w:noProof/>
              </w:rPr>
              <w:t>2.</w:t>
            </w:r>
            <w:r w:rsidR="00673116">
              <w:rPr>
                <w:rFonts w:eastAsiaTheme="minorEastAsia"/>
                <w:noProof/>
                <w:sz w:val="22"/>
                <w:szCs w:val="22"/>
                <w:lang w:val="es-ES" w:eastAsia="es-ES"/>
              </w:rPr>
              <w:tab/>
            </w:r>
            <w:r w:rsidR="00673116" w:rsidRPr="000F535A">
              <w:rPr>
                <w:rStyle w:val="Hipervnculo"/>
                <w:noProof/>
              </w:rPr>
              <w:t>Definición de un Order book de trabajo</w:t>
            </w:r>
            <w:r w:rsidR="00673116">
              <w:rPr>
                <w:noProof/>
                <w:webHidden/>
              </w:rPr>
              <w:tab/>
            </w:r>
            <w:r w:rsidR="00673116">
              <w:rPr>
                <w:noProof/>
                <w:webHidden/>
              </w:rPr>
              <w:fldChar w:fldCharType="begin"/>
            </w:r>
            <w:r w:rsidR="00673116">
              <w:rPr>
                <w:noProof/>
                <w:webHidden/>
              </w:rPr>
              <w:instrText xml:space="preserve"> PAGEREF _Toc461805756 \h </w:instrText>
            </w:r>
            <w:r w:rsidR="00673116">
              <w:rPr>
                <w:noProof/>
                <w:webHidden/>
              </w:rPr>
            </w:r>
            <w:r w:rsidR="00673116">
              <w:rPr>
                <w:noProof/>
                <w:webHidden/>
              </w:rPr>
              <w:fldChar w:fldCharType="separate"/>
            </w:r>
            <w:r w:rsidR="00A75888">
              <w:rPr>
                <w:noProof/>
                <w:webHidden/>
              </w:rPr>
              <w:t>2</w:t>
            </w:r>
            <w:r w:rsidR="00673116">
              <w:rPr>
                <w:noProof/>
                <w:webHidden/>
              </w:rPr>
              <w:fldChar w:fldCharType="end"/>
            </w:r>
          </w:hyperlink>
        </w:p>
        <w:p w14:paraId="7F5C2B82" w14:textId="05A346CC" w:rsidR="00673116" w:rsidRDefault="00C84307">
          <w:pPr>
            <w:pStyle w:val="TDC1"/>
            <w:tabs>
              <w:tab w:val="left" w:pos="480"/>
              <w:tab w:val="right" w:leader="dot" w:pos="9010"/>
            </w:tabs>
            <w:rPr>
              <w:rFonts w:eastAsiaTheme="minorEastAsia"/>
              <w:noProof/>
              <w:sz w:val="22"/>
              <w:szCs w:val="22"/>
              <w:lang w:val="es-ES" w:eastAsia="es-ES"/>
            </w:rPr>
          </w:pPr>
          <w:hyperlink w:anchor="_Toc461805757" w:history="1">
            <w:r w:rsidR="00673116" w:rsidRPr="000F535A">
              <w:rPr>
                <w:rStyle w:val="Hipervnculo"/>
                <w:noProof/>
              </w:rPr>
              <w:t>3.</w:t>
            </w:r>
            <w:r w:rsidR="00673116">
              <w:rPr>
                <w:rFonts w:eastAsiaTheme="minorEastAsia"/>
                <w:noProof/>
                <w:sz w:val="22"/>
                <w:szCs w:val="22"/>
                <w:lang w:val="es-ES" w:eastAsia="es-ES"/>
              </w:rPr>
              <w:tab/>
            </w:r>
            <w:r w:rsidR="00673116" w:rsidRPr="000F535A">
              <w:rPr>
                <w:rStyle w:val="Hipervnculo"/>
                <w:noProof/>
              </w:rPr>
              <w:t>Introducción de órdenes limitadas</w:t>
            </w:r>
            <w:r w:rsidR="00673116">
              <w:rPr>
                <w:noProof/>
                <w:webHidden/>
              </w:rPr>
              <w:tab/>
            </w:r>
            <w:r w:rsidR="00673116">
              <w:rPr>
                <w:noProof/>
                <w:webHidden/>
              </w:rPr>
              <w:fldChar w:fldCharType="begin"/>
            </w:r>
            <w:r w:rsidR="00673116">
              <w:rPr>
                <w:noProof/>
                <w:webHidden/>
              </w:rPr>
              <w:instrText xml:space="preserve"> PAGEREF _Toc461805757 \h </w:instrText>
            </w:r>
            <w:r w:rsidR="00673116">
              <w:rPr>
                <w:noProof/>
                <w:webHidden/>
              </w:rPr>
            </w:r>
            <w:r w:rsidR="00673116">
              <w:rPr>
                <w:noProof/>
                <w:webHidden/>
              </w:rPr>
              <w:fldChar w:fldCharType="separate"/>
            </w:r>
            <w:r w:rsidR="00A75888">
              <w:rPr>
                <w:noProof/>
                <w:webHidden/>
              </w:rPr>
              <w:t>2</w:t>
            </w:r>
            <w:r w:rsidR="00673116">
              <w:rPr>
                <w:noProof/>
                <w:webHidden/>
              </w:rPr>
              <w:fldChar w:fldCharType="end"/>
            </w:r>
          </w:hyperlink>
        </w:p>
        <w:p w14:paraId="0DFE2320" w14:textId="23FCA9F1" w:rsidR="00673116" w:rsidRDefault="00C84307">
          <w:pPr>
            <w:pStyle w:val="TDC1"/>
            <w:tabs>
              <w:tab w:val="left" w:pos="480"/>
              <w:tab w:val="right" w:leader="dot" w:pos="9010"/>
            </w:tabs>
            <w:rPr>
              <w:rFonts w:eastAsiaTheme="minorEastAsia"/>
              <w:noProof/>
              <w:sz w:val="22"/>
              <w:szCs w:val="22"/>
              <w:lang w:val="es-ES" w:eastAsia="es-ES"/>
            </w:rPr>
          </w:pPr>
          <w:hyperlink w:anchor="_Toc461805758" w:history="1">
            <w:r w:rsidR="00673116" w:rsidRPr="000F535A">
              <w:rPr>
                <w:rStyle w:val="Hipervnculo"/>
                <w:noProof/>
              </w:rPr>
              <w:t>4.</w:t>
            </w:r>
            <w:r w:rsidR="00673116">
              <w:rPr>
                <w:rFonts w:eastAsiaTheme="minorEastAsia"/>
                <w:noProof/>
                <w:sz w:val="22"/>
                <w:szCs w:val="22"/>
                <w:lang w:val="es-ES" w:eastAsia="es-ES"/>
              </w:rPr>
              <w:tab/>
            </w:r>
            <w:r w:rsidR="00673116" w:rsidRPr="000F535A">
              <w:rPr>
                <w:rStyle w:val="Hipervnculo"/>
                <w:noProof/>
              </w:rPr>
              <w:t>Introducción de órdenes de “Ataque (IOC)”</w:t>
            </w:r>
            <w:r w:rsidR="00673116">
              <w:rPr>
                <w:noProof/>
                <w:webHidden/>
              </w:rPr>
              <w:tab/>
            </w:r>
            <w:r w:rsidR="00673116">
              <w:rPr>
                <w:noProof/>
                <w:webHidden/>
              </w:rPr>
              <w:fldChar w:fldCharType="begin"/>
            </w:r>
            <w:r w:rsidR="00673116">
              <w:rPr>
                <w:noProof/>
                <w:webHidden/>
              </w:rPr>
              <w:instrText xml:space="preserve"> PAGEREF _Toc461805758 \h </w:instrText>
            </w:r>
            <w:r w:rsidR="00673116">
              <w:rPr>
                <w:noProof/>
                <w:webHidden/>
              </w:rPr>
            </w:r>
            <w:r w:rsidR="00673116">
              <w:rPr>
                <w:noProof/>
                <w:webHidden/>
              </w:rPr>
              <w:fldChar w:fldCharType="separate"/>
            </w:r>
            <w:r w:rsidR="00A75888">
              <w:rPr>
                <w:noProof/>
                <w:webHidden/>
              </w:rPr>
              <w:t>3</w:t>
            </w:r>
            <w:r w:rsidR="00673116">
              <w:rPr>
                <w:noProof/>
                <w:webHidden/>
              </w:rPr>
              <w:fldChar w:fldCharType="end"/>
            </w:r>
          </w:hyperlink>
        </w:p>
        <w:p w14:paraId="699630B4" w14:textId="1DC66DD1" w:rsidR="00673116" w:rsidRDefault="00C84307">
          <w:pPr>
            <w:pStyle w:val="TDC1"/>
            <w:tabs>
              <w:tab w:val="left" w:pos="480"/>
              <w:tab w:val="right" w:leader="dot" w:pos="9010"/>
            </w:tabs>
            <w:rPr>
              <w:rFonts w:eastAsiaTheme="minorEastAsia"/>
              <w:noProof/>
              <w:sz w:val="22"/>
              <w:szCs w:val="22"/>
              <w:lang w:val="es-ES" w:eastAsia="es-ES"/>
            </w:rPr>
          </w:pPr>
          <w:hyperlink w:anchor="_Toc461805759" w:history="1">
            <w:r w:rsidR="00673116" w:rsidRPr="000F535A">
              <w:rPr>
                <w:rStyle w:val="Hipervnculo"/>
                <w:noProof/>
              </w:rPr>
              <w:t>5.</w:t>
            </w:r>
            <w:r w:rsidR="00673116">
              <w:rPr>
                <w:rFonts w:eastAsiaTheme="minorEastAsia"/>
                <w:noProof/>
                <w:sz w:val="22"/>
                <w:szCs w:val="22"/>
                <w:lang w:val="es-ES" w:eastAsia="es-ES"/>
              </w:rPr>
              <w:tab/>
            </w:r>
            <w:r w:rsidR="00673116" w:rsidRPr="000F535A">
              <w:rPr>
                <w:rStyle w:val="Hipervnculo"/>
                <w:noProof/>
              </w:rPr>
              <w:t>Introducción de órdenes “Fill or Kill”</w:t>
            </w:r>
            <w:r w:rsidR="00673116">
              <w:rPr>
                <w:noProof/>
                <w:webHidden/>
              </w:rPr>
              <w:tab/>
            </w:r>
            <w:r w:rsidR="00673116">
              <w:rPr>
                <w:noProof/>
                <w:webHidden/>
              </w:rPr>
              <w:fldChar w:fldCharType="begin"/>
            </w:r>
            <w:r w:rsidR="00673116">
              <w:rPr>
                <w:noProof/>
                <w:webHidden/>
              </w:rPr>
              <w:instrText xml:space="preserve"> PAGEREF _Toc461805759 \h </w:instrText>
            </w:r>
            <w:r w:rsidR="00673116">
              <w:rPr>
                <w:noProof/>
                <w:webHidden/>
              </w:rPr>
            </w:r>
            <w:r w:rsidR="00673116">
              <w:rPr>
                <w:noProof/>
                <w:webHidden/>
              </w:rPr>
              <w:fldChar w:fldCharType="separate"/>
            </w:r>
            <w:r w:rsidR="00A75888">
              <w:rPr>
                <w:noProof/>
                <w:webHidden/>
              </w:rPr>
              <w:t>3</w:t>
            </w:r>
            <w:r w:rsidR="00673116">
              <w:rPr>
                <w:noProof/>
                <w:webHidden/>
              </w:rPr>
              <w:fldChar w:fldCharType="end"/>
            </w:r>
          </w:hyperlink>
        </w:p>
        <w:p w14:paraId="41D75E6E" w14:textId="685585E2" w:rsidR="00673116" w:rsidRDefault="00C84307">
          <w:pPr>
            <w:pStyle w:val="TDC1"/>
            <w:tabs>
              <w:tab w:val="left" w:pos="480"/>
              <w:tab w:val="right" w:leader="dot" w:pos="9010"/>
            </w:tabs>
            <w:rPr>
              <w:rFonts w:eastAsiaTheme="minorEastAsia"/>
              <w:noProof/>
              <w:sz w:val="22"/>
              <w:szCs w:val="22"/>
              <w:lang w:val="es-ES" w:eastAsia="es-ES"/>
            </w:rPr>
          </w:pPr>
          <w:hyperlink w:anchor="_Toc461805760" w:history="1">
            <w:r w:rsidR="00673116" w:rsidRPr="000F535A">
              <w:rPr>
                <w:rStyle w:val="Hipervnculo"/>
                <w:noProof/>
              </w:rPr>
              <w:t>6.</w:t>
            </w:r>
            <w:r w:rsidR="00673116">
              <w:rPr>
                <w:rFonts w:eastAsiaTheme="minorEastAsia"/>
                <w:noProof/>
                <w:sz w:val="22"/>
                <w:szCs w:val="22"/>
                <w:lang w:val="es-ES" w:eastAsia="es-ES"/>
              </w:rPr>
              <w:tab/>
            </w:r>
            <w:r w:rsidR="00673116" w:rsidRPr="000F535A">
              <w:rPr>
                <w:rStyle w:val="Hipervnculo"/>
                <w:noProof/>
              </w:rPr>
              <w:t>Introducción de órdenes de “Mercado””</w:t>
            </w:r>
            <w:r w:rsidR="00673116">
              <w:rPr>
                <w:noProof/>
                <w:webHidden/>
              </w:rPr>
              <w:tab/>
            </w:r>
            <w:r w:rsidR="00673116">
              <w:rPr>
                <w:noProof/>
                <w:webHidden/>
              </w:rPr>
              <w:fldChar w:fldCharType="begin"/>
            </w:r>
            <w:r w:rsidR="00673116">
              <w:rPr>
                <w:noProof/>
                <w:webHidden/>
              </w:rPr>
              <w:instrText xml:space="preserve"> PAGEREF _Toc461805760 \h </w:instrText>
            </w:r>
            <w:r w:rsidR="00673116">
              <w:rPr>
                <w:noProof/>
                <w:webHidden/>
              </w:rPr>
            </w:r>
            <w:r w:rsidR="00673116">
              <w:rPr>
                <w:noProof/>
                <w:webHidden/>
              </w:rPr>
              <w:fldChar w:fldCharType="separate"/>
            </w:r>
            <w:r w:rsidR="00A75888">
              <w:rPr>
                <w:noProof/>
                <w:webHidden/>
              </w:rPr>
              <w:t>4</w:t>
            </w:r>
            <w:r w:rsidR="00673116">
              <w:rPr>
                <w:noProof/>
                <w:webHidden/>
              </w:rPr>
              <w:fldChar w:fldCharType="end"/>
            </w:r>
          </w:hyperlink>
        </w:p>
        <w:p w14:paraId="7E4E7128" w14:textId="2340F5C2" w:rsidR="00673116" w:rsidRDefault="00C84307">
          <w:pPr>
            <w:pStyle w:val="TDC1"/>
            <w:tabs>
              <w:tab w:val="left" w:pos="480"/>
              <w:tab w:val="right" w:leader="dot" w:pos="9010"/>
            </w:tabs>
            <w:rPr>
              <w:rFonts w:eastAsiaTheme="minorEastAsia"/>
              <w:noProof/>
              <w:sz w:val="22"/>
              <w:szCs w:val="22"/>
              <w:lang w:val="es-ES" w:eastAsia="es-ES"/>
            </w:rPr>
          </w:pPr>
          <w:hyperlink w:anchor="_Toc461805761" w:history="1">
            <w:r w:rsidR="00673116" w:rsidRPr="000F535A">
              <w:rPr>
                <w:rStyle w:val="Hipervnculo"/>
                <w:noProof/>
              </w:rPr>
              <w:t>7.</w:t>
            </w:r>
            <w:r w:rsidR="00673116">
              <w:rPr>
                <w:rFonts w:eastAsiaTheme="minorEastAsia"/>
                <w:noProof/>
                <w:sz w:val="22"/>
                <w:szCs w:val="22"/>
                <w:lang w:val="es-ES" w:eastAsia="es-ES"/>
              </w:rPr>
              <w:tab/>
            </w:r>
            <w:r w:rsidR="00673116" w:rsidRPr="000F535A">
              <w:rPr>
                <w:rStyle w:val="Hipervnculo"/>
                <w:noProof/>
              </w:rPr>
              <w:t>Introducción de órdenes de “Iceberg”</w:t>
            </w:r>
            <w:r w:rsidR="00673116">
              <w:rPr>
                <w:noProof/>
                <w:webHidden/>
              </w:rPr>
              <w:tab/>
            </w:r>
            <w:r w:rsidR="00673116">
              <w:rPr>
                <w:noProof/>
                <w:webHidden/>
              </w:rPr>
              <w:fldChar w:fldCharType="begin"/>
            </w:r>
            <w:r w:rsidR="00673116">
              <w:rPr>
                <w:noProof/>
                <w:webHidden/>
              </w:rPr>
              <w:instrText xml:space="preserve"> PAGEREF _Toc461805761 \h </w:instrText>
            </w:r>
            <w:r w:rsidR="00673116">
              <w:rPr>
                <w:noProof/>
                <w:webHidden/>
              </w:rPr>
            </w:r>
            <w:r w:rsidR="00673116">
              <w:rPr>
                <w:noProof/>
                <w:webHidden/>
              </w:rPr>
              <w:fldChar w:fldCharType="separate"/>
            </w:r>
            <w:r w:rsidR="00A75888">
              <w:rPr>
                <w:noProof/>
                <w:webHidden/>
              </w:rPr>
              <w:t>4</w:t>
            </w:r>
            <w:r w:rsidR="00673116">
              <w:rPr>
                <w:noProof/>
                <w:webHidden/>
              </w:rPr>
              <w:fldChar w:fldCharType="end"/>
            </w:r>
          </w:hyperlink>
        </w:p>
        <w:p w14:paraId="22580B83" w14:textId="53A51AB4" w:rsidR="00673116" w:rsidRDefault="00C84307">
          <w:pPr>
            <w:pStyle w:val="TDC1"/>
            <w:tabs>
              <w:tab w:val="left" w:pos="480"/>
              <w:tab w:val="right" w:leader="dot" w:pos="9010"/>
            </w:tabs>
            <w:rPr>
              <w:rFonts w:eastAsiaTheme="minorEastAsia"/>
              <w:noProof/>
              <w:sz w:val="22"/>
              <w:szCs w:val="22"/>
              <w:lang w:val="es-ES" w:eastAsia="es-ES"/>
            </w:rPr>
          </w:pPr>
          <w:hyperlink w:anchor="_Toc461805762" w:history="1">
            <w:r w:rsidR="00673116" w:rsidRPr="000F535A">
              <w:rPr>
                <w:rStyle w:val="Hipervnculo"/>
                <w:noProof/>
              </w:rPr>
              <w:t>8.</w:t>
            </w:r>
            <w:r w:rsidR="00673116">
              <w:rPr>
                <w:rFonts w:eastAsiaTheme="minorEastAsia"/>
                <w:noProof/>
                <w:sz w:val="22"/>
                <w:szCs w:val="22"/>
                <w:lang w:val="es-ES" w:eastAsia="es-ES"/>
              </w:rPr>
              <w:tab/>
            </w:r>
            <w:r w:rsidR="00673116" w:rsidRPr="000F535A">
              <w:rPr>
                <w:rStyle w:val="Hipervnculo"/>
                <w:noProof/>
              </w:rPr>
              <w:t>Presentación de resultados de la práctica</w:t>
            </w:r>
            <w:r w:rsidR="00673116">
              <w:rPr>
                <w:noProof/>
                <w:webHidden/>
              </w:rPr>
              <w:tab/>
            </w:r>
            <w:r w:rsidR="00673116">
              <w:rPr>
                <w:noProof/>
                <w:webHidden/>
              </w:rPr>
              <w:fldChar w:fldCharType="begin"/>
            </w:r>
            <w:r w:rsidR="00673116">
              <w:rPr>
                <w:noProof/>
                <w:webHidden/>
              </w:rPr>
              <w:instrText xml:space="preserve"> PAGEREF _Toc461805762 \h </w:instrText>
            </w:r>
            <w:r w:rsidR="00673116">
              <w:rPr>
                <w:noProof/>
                <w:webHidden/>
              </w:rPr>
            </w:r>
            <w:r w:rsidR="00673116">
              <w:rPr>
                <w:noProof/>
                <w:webHidden/>
              </w:rPr>
              <w:fldChar w:fldCharType="separate"/>
            </w:r>
            <w:r w:rsidR="00A75888">
              <w:rPr>
                <w:noProof/>
                <w:webHidden/>
              </w:rPr>
              <w:t>5</w:t>
            </w:r>
            <w:r w:rsidR="00673116">
              <w:rPr>
                <w:noProof/>
                <w:webHidden/>
              </w:rPr>
              <w:fldChar w:fldCharType="end"/>
            </w:r>
          </w:hyperlink>
        </w:p>
        <w:p w14:paraId="26BE5D5C" w14:textId="5F683F79" w:rsidR="00673116" w:rsidRDefault="00C84307">
          <w:pPr>
            <w:pStyle w:val="TDC2"/>
            <w:tabs>
              <w:tab w:val="left" w:pos="660"/>
              <w:tab w:val="right" w:leader="dot" w:pos="9010"/>
            </w:tabs>
            <w:rPr>
              <w:rFonts w:eastAsiaTheme="minorEastAsia"/>
              <w:noProof/>
              <w:sz w:val="22"/>
              <w:szCs w:val="22"/>
              <w:lang w:val="es-ES" w:eastAsia="es-ES"/>
            </w:rPr>
          </w:pPr>
          <w:hyperlink w:anchor="_Toc461805763" w:history="1">
            <w:r w:rsidR="00673116" w:rsidRPr="000F535A">
              <w:rPr>
                <w:rStyle w:val="Hipervnculo"/>
                <w:noProof/>
              </w:rPr>
              <w:t>a.</w:t>
            </w:r>
            <w:r w:rsidR="00673116">
              <w:rPr>
                <w:rFonts w:eastAsiaTheme="minorEastAsia"/>
                <w:noProof/>
                <w:sz w:val="22"/>
                <w:szCs w:val="22"/>
                <w:lang w:val="es-ES" w:eastAsia="es-ES"/>
              </w:rPr>
              <w:tab/>
            </w:r>
            <w:r w:rsidR="00673116" w:rsidRPr="000F535A">
              <w:rPr>
                <w:rStyle w:val="Hipervnculo"/>
                <w:noProof/>
              </w:rPr>
              <w:t>Introducción</w:t>
            </w:r>
            <w:r w:rsidR="00673116">
              <w:rPr>
                <w:noProof/>
                <w:webHidden/>
              </w:rPr>
              <w:tab/>
            </w:r>
            <w:r w:rsidR="00673116">
              <w:rPr>
                <w:noProof/>
                <w:webHidden/>
              </w:rPr>
              <w:fldChar w:fldCharType="begin"/>
            </w:r>
            <w:r w:rsidR="00673116">
              <w:rPr>
                <w:noProof/>
                <w:webHidden/>
              </w:rPr>
              <w:instrText xml:space="preserve"> PAGEREF _Toc461805763 \h </w:instrText>
            </w:r>
            <w:r w:rsidR="00673116">
              <w:rPr>
                <w:noProof/>
                <w:webHidden/>
              </w:rPr>
            </w:r>
            <w:r w:rsidR="00673116">
              <w:rPr>
                <w:noProof/>
                <w:webHidden/>
              </w:rPr>
              <w:fldChar w:fldCharType="separate"/>
            </w:r>
            <w:r w:rsidR="00A75888">
              <w:rPr>
                <w:noProof/>
                <w:webHidden/>
              </w:rPr>
              <w:t>5</w:t>
            </w:r>
            <w:r w:rsidR="00673116">
              <w:rPr>
                <w:noProof/>
                <w:webHidden/>
              </w:rPr>
              <w:fldChar w:fldCharType="end"/>
            </w:r>
          </w:hyperlink>
        </w:p>
        <w:p w14:paraId="701051CF" w14:textId="030ED24D" w:rsidR="00673116" w:rsidRDefault="00C84307">
          <w:pPr>
            <w:pStyle w:val="TDC2"/>
            <w:tabs>
              <w:tab w:val="left" w:pos="660"/>
              <w:tab w:val="right" w:leader="dot" w:pos="9010"/>
            </w:tabs>
            <w:rPr>
              <w:rFonts w:eastAsiaTheme="minorEastAsia"/>
              <w:noProof/>
              <w:sz w:val="22"/>
              <w:szCs w:val="22"/>
              <w:lang w:val="es-ES" w:eastAsia="es-ES"/>
            </w:rPr>
          </w:pPr>
          <w:hyperlink w:anchor="_Toc461805764" w:history="1">
            <w:r w:rsidR="00673116" w:rsidRPr="000F535A">
              <w:rPr>
                <w:rStyle w:val="Hipervnculo"/>
                <w:noProof/>
              </w:rPr>
              <w:t>b.</w:t>
            </w:r>
            <w:r w:rsidR="00673116">
              <w:rPr>
                <w:rFonts w:eastAsiaTheme="minorEastAsia"/>
                <w:noProof/>
                <w:sz w:val="22"/>
                <w:szCs w:val="22"/>
                <w:lang w:val="es-ES" w:eastAsia="es-ES"/>
              </w:rPr>
              <w:tab/>
            </w:r>
            <w:r w:rsidR="00673116" w:rsidRPr="000F535A">
              <w:rPr>
                <w:rStyle w:val="Hipervnculo"/>
                <w:noProof/>
              </w:rPr>
              <w:t>Order Book</w:t>
            </w:r>
            <w:r w:rsidR="00673116">
              <w:rPr>
                <w:noProof/>
                <w:webHidden/>
              </w:rPr>
              <w:tab/>
            </w:r>
            <w:r w:rsidR="00673116">
              <w:rPr>
                <w:noProof/>
                <w:webHidden/>
              </w:rPr>
              <w:fldChar w:fldCharType="begin"/>
            </w:r>
            <w:r w:rsidR="00673116">
              <w:rPr>
                <w:noProof/>
                <w:webHidden/>
              </w:rPr>
              <w:instrText xml:space="preserve"> PAGEREF _Toc461805764 \h </w:instrText>
            </w:r>
            <w:r w:rsidR="00673116">
              <w:rPr>
                <w:noProof/>
                <w:webHidden/>
              </w:rPr>
            </w:r>
            <w:r w:rsidR="00673116">
              <w:rPr>
                <w:noProof/>
                <w:webHidden/>
              </w:rPr>
              <w:fldChar w:fldCharType="separate"/>
            </w:r>
            <w:r w:rsidR="00A75888">
              <w:rPr>
                <w:noProof/>
                <w:webHidden/>
              </w:rPr>
              <w:t>5</w:t>
            </w:r>
            <w:r w:rsidR="00673116">
              <w:rPr>
                <w:noProof/>
                <w:webHidden/>
              </w:rPr>
              <w:fldChar w:fldCharType="end"/>
            </w:r>
          </w:hyperlink>
        </w:p>
        <w:p w14:paraId="3D1F65AA" w14:textId="7E2B4F48" w:rsidR="00673116" w:rsidRDefault="00C84307">
          <w:pPr>
            <w:pStyle w:val="TDC2"/>
            <w:tabs>
              <w:tab w:val="left" w:pos="660"/>
              <w:tab w:val="right" w:leader="dot" w:pos="9010"/>
            </w:tabs>
            <w:rPr>
              <w:rFonts w:eastAsiaTheme="minorEastAsia"/>
              <w:noProof/>
              <w:sz w:val="22"/>
              <w:szCs w:val="22"/>
              <w:lang w:val="es-ES" w:eastAsia="es-ES"/>
            </w:rPr>
          </w:pPr>
          <w:hyperlink w:anchor="_Toc461805765" w:history="1">
            <w:r w:rsidR="00673116" w:rsidRPr="000F535A">
              <w:rPr>
                <w:rStyle w:val="Hipervnculo"/>
                <w:noProof/>
              </w:rPr>
              <w:t>c.</w:t>
            </w:r>
            <w:r w:rsidR="00673116">
              <w:rPr>
                <w:rFonts w:eastAsiaTheme="minorEastAsia"/>
                <w:noProof/>
                <w:sz w:val="22"/>
                <w:szCs w:val="22"/>
                <w:lang w:val="es-ES" w:eastAsia="es-ES"/>
              </w:rPr>
              <w:tab/>
            </w:r>
            <w:r w:rsidR="00673116" w:rsidRPr="000F535A">
              <w:rPr>
                <w:rStyle w:val="Hipervnculo"/>
                <w:noProof/>
              </w:rPr>
              <w:t>Ordenes limitadas</w:t>
            </w:r>
            <w:r w:rsidR="00673116">
              <w:rPr>
                <w:noProof/>
                <w:webHidden/>
              </w:rPr>
              <w:tab/>
            </w:r>
            <w:r w:rsidR="00673116">
              <w:rPr>
                <w:noProof/>
                <w:webHidden/>
              </w:rPr>
              <w:fldChar w:fldCharType="begin"/>
            </w:r>
            <w:r w:rsidR="00673116">
              <w:rPr>
                <w:noProof/>
                <w:webHidden/>
              </w:rPr>
              <w:instrText xml:space="preserve"> PAGEREF _Toc461805765 \h </w:instrText>
            </w:r>
            <w:r w:rsidR="00673116">
              <w:rPr>
                <w:noProof/>
                <w:webHidden/>
              </w:rPr>
            </w:r>
            <w:r w:rsidR="00673116">
              <w:rPr>
                <w:noProof/>
                <w:webHidden/>
              </w:rPr>
              <w:fldChar w:fldCharType="separate"/>
            </w:r>
            <w:r w:rsidR="00A75888">
              <w:rPr>
                <w:noProof/>
                <w:webHidden/>
              </w:rPr>
              <w:t>5</w:t>
            </w:r>
            <w:r w:rsidR="00673116">
              <w:rPr>
                <w:noProof/>
                <w:webHidden/>
              </w:rPr>
              <w:fldChar w:fldCharType="end"/>
            </w:r>
          </w:hyperlink>
        </w:p>
        <w:p w14:paraId="788C0126" w14:textId="79A00BCA" w:rsidR="00673116" w:rsidRDefault="00C84307">
          <w:pPr>
            <w:pStyle w:val="TDC2"/>
            <w:tabs>
              <w:tab w:val="left" w:pos="660"/>
              <w:tab w:val="right" w:leader="dot" w:pos="9010"/>
            </w:tabs>
            <w:rPr>
              <w:rFonts w:eastAsiaTheme="minorEastAsia"/>
              <w:noProof/>
              <w:sz w:val="22"/>
              <w:szCs w:val="22"/>
              <w:lang w:val="es-ES" w:eastAsia="es-ES"/>
            </w:rPr>
          </w:pPr>
          <w:hyperlink w:anchor="_Toc461805766" w:history="1">
            <w:r w:rsidR="00673116" w:rsidRPr="000F535A">
              <w:rPr>
                <w:rStyle w:val="Hipervnculo"/>
                <w:noProof/>
              </w:rPr>
              <w:t>d.</w:t>
            </w:r>
            <w:r w:rsidR="00673116">
              <w:rPr>
                <w:rFonts w:eastAsiaTheme="minorEastAsia"/>
                <w:noProof/>
                <w:sz w:val="22"/>
                <w:szCs w:val="22"/>
                <w:lang w:val="es-ES" w:eastAsia="es-ES"/>
              </w:rPr>
              <w:tab/>
            </w:r>
            <w:r w:rsidR="00673116" w:rsidRPr="000F535A">
              <w:rPr>
                <w:rStyle w:val="Hipervnculo"/>
                <w:noProof/>
              </w:rPr>
              <w:t>Ataque (IOC)</w:t>
            </w:r>
            <w:r w:rsidR="00673116">
              <w:rPr>
                <w:noProof/>
                <w:webHidden/>
              </w:rPr>
              <w:tab/>
            </w:r>
            <w:r w:rsidR="00673116">
              <w:rPr>
                <w:noProof/>
                <w:webHidden/>
              </w:rPr>
              <w:fldChar w:fldCharType="begin"/>
            </w:r>
            <w:r w:rsidR="00673116">
              <w:rPr>
                <w:noProof/>
                <w:webHidden/>
              </w:rPr>
              <w:instrText xml:space="preserve"> PAGEREF _Toc461805766 \h </w:instrText>
            </w:r>
            <w:r w:rsidR="00673116">
              <w:rPr>
                <w:noProof/>
                <w:webHidden/>
              </w:rPr>
            </w:r>
            <w:r w:rsidR="00673116">
              <w:rPr>
                <w:noProof/>
                <w:webHidden/>
              </w:rPr>
              <w:fldChar w:fldCharType="separate"/>
            </w:r>
            <w:r w:rsidR="00A75888">
              <w:rPr>
                <w:noProof/>
                <w:webHidden/>
              </w:rPr>
              <w:t>6</w:t>
            </w:r>
            <w:r w:rsidR="00673116">
              <w:rPr>
                <w:noProof/>
                <w:webHidden/>
              </w:rPr>
              <w:fldChar w:fldCharType="end"/>
            </w:r>
          </w:hyperlink>
        </w:p>
        <w:p w14:paraId="2E14F934" w14:textId="6A1E5853" w:rsidR="00673116" w:rsidRDefault="00C84307">
          <w:pPr>
            <w:pStyle w:val="TDC2"/>
            <w:tabs>
              <w:tab w:val="left" w:pos="660"/>
              <w:tab w:val="right" w:leader="dot" w:pos="9010"/>
            </w:tabs>
            <w:rPr>
              <w:rFonts w:eastAsiaTheme="minorEastAsia"/>
              <w:noProof/>
              <w:sz w:val="22"/>
              <w:szCs w:val="22"/>
              <w:lang w:val="es-ES" w:eastAsia="es-ES"/>
            </w:rPr>
          </w:pPr>
          <w:hyperlink w:anchor="_Toc461805767" w:history="1">
            <w:r w:rsidR="00673116" w:rsidRPr="000F535A">
              <w:rPr>
                <w:rStyle w:val="Hipervnculo"/>
                <w:noProof/>
              </w:rPr>
              <w:t>e.</w:t>
            </w:r>
            <w:r w:rsidR="00673116">
              <w:rPr>
                <w:rFonts w:eastAsiaTheme="minorEastAsia"/>
                <w:noProof/>
                <w:sz w:val="22"/>
                <w:szCs w:val="22"/>
                <w:lang w:val="es-ES" w:eastAsia="es-ES"/>
              </w:rPr>
              <w:tab/>
            </w:r>
            <w:r w:rsidR="00673116" w:rsidRPr="000F535A">
              <w:rPr>
                <w:rStyle w:val="Hipervnculo"/>
                <w:noProof/>
              </w:rPr>
              <w:t>Fill or Kill</w:t>
            </w:r>
            <w:r w:rsidR="00673116">
              <w:rPr>
                <w:noProof/>
                <w:webHidden/>
              </w:rPr>
              <w:tab/>
            </w:r>
            <w:r w:rsidR="00673116">
              <w:rPr>
                <w:noProof/>
                <w:webHidden/>
              </w:rPr>
              <w:fldChar w:fldCharType="begin"/>
            </w:r>
            <w:r w:rsidR="00673116">
              <w:rPr>
                <w:noProof/>
                <w:webHidden/>
              </w:rPr>
              <w:instrText xml:space="preserve"> PAGEREF _Toc461805767 \h </w:instrText>
            </w:r>
            <w:r w:rsidR="00673116">
              <w:rPr>
                <w:noProof/>
                <w:webHidden/>
              </w:rPr>
            </w:r>
            <w:r w:rsidR="00673116">
              <w:rPr>
                <w:noProof/>
                <w:webHidden/>
              </w:rPr>
              <w:fldChar w:fldCharType="separate"/>
            </w:r>
            <w:r w:rsidR="00A75888">
              <w:rPr>
                <w:noProof/>
                <w:webHidden/>
              </w:rPr>
              <w:t>6</w:t>
            </w:r>
            <w:r w:rsidR="00673116">
              <w:rPr>
                <w:noProof/>
                <w:webHidden/>
              </w:rPr>
              <w:fldChar w:fldCharType="end"/>
            </w:r>
          </w:hyperlink>
        </w:p>
        <w:p w14:paraId="75A91707" w14:textId="49873958" w:rsidR="00673116" w:rsidRDefault="00C84307">
          <w:pPr>
            <w:pStyle w:val="TDC2"/>
            <w:tabs>
              <w:tab w:val="left" w:pos="660"/>
              <w:tab w:val="right" w:leader="dot" w:pos="9010"/>
            </w:tabs>
            <w:rPr>
              <w:rFonts w:eastAsiaTheme="minorEastAsia"/>
              <w:noProof/>
              <w:sz w:val="22"/>
              <w:szCs w:val="22"/>
              <w:lang w:val="es-ES" w:eastAsia="es-ES"/>
            </w:rPr>
          </w:pPr>
          <w:hyperlink w:anchor="_Toc461805768" w:history="1">
            <w:r w:rsidR="00673116" w:rsidRPr="000F535A">
              <w:rPr>
                <w:rStyle w:val="Hipervnculo"/>
                <w:noProof/>
              </w:rPr>
              <w:t>f.</w:t>
            </w:r>
            <w:r w:rsidR="00673116">
              <w:rPr>
                <w:rFonts w:eastAsiaTheme="minorEastAsia"/>
                <w:noProof/>
                <w:sz w:val="22"/>
                <w:szCs w:val="22"/>
                <w:lang w:val="es-ES" w:eastAsia="es-ES"/>
              </w:rPr>
              <w:tab/>
            </w:r>
            <w:r w:rsidR="00673116" w:rsidRPr="000F535A">
              <w:rPr>
                <w:rStyle w:val="Hipervnculo"/>
                <w:noProof/>
              </w:rPr>
              <w:t>Mercado</w:t>
            </w:r>
            <w:r w:rsidR="00673116">
              <w:rPr>
                <w:noProof/>
                <w:webHidden/>
              </w:rPr>
              <w:tab/>
            </w:r>
            <w:r w:rsidR="00673116">
              <w:rPr>
                <w:noProof/>
                <w:webHidden/>
              </w:rPr>
              <w:fldChar w:fldCharType="begin"/>
            </w:r>
            <w:r w:rsidR="00673116">
              <w:rPr>
                <w:noProof/>
                <w:webHidden/>
              </w:rPr>
              <w:instrText xml:space="preserve"> PAGEREF _Toc461805768 \h </w:instrText>
            </w:r>
            <w:r w:rsidR="00673116">
              <w:rPr>
                <w:noProof/>
                <w:webHidden/>
              </w:rPr>
            </w:r>
            <w:r w:rsidR="00673116">
              <w:rPr>
                <w:noProof/>
                <w:webHidden/>
              </w:rPr>
              <w:fldChar w:fldCharType="separate"/>
            </w:r>
            <w:r w:rsidR="00A75888">
              <w:rPr>
                <w:noProof/>
                <w:webHidden/>
              </w:rPr>
              <w:t>6</w:t>
            </w:r>
            <w:r w:rsidR="00673116">
              <w:rPr>
                <w:noProof/>
                <w:webHidden/>
              </w:rPr>
              <w:fldChar w:fldCharType="end"/>
            </w:r>
          </w:hyperlink>
        </w:p>
        <w:p w14:paraId="72E57142" w14:textId="08AA3186" w:rsidR="00673116" w:rsidRDefault="00C84307">
          <w:pPr>
            <w:pStyle w:val="TDC2"/>
            <w:tabs>
              <w:tab w:val="left" w:pos="660"/>
              <w:tab w:val="right" w:leader="dot" w:pos="9010"/>
            </w:tabs>
            <w:rPr>
              <w:rFonts w:eastAsiaTheme="minorEastAsia"/>
              <w:noProof/>
              <w:sz w:val="22"/>
              <w:szCs w:val="22"/>
              <w:lang w:val="es-ES" w:eastAsia="es-ES"/>
            </w:rPr>
          </w:pPr>
          <w:hyperlink w:anchor="_Toc461805769" w:history="1">
            <w:r w:rsidR="00673116" w:rsidRPr="000F535A">
              <w:rPr>
                <w:rStyle w:val="Hipervnculo"/>
                <w:noProof/>
              </w:rPr>
              <w:t>g.</w:t>
            </w:r>
            <w:r w:rsidR="00673116">
              <w:rPr>
                <w:rFonts w:eastAsiaTheme="minorEastAsia"/>
                <w:noProof/>
                <w:sz w:val="22"/>
                <w:szCs w:val="22"/>
                <w:lang w:val="es-ES" w:eastAsia="es-ES"/>
              </w:rPr>
              <w:tab/>
            </w:r>
            <w:r w:rsidR="00673116" w:rsidRPr="000F535A">
              <w:rPr>
                <w:rStyle w:val="Hipervnculo"/>
                <w:noProof/>
              </w:rPr>
              <w:t>Iceberg</w:t>
            </w:r>
            <w:r w:rsidR="00673116">
              <w:rPr>
                <w:noProof/>
                <w:webHidden/>
              </w:rPr>
              <w:tab/>
            </w:r>
            <w:r w:rsidR="00673116">
              <w:rPr>
                <w:noProof/>
                <w:webHidden/>
              </w:rPr>
              <w:fldChar w:fldCharType="begin"/>
            </w:r>
            <w:r w:rsidR="00673116">
              <w:rPr>
                <w:noProof/>
                <w:webHidden/>
              </w:rPr>
              <w:instrText xml:space="preserve"> PAGEREF _Toc461805769 \h </w:instrText>
            </w:r>
            <w:r w:rsidR="00673116">
              <w:rPr>
                <w:noProof/>
                <w:webHidden/>
              </w:rPr>
            </w:r>
            <w:r w:rsidR="00673116">
              <w:rPr>
                <w:noProof/>
                <w:webHidden/>
              </w:rPr>
              <w:fldChar w:fldCharType="separate"/>
            </w:r>
            <w:r w:rsidR="00A75888">
              <w:rPr>
                <w:noProof/>
                <w:webHidden/>
              </w:rPr>
              <w:t>6</w:t>
            </w:r>
            <w:r w:rsidR="00673116">
              <w:rPr>
                <w:noProof/>
                <w:webHidden/>
              </w:rPr>
              <w:fldChar w:fldCharType="end"/>
            </w:r>
          </w:hyperlink>
        </w:p>
        <w:p w14:paraId="339F946A" w14:textId="2FD85A2B" w:rsidR="002F6A5B" w:rsidRDefault="002F6A5B">
          <w:r>
            <w:rPr>
              <w:b/>
              <w:bCs/>
            </w:rPr>
            <w:fldChar w:fldCharType="end"/>
          </w:r>
        </w:p>
      </w:sdtContent>
    </w:sdt>
    <w:p w14:paraId="7A655779" w14:textId="2B0F50CD" w:rsidR="00094134" w:rsidRDefault="00094134" w:rsidP="00094134">
      <w:pPr>
        <w:jc w:val="both"/>
      </w:pPr>
    </w:p>
    <w:p w14:paraId="059B9607" w14:textId="3CD73DF2" w:rsidR="00833801" w:rsidRDefault="00833801" w:rsidP="00094134">
      <w:pPr>
        <w:jc w:val="both"/>
      </w:pPr>
    </w:p>
    <w:p w14:paraId="2870379F" w14:textId="77777777" w:rsidR="00833801" w:rsidRDefault="00833801" w:rsidP="00094134">
      <w:pPr>
        <w:jc w:val="both"/>
      </w:pPr>
    </w:p>
    <w:p w14:paraId="06E6EA86" w14:textId="77777777" w:rsidR="00094134" w:rsidRDefault="00094134" w:rsidP="00A75888">
      <w:pPr>
        <w:pStyle w:val="Ttulo1"/>
        <w:numPr>
          <w:ilvl w:val="0"/>
          <w:numId w:val="14"/>
        </w:numPr>
        <w:ind w:left="567" w:hanging="567"/>
      </w:pPr>
      <w:bookmarkStart w:id="0" w:name="_Toc461805755"/>
      <w:r>
        <w:t>Introducción</w:t>
      </w:r>
      <w:bookmarkEnd w:id="0"/>
    </w:p>
    <w:p w14:paraId="63BFBACB" w14:textId="77777777" w:rsidR="00094134" w:rsidRPr="004F55F4" w:rsidRDefault="00094134" w:rsidP="00094134"/>
    <w:p w14:paraId="79B734D0" w14:textId="49E8BFBF" w:rsidR="00094134" w:rsidRDefault="00094134" w:rsidP="001463E8">
      <w:pPr>
        <w:jc w:val="both"/>
        <w:rPr>
          <w:color w:val="000000" w:themeColor="text1"/>
        </w:rPr>
      </w:pPr>
      <w:r>
        <w:rPr>
          <w:color w:val="000000" w:themeColor="text1"/>
        </w:rPr>
        <w:t xml:space="preserve">El objetivo de la práctica consiste </w:t>
      </w:r>
      <w:r w:rsidR="004F1118">
        <w:rPr>
          <w:color w:val="000000" w:themeColor="text1"/>
        </w:rPr>
        <w:t xml:space="preserve">en ser capaz de manejar lo expuesto en clase y comprobar </w:t>
      </w:r>
      <w:r w:rsidR="00F00298">
        <w:rPr>
          <w:color w:val="000000" w:themeColor="text1"/>
        </w:rPr>
        <w:t>si se han entendido correctamente el funcionamiento de un “</w:t>
      </w:r>
      <w:proofErr w:type="spellStart"/>
      <w:r w:rsidR="00F00298">
        <w:rPr>
          <w:color w:val="000000" w:themeColor="text1"/>
        </w:rPr>
        <w:t>Order</w:t>
      </w:r>
      <w:proofErr w:type="spellEnd"/>
      <w:r w:rsidR="00F00298">
        <w:rPr>
          <w:color w:val="000000" w:themeColor="text1"/>
        </w:rPr>
        <w:t xml:space="preserve"> </w:t>
      </w:r>
      <w:proofErr w:type="spellStart"/>
      <w:r w:rsidR="00F00298">
        <w:rPr>
          <w:color w:val="000000" w:themeColor="text1"/>
        </w:rPr>
        <w:t>book</w:t>
      </w:r>
      <w:proofErr w:type="spellEnd"/>
      <w:r w:rsidR="00F00298">
        <w:rPr>
          <w:color w:val="000000" w:themeColor="text1"/>
        </w:rPr>
        <w:t>” en los mercados, teniendo en cuenta los resultados de introducción de órdenes y cruces que se realizarían. Es la base para luego enten</w:t>
      </w:r>
      <w:r w:rsidR="001463E8">
        <w:rPr>
          <w:color w:val="000000" w:themeColor="text1"/>
        </w:rPr>
        <w:t>d</w:t>
      </w:r>
      <w:r w:rsidR="00F00298">
        <w:rPr>
          <w:color w:val="000000" w:themeColor="text1"/>
        </w:rPr>
        <w:t>er prácticamente en la siguiente sesión lo que ocurre en la realidad con un terminal de trading conectado a los mercado</w:t>
      </w:r>
      <w:r w:rsidR="001463E8">
        <w:rPr>
          <w:color w:val="000000" w:themeColor="text1"/>
        </w:rPr>
        <w:t>s. Este so</w:t>
      </w:r>
      <w:r w:rsidR="00F00298">
        <w:rPr>
          <w:color w:val="000000" w:themeColor="text1"/>
        </w:rPr>
        <w:t>ftware estará disponible para siguiente práctica.</w:t>
      </w:r>
    </w:p>
    <w:p w14:paraId="0471FAB7" w14:textId="77777777" w:rsidR="00094134" w:rsidRDefault="00094134" w:rsidP="001463E8">
      <w:pPr>
        <w:jc w:val="both"/>
        <w:rPr>
          <w:color w:val="000000" w:themeColor="text1"/>
        </w:rPr>
      </w:pPr>
    </w:p>
    <w:p w14:paraId="58256216" w14:textId="0BDE8C96" w:rsidR="005A6E67" w:rsidRDefault="005A6E67" w:rsidP="001463E8">
      <w:pPr>
        <w:jc w:val="both"/>
        <w:rPr>
          <w:color w:val="000000" w:themeColor="text1"/>
        </w:rPr>
      </w:pPr>
      <w:r>
        <w:rPr>
          <w:color w:val="000000" w:themeColor="text1"/>
        </w:rPr>
        <w:t>Existe una copia operativa en las aulas de informática de la Universidad</w:t>
      </w:r>
      <w:r w:rsidR="00F307B0">
        <w:rPr>
          <w:color w:val="000000" w:themeColor="text1"/>
        </w:rPr>
        <w:t>, que es dónde realizaremos la parte presencial de la práctica guiada</w:t>
      </w:r>
      <w:r w:rsidR="00F00298">
        <w:rPr>
          <w:color w:val="000000" w:themeColor="text1"/>
        </w:rPr>
        <w:t xml:space="preserve"> de la siguiente sesión.</w:t>
      </w:r>
    </w:p>
    <w:p w14:paraId="779F43B8" w14:textId="2C605809" w:rsidR="00F307B0" w:rsidRDefault="00F307B0">
      <w:pPr>
        <w:rPr>
          <w:color w:val="000000" w:themeColor="text1"/>
        </w:rPr>
      </w:pPr>
      <w:r>
        <w:rPr>
          <w:color w:val="000000" w:themeColor="text1"/>
        </w:rPr>
        <w:br w:type="page"/>
      </w:r>
    </w:p>
    <w:p w14:paraId="2057436F" w14:textId="072FEF50" w:rsidR="00094134" w:rsidRDefault="00F00298" w:rsidP="00094134">
      <w:pPr>
        <w:pStyle w:val="Ttulo1"/>
        <w:numPr>
          <w:ilvl w:val="0"/>
          <w:numId w:val="14"/>
        </w:numPr>
      </w:pPr>
      <w:bookmarkStart w:id="1" w:name="_Toc461805756"/>
      <w:bookmarkStart w:id="2" w:name="OLE_LINK10"/>
      <w:bookmarkStart w:id="3" w:name="OLE_LINK11"/>
      <w:bookmarkStart w:id="4" w:name="OLE_LINK12"/>
      <w:bookmarkStart w:id="5" w:name="OLE_LINK13"/>
      <w:r>
        <w:lastRenderedPageBreak/>
        <w:t xml:space="preserve">Definición de un </w:t>
      </w:r>
      <w:proofErr w:type="spellStart"/>
      <w:r>
        <w:t>Order</w:t>
      </w:r>
      <w:proofErr w:type="spellEnd"/>
      <w:r>
        <w:t xml:space="preserve"> </w:t>
      </w:r>
      <w:proofErr w:type="spellStart"/>
      <w:r>
        <w:t>book</w:t>
      </w:r>
      <w:proofErr w:type="spellEnd"/>
      <w:r>
        <w:t xml:space="preserve"> de trabajo</w:t>
      </w:r>
      <w:bookmarkEnd w:id="1"/>
    </w:p>
    <w:bookmarkEnd w:id="2"/>
    <w:bookmarkEnd w:id="3"/>
    <w:p w14:paraId="4EC2BB7C" w14:textId="77777777" w:rsidR="00094134" w:rsidRDefault="00094134" w:rsidP="00094134"/>
    <w:p w14:paraId="2AE86AEB" w14:textId="6B8A25BD" w:rsidR="00F065F2" w:rsidRDefault="00F00298" w:rsidP="001463E8">
      <w:pPr>
        <w:ind w:left="360"/>
        <w:jc w:val="both"/>
      </w:pPr>
      <w:r>
        <w:t xml:space="preserve">A continuación ponemos un </w:t>
      </w:r>
      <w:proofErr w:type="spellStart"/>
      <w:r>
        <w:t>Order</w:t>
      </w:r>
      <w:proofErr w:type="spellEnd"/>
      <w:r>
        <w:t xml:space="preserve"> </w:t>
      </w:r>
      <w:proofErr w:type="spellStart"/>
      <w:r>
        <w:t>book</w:t>
      </w:r>
      <w:proofErr w:type="spellEnd"/>
      <w:r>
        <w:t xml:space="preserve"> a modo de ejemplo, que pu</w:t>
      </w:r>
      <w:r w:rsidR="001463E8">
        <w:t>ede ser referencia para el alum</w:t>
      </w:r>
      <w:r>
        <w:t>no, para realizar los ejercicios que se proponen a continuación</w:t>
      </w:r>
      <w:r w:rsidR="001463E8">
        <w:t>, que consisten en ver qué</w:t>
      </w:r>
      <w:r w:rsidR="00EC1931">
        <w:t xml:space="preserve"> ocurriría introduciendo distinto tipo de órdenes </w:t>
      </w:r>
      <w:r w:rsidR="001F6707">
        <w:t xml:space="preserve">nativas </w:t>
      </w:r>
      <w:r w:rsidR="00EC1931">
        <w:t>en el mercado</w:t>
      </w:r>
      <w:r>
        <w:t>. Se valorar</w:t>
      </w:r>
      <w:r w:rsidR="00E9676E">
        <w:t>á</w:t>
      </w:r>
      <w:r>
        <w:t>, partir de uno propio correctamente montado, para la realización de la práctica.</w:t>
      </w:r>
    </w:p>
    <w:p w14:paraId="6D0B0A80" w14:textId="137101F7" w:rsidR="00CB0626" w:rsidRDefault="00CB0626" w:rsidP="001463E8">
      <w:pPr>
        <w:ind w:left="360"/>
        <w:jc w:val="both"/>
      </w:pPr>
      <w:r>
        <w:t xml:space="preserve">Se utilizará el criterio de Price/time </w:t>
      </w:r>
      <w:proofErr w:type="spellStart"/>
      <w:r>
        <w:t>priority</w:t>
      </w:r>
      <w:proofErr w:type="spellEnd"/>
      <w:r>
        <w:t>.</w:t>
      </w:r>
    </w:p>
    <w:p w14:paraId="3A93B00C" w14:textId="77777777" w:rsidR="00F00298" w:rsidRDefault="00F00298" w:rsidP="001463E8">
      <w:pPr>
        <w:ind w:left="360"/>
        <w:jc w:val="both"/>
      </w:pPr>
    </w:p>
    <w:p w14:paraId="4ED59CCB" w14:textId="02FFD75E" w:rsidR="00F00298" w:rsidRPr="00765C47" w:rsidRDefault="00F00298" w:rsidP="001463E8">
      <w:pPr>
        <w:ind w:left="360"/>
        <w:jc w:val="both"/>
      </w:pPr>
      <w:r>
        <w:t>Contrato:</w:t>
      </w:r>
      <w:r w:rsidR="00765C47">
        <w:t xml:space="preserve"> </w:t>
      </w:r>
      <w:r w:rsidR="00765C47" w:rsidRPr="00F00298">
        <w:t>FBRN_MX</w:t>
      </w:r>
      <w:r w:rsidR="003537C8">
        <w:t>8</w:t>
      </w:r>
      <w:r w:rsidR="00765C47" w:rsidRPr="00F00298">
        <w:t xml:space="preserve"> (Brent </w:t>
      </w:r>
      <w:proofErr w:type="spellStart"/>
      <w:r w:rsidR="00765C47" w:rsidRPr="00F00298">
        <w:t>Crude</w:t>
      </w:r>
      <w:proofErr w:type="spellEnd"/>
      <w:r w:rsidR="00765C47" w:rsidRPr="00F00298">
        <w:t xml:space="preserve"> </w:t>
      </w:r>
      <w:proofErr w:type="spellStart"/>
      <w:r w:rsidR="00765C47" w:rsidRPr="00F00298">
        <w:t>Futures</w:t>
      </w:r>
      <w:proofErr w:type="spellEnd"/>
      <w:r w:rsidR="00765C47" w:rsidRPr="00F00298">
        <w:t xml:space="preserve"> - North Sea Vencimiento </w:t>
      </w:r>
      <w:proofErr w:type="gramStart"/>
      <w:r w:rsidR="00765C47" w:rsidRPr="00F00298">
        <w:t>Noviembre</w:t>
      </w:r>
      <w:proofErr w:type="gramEnd"/>
      <w:r w:rsidR="00765C47" w:rsidRPr="00F00298">
        <w:t xml:space="preserve"> 201</w:t>
      </w:r>
      <w:r w:rsidR="003537C8">
        <w:t>8</w:t>
      </w:r>
      <w:r w:rsidR="00765C47" w:rsidRPr="00F00298">
        <w:t>)</w:t>
      </w:r>
    </w:p>
    <w:p w14:paraId="75FD9701" w14:textId="77777777" w:rsidR="00591061" w:rsidRPr="00765C47" w:rsidRDefault="00591061" w:rsidP="00591061">
      <w:pPr>
        <w:ind w:left="720"/>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833801" w:rsidRPr="00F00298" w14:paraId="180FC1A5" w14:textId="77777777" w:rsidTr="00833801">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4CFCBD1" w14:textId="77777777" w:rsidR="00833801" w:rsidRPr="00F00298" w:rsidRDefault="00833801" w:rsidP="00F00298">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32CAD1AA" w14:textId="77777777" w:rsidR="00833801" w:rsidRPr="00F00298" w:rsidRDefault="00833801" w:rsidP="00F00298">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9DA3E33" w14:textId="77777777" w:rsidR="00833801" w:rsidRPr="00F00298" w:rsidRDefault="00833801" w:rsidP="00F00298">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34910365" w14:textId="77777777" w:rsidR="00833801" w:rsidRPr="00F00298" w:rsidRDefault="00833801" w:rsidP="00F00298">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833801" w:rsidRPr="00F00298" w14:paraId="529EB4A6"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F84A265"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0E56D329"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hideMark/>
          </w:tcPr>
          <w:p w14:paraId="33EF96E6"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2034" w:type="dxa"/>
            <w:tcBorders>
              <w:top w:val="nil"/>
              <w:left w:val="nil"/>
              <w:bottom w:val="single" w:sz="4" w:space="0" w:color="auto"/>
              <w:right w:val="single" w:sz="8" w:space="0" w:color="auto"/>
            </w:tcBorders>
            <w:shd w:val="clear" w:color="auto" w:fill="auto"/>
            <w:noWrap/>
            <w:vAlign w:val="bottom"/>
            <w:hideMark/>
          </w:tcPr>
          <w:p w14:paraId="097CC89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833801" w:rsidRPr="00F00298" w14:paraId="63C6E5BA"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D8538E5"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6AE474F1"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596733E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hideMark/>
          </w:tcPr>
          <w:p w14:paraId="673E92DC"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833801" w:rsidRPr="00F00298" w14:paraId="4BFC82D6"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067ED5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0E08AAC7"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7D8C400C"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08820F90"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833801" w:rsidRPr="00F00298" w14:paraId="0AA90C07"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1342DE6"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39D1A872"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3B37F9BA"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6D74260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833801" w:rsidRPr="00F00298" w14:paraId="1F57A20A"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23F22EA"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1B2B3198"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631A4BBD"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02D8825B"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833801" w:rsidRPr="00F00298" w14:paraId="2ED437D0"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FF02D66"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3C0AB09B"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01260700"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2AE73290"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833801" w:rsidRPr="00F00298" w14:paraId="577DCA45"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E6DF551"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7B68DFBA"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015BED1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3EA2D5EF"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833801" w:rsidRPr="00F00298" w14:paraId="158BA48B"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FC5AD35"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D929290"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hideMark/>
          </w:tcPr>
          <w:p w14:paraId="6B0D5CA7"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7AA8514D"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833801" w:rsidRPr="00F00298" w14:paraId="755671E1" w14:textId="77777777" w:rsidTr="00833801">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93422F1"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502D451A"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4" w:space="0" w:color="auto"/>
              <w:right w:val="single" w:sz="4" w:space="0" w:color="auto"/>
            </w:tcBorders>
            <w:shd w:val="clear" w:color="auto" w:fill="auto"/>
            <w:noWrap/>
            <w:vAlign w:val="bottom"/>
            <w:hideMark/>
          </w:tcPr>
          <w:p w14:paraId="73C0D035"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47007252"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833801" w:rsidRPr="00F00298" w14:paraId="032B50A4" w14:textId="77777777" w:rsidTr="00833801">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105BC698"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2BDE6074"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hideMark/>
          </w:tcPr>
          <w:p w14:paraId="0D271491"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2F4CAAA9" w14:textId="77777777" w:rsidR="00833801" w:rsidRPr="00F00298" w:rsidRDefault="00833801" w:rsidP="00F00298">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1BBE17EC" w14:textId="77777777" w:rsidR="00765C47" w:rsidRDefault="00765C47">
      <w:pPr>
        <w:rPr>
          <w:lang w:val="es-ES"/>
        </w:rPr>
      </w:pPr>
    </w:p>
    <w:p w14:paraId="66A8749A" w14:textId="678E16CD" w:rsidR="00765C47" w:rsidRDefault="00765C47" w:rsidP="00A75888">
      <w:pPr>
        <w:ind w:left="426"/>
        <w:rPr>
          <w:lang w:val="es-ES"/>
        </w:rPr>
      </w:pPr>
      <w:proofErr w:type="spellStart"/>
      <w:r w:rsidRPr="00F00298">
        <w:rPr>
          <w:rFonts w:ascii="Calibri" w:eastAsia="Times New Roman" w:hAnsi="Calibri" w:cs="Times New Roman"/>
          <w:color w:val="000000"/>
          <w:sz w:val="22"/>
          <w:szCs w:val="22"/>
          <w:lang w:val="es-ES" w:eastAsia="es-ES"/>
        </w:rPr>
        <w:t>Bid</w:t>
      </w:r>
      <w:proofErr w:type="spellEnd"/>
      <w:r w:rsidRPr="00F00298">
        <w:rPr>
          <w:rFonts w:ascii="Calibri" w:eastAsia="Times New Roman" w:hAnsi="Calibri" w:cs="Times New Roman"/>
          <w:color w:val="000000"/>
          <w:sz w:val="22"/>
          <w:szCs w:val="22"/>
          <w:lang w:val="es-ES" w:eastAsia="es-ES"/>
        </w:rPr>
        <w:t xml:space="preserve"> V: Volumen de compra</w:t>
      </w:r>
    </w:p>
    <w:p w14:paraId="56F5DFAC" w14:textId="77777777" w:rsidR="00765C47" w:rsidRDefault="00765C47" w:rsidP="00A75888">
      <w:pPr>
        <w:ind w:left="426"/>
        <w:rPr>
          <w:lang w:val="es-ES"/>
        </w:rPr>
      </w:pPr>
      <w:proofErr w:type="spellStart"/>
      <w:r w:rsidRPr="00F00298">
        <w:rPr>
          <w:rFonts w:ascii="Calibri" w:eastAsia="Times New Roman" w:hAnsi="Calibri" w:cs="Times New Roman"/>
          <w:color w:val="000000"/>
          <w:sz w:val="22"/>
          <w:szCs w:val="22"/>
          <w:lang w:val="es-ES" w:eastAsia="es-ES"/>
        </w:rPr>
        <w:t>Bid</w:t>
      </w:r>
      <w:proofErr w:type="spellEnd"/>
      <w:r w:rsidRPr="00F00298">
        <w:rPr>
          <w:rFonts w:ascii="Calibri" w:eastAsia="Times New Roman" w:hAnsi="Calibri" w:cs="Times New Roman"/>
          <w:color w:val="000000"/>
          <w:sz w:val="22"/>
          <w:szCs w:val="22"/>
          <w:lang w:val="es-ES" w:eastAsia="es-ES"/>
        </w:rPr>
        <w:t>: Precio de compra</w:t>
      </w:r>
      <w:r>
        <w:rPr>
          <w:lang w:val="es-ES"/>
        </w:rPr>
        <w:t xml:space="preserve"> </w:t>
      </w:r>
    </w:p>
    <w:p w14:paraId="03FE746C" w14:textId="77777777" w:rsidR="00765C47" w:rsidRPr="00F00298" w:rsidRDefault="00765C47" w:rsidP="00A75888">
      <w:pPr>
        <w:ind w:left="426"/>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Ask: Precio de venta</w:t>
      </w:r>
    </w:p>
    <w:p w14:paraId="5BFCF4AE" w14:textId="77777777" w:rsidR="00833801" w:rsidRDefault="00765C47" w:rsidP="00A75888">
      <w:pPr>
        <w:ind w:left="426"/>
        <w:rPr>
          <w:lang w:val="es-ES"/>
        </w:rPr>
      </w:pPr>
      <w:r w:rsidRPr="00F00298">
        <w:rPr>
          <w:rFonts w:ascii="Calibri" w:eastAsia="Times New Roman" w:hAnsi="Calibri" w:cs="Times New Roman"/>
          <w:color w:val="000000"/>
          <w:sz w:val="22"/>
          <w:szCs w:val="22"/>
          <w:lang w:val="es-ES" w:eastAsia="es-ES"/>
        </w:rPr>
        <w:t>Ask V: Volumen de venta</w:t>
      </w:r>
      <w:r>
        <w:rPr>
          <w:lang w:val="es-ES"/>
        </w:rPr>
        <w:t xml:space="preserve"> </w:t>
      </w:r>
    </w:p>
    <w:p w14:paraId="6FD6BA83" w14:textId="77777777" w:rsidR="00765C47" w:rsidRDefault="00765C47">
      <w:pPr>
        <w:rPr>
          <w:lang w:val="es-ES"/>
        </w:rPr>
      </w:pPr>
    </w:p>
    <w:p w14:paraId="6ED364C2" w14:textId="77777777" w:rsidR="00591061" w:rsidRDefault="00591061" w:rsidP="00591061">
      <w:pPr>
        <w:pStyle w:val="Prrafodelista"/>
        <w:rPr>
          <w:lang w:val="es-ES"/>
        </w:rPr>
      </w:pPr>
    </w:p>
    <w:p w14:paraId="48139766" w14:textId="41987B8B" w:rsidR="00591061" w:rsidRDefault="00E9676E" w:rsidP="00591061">
      <w:pPr>
        <w:pStyle w:val="Ttulo1"/>
        <w:numPr>
          <w:ilvl w:val="0"/>
          <w:numId w:val="14"/>
        </w:numPr>
      </w:pPr>
      <w:bookmarkStart w:id="6" w:name="_Toc461805757"/>
      <w:r>
        <w:t>Introducción de órdenes limitadas</w:t>
      </w:r>
      <w:bookmarkEnd w:id="6"/>
    </w:p>
    <w:p w14:paraId="284BFEE3" w14:textId="77777777" w:rsidR="00591061" w:rsidRDefault="00591061" w:rsidP="00591061">
      <w:pPr>
        <w:pStyle w:val="Prrafodelista"/>
        <w:rPr>
          <w:lang w:val="es-ES"/>
        </w:rPr>
      </w:pPr>
    </w:p>
    <w:p w14:paraId="523AB046" w14:textId="5DED08BD" w:rsidR="00E9676E" w:rsidRDefault="00E9676E" w:rsidP="001463E8">
      <w:pPr>
        <w:ind w:left="360"/>
        <w:jc w:val="both"/>
        <w:rPr>
          <w:lang w:val="es-ES"/>
        </w:rPr>
      </w:pPr>
      <w:r>
        <w:rPr>
          <w:lang w:val="es-ES"/>
        </w:rPr>
        <w:t>Vamos a analizar que ocurre en los siguientes casos</w:t>
      </w:r>
      <w:r w:rsidR="00A9535C">
        <w:rPr>
          <w:lang w:val="es-ES"/>
        </w:rPr>
        <w:t>, teniendo en cuenta el cuadro del apartado anterior</w:t>
      </w:r>
      <w:r>
        <w:rPr>
          <w:lang w:val="es-ES"/>
        </w:rPr>
        <w:t>:</w:t>
      </w:r>
    </w:p>
    <w:p w14:paraId="3D74D0C2" w14:textId="77777777" w:rsidR="003B49E1" w:rsidRPr="003B49E1" w:rsidRDefault="003B49E1" w:rsidP="001463E8">
      <w:pPr>
        <w:ind w:left="720"/>
        <w:jc w:val="both"/>
        <w:rPr>
          <w:lang w:val="es-ES"/>
        </w:rPr>
      </w:pPr>
    </w:p>
    <w:p w14:paraId="4D1688A4" w14:textId="77777777" w:rsidR="003E242C" w:rsidRDefault="00E9676E" w:rsidP="001463E8">
      <w:pPr>
        <w:numPr>
          <w:ilvl w:val="1"/>
          <w:numId w:val="15"/>
        </w:numPr>
        <w:jc w:val="both"/>
        <w:rPr>
          <w:lang w:val="es-ES"/>
        </w:rPr>
      </w:pPr>
      <w:r>
        <w:rPr>
          <w:lang w:val="es-ES"/>
        </w:rPr>
        <w:t>Al i</w:t>
      </w:r>
      <w:r w:rsidR="003B49E1">
        <w:rPr>
          <w:lang w:val="es-ES"/>
        </w:rPr>
        <w:t xml:space="preserve">ntroducir </w:t>
      </w:r>
      <w:r>
        <w:rPr>
          <w:lang w:val="es-ES"/>
        </w:rPr>
        <w:t xml:space="preserve">una orden limitada con </w:t>
      </w:r>
      <w:r w:rsidR="003B49E1">
        <w:rPr>
          <w:lang w:val="es-ES"/>
        </w:rPr>
        <w:t>un precio de compra que quede por encima del marginal de compra</w:t>
      </w:r>
      <w:r w:rsidR="00A9535C">
        <w:rPr>
          <w:lang w:val="es-ES"/>
        </w:rPr>
        <w:t xml:space="preserve"> actual del cuadro, por ejemplo una orden de Volumen 13 y precio 48,82.</w:t>
      </w:r>
    </w:p>
    <w:p w14:paraId="181A343F" w14:textId="7484D364" w:rsidR="003B49E1" w:rsidRDefault="00A9535C" w:rsidP="001463E8">
      <w:pPr>
        <w:ind w:left="1440"/>
        <w:jc w:val="both"/>
        <w:rPr>
          <w:lang w:val="es-ES"/>
        </w:rPr>
      </w:pPr>
      <w:r>
        <w:rPr>
          <w:lang w:val="es-ES"/>
        </w:rPr>
        <w:t xml:space="preserve"> </w:t>
      </w:r>
    </w:p>
    <w:p w14:paraId="392AE41E" w14:textId="326F7C96" w:rsidR="00E9676E" w:rsidRDefault="003E242C" w:rsidP="001463E8">
      <w:pPr>
        <w:numPr>
          <w:ilvl w:val="1"/>
          <w:numId w:val="15"/>
        </w:numPr>
        <w:jc w:val="both"/>
        <w:rPr>
          <w:lang w:val="es-ES"/>
        </w:rPr>
      </w:pPr>
      <w:r>
        <w:rPr>
          <w:lang w:val="es-ES"/>
        </w:rPr>
        <w:t>A continuación, a</w:t>
      </w:r>
      <w:r w:rsidR="00E9676E">
        <w:rPr>
          <w:lang w:val="es-ES"/>
        </w:rPr>
        <w:t>l introducir una orden limitada con un precio de compra que quede por debajo del marginal de compra</w:t>
      </w:r>
      <w:r w:rsidR="00A9535C">
        <w:rPr>
          <w:lang w:val="es-ES"/>
        </w:rPr>
        <w:t xml:space="preserve"> actual del cuadro,</w:t>
      </w:r>
      <w:r w:rsidR="00A9535C" w:rsidRPr="00A9535C">
        <w:rPr>
          <w:lang w:val="es-ES"/>
        </w:rPr>
        <w:t xml:space="preserve"> </w:t>
      </w:r>
      <w:r w:rsidR="00A9535C">
        <w:rPr>
          <w:lang w:val="es-ES"/>
        </w:rPr>
        <w:t>por ejemplo una orden de Volumen 17 y precio 48,77.</w:t>
      </w:r>
    </w:p>
    <w:p w14:paraId="26AE9F09" w14:textId="77777777" w:rsidR="003E242C" w:rsidRDefault="003E242C" w:rsidP="001463E8">
      <w:pPr>
        <w:jc w:val="both"/>
        <w:rPr>
          <w:lang w:val="es-ES"/>
        </w:rPr>
      </w:pPr>
    </w:p>
    <w:p w14:paraId="24330923" w14:textId="5399741E" w:rsidR="00E9676E" w:rsidRDefault="003E242C" w:rsidP="001463E8">
      <w:pPr>
        <w:numPr>
          <w:ilvl w:val="1"/>
          <w:numId w:val="15"/>
        </w:numPr>
        <w:jc w:val="both"/>
        <w:rPr>
          <w:lang w:val="es-ES"/>
        </w:rPr>
      </w:pPr>
      <w:r>
        <w:rPr>
          <w:lang w:val="es-ES"/>
        </w:rPr>
        <w:t>A continuación, a</w:t>
      </w:r>
      <w:r w:rsidR="00E9676E">
        <w:rPr>
          <w:lang w:val="es-ES"/>
        </w:rPr>
        <w:t>l introducir una orden limitada con un precio de venta</w:t>
      </w:r>
      <w:r w:rsidR="00A9535C">
        <w:rPr>
          <w:lang w:val="es-ES"/>
        </w:rPr>
        <w:t xml:space="preserve"> que quede como nuevo </w:t>
      </w:r>
      <w:r w:rsidR="00E9676E">
        <w:rPr>
          <w:lang w:val="es-ES"/>
        </w:rPr>
        <w:t>marginal de venta</w:t>
      </w:r>
      <w:r w:rsidR="00A9535C">
        <w:rPr>
          <w:lang w:val="es-ES"/>
        </w:rPr>
        <w:t>,</w:t>
      </w:r>
      <w:r w:rsidR="00A9535C" w:rsidRPr="00A9535C">
        <w:rPr>
          <w:lang w:val="es-ES"/>
        </w:rPr>
        <w:t xml:space="preserve"> </w:t>
      </w:r>
      <w:r w:rsidR="00A9535C">
        <w:rPr>
          <w:lang w:val="es-ES"/>
        </w:rPr>
        <w:t>por ejemplo una orden de Volumen 12 y precio 48,95.</w:t>
      </w:r>
    </w:p>
    <w:p w14:paraId="75A86915" w14:textId="77777777" w:rsidR="003E242C" w:rsidRDefault="003E242C" w:rsidP="001463E8">
      <w:pPr>
        <w:jc w:val="both"/>
        <w:rPr>
          <w:lang w:val="es-ES"/>
        </w:rPr>
      </w:pPr>
    </w:p>
    <w:p w14:paraId="75A4CEF2" w14:textId="6AFB887A" w:rsidR="00E9676E" w:rsidRDefault="003E242C" w:rsidP="001463E8">
      <w:pPr>
        <w:numPr>
          <w:ilvl w:val="1"/>
          <w:numId w:val="15"/>
        </w:numPr>
        <w:jc w:val="both"/>
        <w:rPr>
          <w:lang w:val="es-ES"/>
        </w:rPr>
      </w:pPr>
      <w:r>
        <w:rPr>
          <w:lang w:val="es-ES"/>
        </w:rPr>
        <w:lastRenderedPageBreak/>
        <w:t>A continuación, a</w:t>
      </w:r>
      <w:r w:rsidR="00E9676E">
        <w:rPr>
          <w:lang w:val="es-ES"/>
        </w:rPr>
        <w:t xml:space="preserve">l introducir una orden limitada con un precio de venta que quede </w:t>
      </w:r>
      <w:r w:rsidR="00A9535C">
        <w:rPr>
          <w:lang w:val="es-ES"/>
        </w:rPr>
        <w:t xml:space="preserve">detrás </w:t>
      </w:r>
      <w:r w:rsidR="00E9676E">
        <w:rPr>
          <w:lang w:val="es-ES"/>
        </w:rPr>
        <w:t>del marginal de venta</w:t>
      </w:r>
      <w:r w:rsidR="00A9535C">
        <w:rPr>
          <w:lang w:val="es-ES"/>
        </w:rPr>
        <w:t xml:space="preserve"> actual del cuadro, por ejemplo una or</w:t>
      </w:r>
      <w:r w:rsidR="001410EF">
        <w:rPr>
          <w:lang w:val="es-ES"/>
        </w:rPr>
        <w:t>den de Volumen 16 y precio 48,87</w:t>
      </w:r>
      <w:r w:rsidR="00A9535C">
        <w:rPr>
          <w:lang w:val="es-ES"/>
        </w:rPr>
        <w:t>.</w:t>
      </w:r>
    </w:p>
    <w:p w14:paraId="72334BC9" w14:textId="6F1E3A05" w:rsidR="00E9676E" w:rsidRDefault="00E9676E" w:rsidP="001463E8">
      <w:pPr>
        <w:ind w:left="1440"/>
        <w:jc w:val="both"/>
        <w:rPr>
          <w:lang w:val="es-ES"/>
        </w:rPr>
      </w:pPr>
    </w:p>
    <w:p w14:paraId="7A413EF5" w14:textId="67838715" w:rsidR="00E9676E" w:rsidRDefault="00E9676E" w:rsidP="001463E8">
      <w:pPr>
        <w:ind w:left="360"/>
        <w:jc w:val="both"/>
        <w:rPr>
          <w:lang w:val="es-ES"/>
        </w:rPr>
      </w:pPr>
      <w:r>
        <w:rPr>
          <w:lang w:val="es-ES"/>
        </w:rPr>
        <w:t>Se pide concretar dichas órdenes y una vez hecho como quedaría el cuadro original</w:t>
      </w:r>
      <w:r w:rsidR="00A9535C">
        <w:rPr>
          <w:lang w:val="es-ES"/>
        </w:rPr>
        <w:t>, indicando cuales serían los marginales de compra y venta que quedarían.</w:t>
      </w:r>
    </w:p>
    <w:p w14:paraId="44F75DDC" w14:textId="77777777" w:rsidR="00E9676E" w:rsidRDefault="00E9676E" w:rsidP="001463E8">
      <w:pPr>
        <w:ind w:left="720"/>
        <w:jc w:val="both"/>
        <w:rPr>
          <w:lang w:val="es-ES"/>
        </w:rPr>
      </w:pPr>
    </w:p>
    <w:p w14:paraId="4965A5BE" w14:textId="2534D414" w:rsidR="00A9535C" w:rsidRDefault="00A9535C" w:rsidP="001463E8">
      <w:pPr>
        <w:ind w:left="360"/>
        <w:jc w:val="both"/>
        <w:rPr>
          <w:lang w:val="es-ES"/>
        </w:rPr>
      </w:pPr>
      <w:r>
        <w:rPr>
          <w:lang w:val="es-ES"/>
        </w:rPr>
        <w:t>A continuación analizaremos que ocurre en los siguientes casos:</w:t>
      </w:r>
    </w:p>
    <w:p w14:paraId="55E3EF28" w14:textId="77777777" w:rsidR="00E9676E" w:rsidRDefault="00E9676E" w:rsidP="001463E8">
      <w:pPr>
        <w:jc w:val="both"/>
        <w:rPr>
          <w:lang w:val="es-ES"/>
        </w:rPr>
      </w:pPr>
    </w:p>
    <w:p w14:paraId="49D6EBEE" w14:textId="75234272" w:rsidR="003B49E1" w:rsidRDefault="003E242C" w:rsidP="001463E8">
      <w:pPr>
        <w:numPr>
          <w:ilvl w:val="1"/>
          <w:numId w:val="15"/>
        </w:numPr>
        <w:jc w:val="both"/>
        <w:rPr>
          <w:lang w:val="es-ES"/>
        </w:rPr>
      </w:pPr>
      <w:r>
        <w:rPr>
          <w:lang w:val="es-ES"/>
        </w:rPr>
        <w:t>Continuando, a</w:t>
      </w:r>
      <w:r w:rsidR="00CF0FF6">
        <w:rPr>
          <w:lang w:val="es-ES"/>
        </w:rPr>
        <w:t>l i</w:t>
      </w:r>
      <w:r w:rsidR="003B49E1">
        <w:rPr>
          <w:lang w:val="es-ES"/>
        </w:rPr>
        <w:t xml:space="preserve">ntroducir una orden </w:t>
      </w:r>
      <w:r w:rsidR="00A9535C">
        <w:rPr>
          <w:lang w:val="es-ES"/>
        </w:rPr>
        <w:t xml:space="preserve">limitada </w:t>
      </w:r>
      <w:r w:rsidR="003B49E1">
        <w:rPr>
          <w:lang w:val="es-ES"/>
        </w:rPr>
        <w:t>de compra que cruce con el marginal de venta</w:t>
      </w:r>
    </w:p>
    <w:p w14:paraId="634D5EDD" w14:textId="77777777" w:rsidR="003E242C" w:rsidRPr="00591061" w:rsidRDefault="003E242C" w:rsidP="001463E8">
      <w:pPr>
        <w:jc w:val="both"/>
        <w:rPr>
          <w:lang w:val="es-ES"/>
        </w:rPr>
      </w:pPr>
    </w:p>
    <w:p w14:paraId="74FD7B80" w14:textId="71CCA69F" w:rsidR="00A9535C" w:rsidRPr="00591061" w:rsidRDefault="003E242C" w:rsidP="001463E8">
      <w:pPr>
        <w:numPr>
          <w:ilvl w:val="1"/>
          <w:numId w:val="15"/>
        </w:numPr>
        <w:jc w:val="both"/>
        <w:rPr>
          <w:lang w:val="es-ES"/>
        </w:rPr>
      </w:pPr>
      <w:r>
        <w:rPr>
          <w:lang w:val="es-ES"/>
        </w:rPr>
        <w:t>Continuando, a</w:t>
      </w:r>
      <w:r w:rsidR="00CF0FF6">
        <w:rPr>
          <w:lang w:val="es-ES"/>
        </w:rPr>
        <w:t>l i</w:t>
      </w:r>
      <w:r w:rsidR="00A9535C">
        <w:rPr>
          <w:lang w:val="es-ES"/>
        </w:rPr>
        <w:t>ntroducir una orden limitada de venta que cruce con el marginal de compra</w:t>
      </w:r>
    </w:p>
    <w:p w14:paraId="3EAB1BDF" w14:textId="77777777" w:rsidR="00A9535C" w:rsidRDefault="00A9535C" w:rsidP="001463E8">
      <w:pPr>
        <w:jc w:val="both"/>
        <w:rPr>
          <w:lang w:val="es-ES"/>
        </w:rPr>
      </w:pPr>
    </w:p>
    <w:p w14:paraId="39858406" w14:textId="72AC7C70" w:rsidR="00A9535C" w:rsidRDefault="00A9535C" w:rsidP="001463E8">
      <w:pPr>
        <w:ind w:left="360"/>
        <w:jc w:val="both"/>
        <w:rPr>
          <w:lang w:val="es-ES"/>
        </w:rPr>
      </w:pPr>
      <w:r>
        <w:rPr>
          <w:lang w:val="es-ES"/>
        </w:rPr>
        <w:t>Se pide concretar dichas órdenes y una vez hecho como quedaría el cuadro, indicando cuales serían los marginales de compra y venta que quedarían.</w:t>
      </w:r>
    </w:p>
    <w:p w14:paraId="74692C05" w14:textId="77777777" w:rsidR="00A9535C" w:rsidRDefault="00A9535C" w:rsidP="001463E8">
      <w:pPr>
        <w:jc w:val="both"/>
        <w:rPr>
          <w:lang w:val="es-ES"/>
        </w:rPr>
      </w:pPr>
    </w:p>
    <w:p w14:paraId="6351A390" w14:textId="62B0BE0F" w:rsidR="00CF0FF6" w:rsidRDefault="00CF0FF6" w:rsidP="001463E8">
      <w:pPr>
        <w:pStyle w:val="Ttulo1"/>
        <w:numPr>
          <w:ilvl w:val="0"/>
          <w:numId w:val="14"/>
        </w:numPr>
        <w:jc w:val="both"/>
      </w:pPr>
      <w:bookmarkStart w:id="7" w:name="_Toc461805758"/>
      <w:r>
        <w:t xml:space="preserve">Introducción de órdenes de </w:t>
      </w:r>
      <w:r w:rsidR="00EC1931">
        <w:t>“A</w:t>
      </w:r>
      <w:r>
        <w:t>taque</w:t>
      </w:r>
      <w:r w:rsidR="00CB0626">
        <w:t xml:space="preserve"> (IOC)</w:t>
      </w:r>
      <w:r w:rsidR="00EC1931">
        <w:t>”</w:t>
      </w:r>
      <w:bookmarkEnd w:id="7"/>
    </w:p>
    <w:p w14:paraId="5E2EC348" w14:textId="77777777" w:rsidR="00A9535C" w:rsidRDefault="00A9535C" w:rsidP="001463E8">
      <w:pPr>
        <w:jc w:val="both"/>
        <w:rPr>
          <w:lang w:val="es-ES"/>
        </w:rPr>
      </w:pPr>
    </w:p>
    <w:p w14:paraId="5A3156D6" w14:textId="29EF4AA1" w:rsidR="00CF0FF6" w:rsidRDefault="00CF0FF6" w:rsidP="001463E8">
      <w:pPr>
        <w:ind w:left="360"/>
        <w:jc w:val="both"/>
        <w:rPr>
          <w:lang w:val="es-ES"/>
        </w:rPr>
      </w:pPr>
      <w:r>
        <w:rPr>
          <w:lang w:val="es-ES"/>
        </w:rPr>
        <w:t>Partiendo del cuadro que tengamos del apartado 2 vamos a analizar que ocurre en los siguientes casos:</w:t>
      </w:r>
    </w:p>
    <w:p w14:paraId="36B92923" w14:textId="77777777" w:rsidR="00CF0FF6" w:rsidRDefault="00CF0FF6" w:rsidP="001463E8">
      <w:pPr>
        <w:ind w:left="360"/>
        <w:jc w:val="both"/>
        <w:rPr>
          <w:lang w:val="es-ES"/>
        </w:rPr>
      </w:pPr>
    </w:p>
    <w:p w14:paraId="49DECF83" w14:textId="4BEF8800" w:rsidR="00236540" w:rsidRDefault="00236540" w:rsidP="001463E8">
      <w:pPr>
        <w:numPr>
          <w:ilvl w:val="1"/>
          <w:numId w:val="15"/>
        </w:numPr>
        <w:jc w:val="both"/>
        <w:rPr>
          <w:lang w:val="es-ES"/>
        </w:rPr>
      </w:pPr>
      <w:r>
        <w:rPr>
          <w:lang w:val="es-ES"/>
        </w:rPr>
        <w:t xml:space="preserve">Al introducir una orden de ataque de </w:t>
      </w:r>
      <w:r w:rsidR="003E242C">
        <w:rPr>
          <w:lang w:val="es-ES"/>
        </w:rPr>
        <w:t>compra</w:t>
      </w:r>
      <w:r>
        <w:rPr>
          <w:lang w:val="es-ES"/>
        </w:rPr>
        <w:t xml:space="preserve">, barriendo hasta el cuarto nivel parcialmente </w:t>
      </w:r>
      <w:r w:rsidR="003E242C">
        <w:rPr>
          <w:lang w:val="es-ES"/>
        </w:rPr>
        <w:t xml:space="preserve">de venta </w:t>
      </w:r>
      <w:r>
        <w:rPr>
          <w:lang w:val="es-ES"/>
        </w:rPr>
        <w:t xml:space="preserve">(en el cuadro ejemplo una posibilidad sería </w:t>
      </w:r>
      <w:r w:rsidR="003E242C">
        <w:rPr>
          <w:lang w:val="es-ES"/>
        </w:rPr>
        <w:t>Volumen 75 y precio 49,05)</w:t>
      </w:r>
      <w:r>
        <w:rPr>
          <w:lang w:val="es-ES"/>
        </w:rPr>
        <w:t>. Concretar qu</w:t>
      </w:r>
      <w:r w:rsidR="001463E8">
        <w:rPr>
          <w:lang w:val="es-ES"/>
        </w:rPr>
        <w:t>é</w:t>
      </w:r>
      <w:r>
        <w:rPr>
          <w:lang w:val="es-ES"/>
        </w:rPr>
        <w:t xml:space="preserve"> precio medio de compra se obtiene y el estado final de la orden (nueva, ejecutada, parcialmente ejecutada)</w:t>
      </w:r>
      <w:r w:rsidR="003E242C">
        <w:rPr>
          <w:lang w:val="es-ES"/>
        </w:rPr>
        <w:t>.</w:t>
      </w:r>
    </w:p>
    <w:p w14:paraId="2A3D42C4" w14:textId="77777777" w:rsidR="003E242C" w:rsidRDefault="003E242C" w:rsidP="001463E8">
      <w:pPr>
        <w:ind w:left="1440"/>
        <w:jc w:val="both"/>
        <w:rPr>
          <w:lang w:val="es-ES"/>
        </w:rPr>
      </w:pPr>
    </w:p>
    <w:p w14:paraId="5D6F1888" w14:textId="0D663622" w:rsidR="003E242C" w:rsidRDefault="00B829F4" w:rsidP="001463E8">
      <w:pPr>
        <w:numPr>
          <w:ilvl w:val="1"/>
          <w:numId w:val="15"/>
        </w:numPr>
        <w:jc w:val="both"/>
        <w:rPr>
          <w:lang w:val="es-ES"/>
        </w:rPr>
      </w:pPr>
      <w:r>
        <w:rPr>
          <w:lang w:val="es-ES"/>
        </w:rPr>
        <w:t>Sobre el cuadro original otra vez, a</w:t>
      </w:r>
      <w:r w:rsidR="003E242C">
        <w:rPr>
          <w:lang w:val="es-ES"/>
        </w:rPr>
        <w:t xml:space="preserve">l introducir una orden de ataque de compra, barriendo hasta el tercer nivel </w:t>
      </w:r>
      <w:r>
        <w:rPr>
          <w:lang w:val="es-ES"/>
        </w:rPr>
        <w:t>totalmente</w:t>
      </w:r>
      <w:r w:rsidR="003E242C">
        <w:rPr>
          <w:lang w:val="es-ES"/>
        </w:rPr>
        <w:t xml:space="preserve"> de venta (en el cuadro ejemplo una posibilidad sería Volumen </w:t>
      </w:r>
      <w:r>
        <w:rPr>
          <w:lang w:val="es-ES"/>
        </w:rPr>
        <w:t>81</w:t>
      </w:r>
      <w:r w:rsidR="001463E8">
        <w:rPr>
          <w:lang w:val="es-ES"/>
        </w:rPr>
        <w:t xml:space="preserve"> y precio 49,05). Concretar qué</w:t>
      </w:r>
      <w:r w:rsidR="003E242C">
        <w:rPr>
          <w:lang w:val="es-ES"/>
        </w:rPr>
        <w:t xml:space="preserve"> precio medio de compra se obtiene y el estado final de la orden (nueva, ejecutada, parcialmente ejecutada).</w:t>
      </w:r>
    </w:p>
    <w:p w14:paraId="321B0765" w14:textId="77777777" w:rsidR="003E242C" w:rsidRDefault="003E242C" w:rsidP="001463E8">
      <w:pPr>
        <w:ind w:left="1440"/>
        <w:jc w:val="both"/>
        <w:rPr>
          <w:lang w:val="es-ES"/>
        </w:rPr>
      </w:pPr>
    </w:p>
    <w:p w14:paraId="7C623E5B" w14:textId="77777777" w:rsidR="00236540" w:rsidRDefault="00236540" w:rsidP="001463E8">
      <w:pPr>
        <w:ind w:left="1440"/>
        <w:jc w:val="both"/>
        <w:rPr>
          <w:lang w:val="es-ES"/>
        </w:rPr>
      </w:pPr>
    </w:p>
    <w:p w14:paraId="6643D0D6" w14:textId="4B0DB0A0" w:rsidR="002057B7" w:rsidRDefault="002057B7" w:rsidP="001463E8">
      <w:pPr>
        <w:pStyle w:val="Ttulo1"/>
        <w:numPr>
          <w:ilvl w:val="0"/>
          <w:numId w:val="14"/>
        </w:numPr>
        <w:jc w:val="both"/>
      </w:pPr>
      <w:bookmarkStart w:id="8" w:name="_Toc461805759"/>
      <w:r>
        <w:t xml:space="preserve">Introducción de órdenes </w:t>
      </w:r>
      <w:r w:rsidR="00EC1931">
        <w:t>“</w:t>
      </w:r>
      <w:proofErr w:type="spellStart"/>
      <w:r>
        <w:t>Fill</w:t>
      </w:r>
      <w:proofErr w:type="spellEnd"/>
      <w:r>
        <w:t xml:space="preserve"> </w:t>
      </w:r>
      <w:proofErr w:type="spellStart"/>
      <w:r>
        <w:t>or</w:t>
      </w:r>
      <w:proofErr w:type="spellEnd"/>
      <w:r>
        <w:t xml:space="preserve"> </w:t>
      </w:r>
      <w:proofErr w:type="spellStart"/>
      <w:r>
        <w:t>Kill</w:t>
      </w:r>
      <w:proofErr w:type="spellEnd"/>
      <w:r w:rsidR="00EC1931">
        <w:t>”</w:t>
      </w:r>
      <w:bookmarkEnd w:id="8"/>
    </w:p>
    <w:p w14:paraId="095105A7" w14:textId="77777777" w:rsidR="002057B7" w:rsidRPr="002057B7" w:rsidRDefault="002057B7" w:rsidP="001463E8">
      <w:pPr>
        <w:jc w:val="both"/>
      </w:pPr>
    </w:p>
    <w:p w14:paraId="6D7F921B" w14:textId="5C3866BA" w:rsidR="002057B7" w:rsidRDefault="002057B7" w:rsidP="001463E8">
      <w:pPr>
        <w:ind w:left="360"/>
        <w:jc w:val="both"/>
        <w:rPr>
          <w:lang w:val="es-ES"/>
        </w:rPr>
      </w:pPr>
      <w:r>
        <w:rPr>
          <w:lang w:val="es-ES"/>
        </w:rPr>
        <w:t>Volviendo a partir del cuadro que tengamos del apartado 2 vamos a analizar que ocurre en los siguientes casos:</w:t>
      </w:r>
    </w:p>
    <w:p w14:paraId="786BF083" w14:textId="77777777" w:rsidR="00CF0FF6" w:rsidRDefault="00CF0FF6" w:rsidP="001463E8">
      <w:pPr>
        <w:ind w:left="360"/>
        <w:jc w:val="both"/>
        <w:rPr>
          <w:lang w:val="es-ES"/>
        </w:rPr>
      </w:pPr>
    </w:p>
    <w:p w14:paraId="6447E467" w14:textId="50D7D024" w:rsidR="00A9535C" w:rsidRDefault="002057B7" w:rsidP="001463E8">
      <w:pPr>
        <w:numPr>
          <w:ilvl w:val="1"/>
          <w:numId w:val="15"/>
        </w:numPr>
        <w:jc w:val="both"/>
        <w:rPr>
          <w:lang w:val="es-ES"/>
        </w:rPr>
      </w:pPr>
      <w:r>
        <w:rPr>
          <w:lang w:val="es-ES"/>
        </w:rPr>
        <w:t>Al introducir una orden “</w:t>
      </w:r>
      <w:proofErr w:type="spellStart"/>
      <w:r>
        <w:rPr>
          <w:lang w:val="es-ES"/>
        </w:rPr>
        <w:t>Fill</w:t>
      </w:r>
      <w:proofErr w:type="spellEnd"/>
      <w:r>
        <w:rPr>
          <w:lang w:val="es-ES"/>
        </w:rPr>
        <w:t xml:space="preserve"> </w:t>
      </w:r>
      <w:proofErr w:type="spellStart"/>
      <w:r>
        <w:rPr>
          <w:lang w:val="es-ES"/>
        </w:rPr>
        <w:t>or</w:t>
      </w:r>
      <w:proofErr w:type="spellEnd"/>
      <w:r>
        <w:rPr>
          <w:lang w:val="es-ES"/>
        </w:rPr>
        <w:t xml:space="preserve"> </w:t>
      </w:r>
      <w:proofErr w:type="spellStart"/>
      <w:r>
        <w:rPr>
          <w:lang w:val="es-ES"/>
        </w:rPr>
        <w:t>Kill</w:t>
      </w:r>
      <w:proofErr w:type="spellEnd"/>
      <w:r>
        <w:rPr>
          <w:lang w:val="es-ES"/>
        </w:rPr>
        <w:t xml:space="preserve">” de compra, con un precio igual </w:t>
      </w:r>
      <w:proofErr w:type="gramStart"/>
      <w:r>
        <w:rPr>
          <w:lang w:val="es-ES"/>
        </w:rPr>
        <w:t>al marginal venta</w:t>
      </w:r>
      <w:proofErr w:type="gramEnd"/>
      <w:r>
        <w:rPr>
          <w:lang w:val="es-ES"/>
        </w:rPr>
        <w:t xml:space="preserve"> y un volumen igual o menor al volumen marginal de venta. (en el cuadro ejemplo sería Volumen 22 y precio 48,90). Concretar el estado final de la orden (nueva, ejecutada, parcialmente ejecutada, no ejecutada).</w:t>
      </w:r>
    </w:p>
    <w:p w14:paraId="0972A0EC" w14:textId="3D8B2B48" w:rsidR="002057B7" w:rsidRDefault="002057B7" w:rsidP="001463E8">
      <w:pPr>
        <w:numPr>
          <w:ilvl w:val="1"/>
          <w:numId w:val="15"/>
        </w:numPr>
        <w:jc w:val="both"/>
        <w:rPr>
          <w:lang w:val="es-ES"/>
        </w:rPr>
      </w:pPr>
      <w:r>
        <w:rPr>
          <w:lang w:val="es-ES"/>
        </w:rPr>
        <w:lastRenderedPageBreak/>
        <w:t>Al introducir una orden “</w:t>
      </w:r>
      <w:proofErr w:type="spellStart"/>
      <w:r>
        <w:rPr>
          <w:lang w:val="es-ES"/>
        </w:rPr>
        <w:t>Fill</w:t>
      </w:r>
      <w:proofErr w:type="spellEnd"/>
      <w:r>
        <w:rPr>
          <w:lang w:val="es-ES"/>
        </w:rPr>
        <w:t xml:space="preserve"> </w:t>
      </w:r>
      <w:proofErr w:type="spellStart"/>
      <w:r>
        <w:rPr>
          <w:lang w:val="es-ES"/>
        </w:rPr>
        <w:t>or</w:t>
      </w:r>
      <w:proofErr w:type="spellEnd"/>
      <w:r>
        <w:rPr>
          <w:lang w:val="es-ES"/>
        </w:rPr>
        <w:t xml:space="preserve"> </w:t>
      </w:r>
      <w:proofErr w:type="spellStart"/>
      <w:r>
        <w:rPr>
          <w:lang w:val="es-ES"/>
        </w:rPr>
        <w:t>Kill</w:t>
      </w:r>
      <w:proofErr w:type="spellEnd"/>
      <w:r>
        <w:rPr>
          <w:lang w:val="es-ES"/>
        </w:rPr>
        <w:t xml:space="preserve">” de compra, con un precio igual </w:t>
      </w:r>
      <w:proofErr w:type="gramStart"/>
      <w:r>
        <w:rPr>
          <w:lang w:val="es-ES"/>
        </w:rPr>
        <w:t>al marginal venta</w:t>
      </w:r>
      <w:proofErr w:type="gramEnd"/>
      <w:r>
        <w:rPr>
          <w:lang w:val="es-ES"/>
        </w:rPr>
        <w:t xml:space="preserve"> y un volumen mayor al volumen marginal de venta. (en el cuadro ejemplo podría ser sería Volumen 28 y precio 48,90). Concretar el estado final de la orden (nueva, ejecutada, parcialmente ejecutada, no ejecutada).</w:t>
      </w:r>
    </w:p>
    <w:p w14:paraId="0258C76E" w14:textId="77777777" w:rsidR="002057B7" w:rsidRDefault="002057B7" w:rsidP="001463E8">
      <w:pPr>
        <w:ind w:left="1440"/>
        <w:jc w:val="both"/>
        <w:rPr>
          <w:lang w:val="es-ES"/>
        </w:rPr>
      </w:pPr>
    </w:p>
    <w:p w14:paraId="69CADABD" w14:textId="7C9F7443" w:rsidR="00EC1931" w:rsidRDefault="00EC1931" w:rsidP="001463E8">
      <w:pPr>
        <w:pStyle w:val="Ttulo1"/>
        <w:numPr>
          <w:ilvl w:val="0"/>
          <w:numId w:val="14"/>
        </w:numPr>
        <w:jc w:val="both"/>
      </w:pPr>
      <w:bookmarkStart w:id="9" w:name="_Toc461805760"/>
      <w:r>
        <w:t>Introducción de órdenes de “Mercado””</w:t>
      </w:r>
      <w:bookmarkEnd w:id="9"/>
    </w:p>
    <w:p w14:paraId="4BF22768" w14:textId="77777777" w:rsidR="00EC1931" w:rsidRPr="00EC1931" w:rsidRDefault="00EC1931" w:rsidP="001463E8">
      <w:pPr>
        <w:jc w:val="both"/>
      </w:pPr>
    </w:p>
    <w:p w14:paraId="1830E87C" w14:textId="77777777" w:rsidR="00EC1931" w:rsidRDefault="00EC1931" w:rsidP="001463E8">
      <w:pPr>
        <w:ind w:left="360"/>
        <w:jc w:val="both"/>
        <w:rPr>
          <w:lang w:val="es-ES"/>
        </w:rPr>
      </w:pPr>
      <w:r>
        <w:rPr>
          <w:lang w:val="es-ES"/>
        </w:rPr>
        <w:t>Partiendo del cuadro que tengamos del apartado 2 vamos a analizar que ocurre en los siguientes casos:</w:t>
      </w:r>
    </w:p>
    <w:p w14:paraId="2753AAE6" w14:textId="77777777" w:rsidR="00EC1931" w:rsidRDefault="00EC1931" w:rsidP="001463E8">
      <w:pPr>
        <w:ind w:left="360"/>
        <w:jc w:val="both"/>
        <w:rPr>
          <w:lang w:val="es-ES"/>
        </w:rPr>
      </w:pPr>
    </w:p>
    <w:p w14:paraId="4FD008D4" w14:textId="7E05D870" w:rsidR="00EC1931" w:rsidRDefault="00EC1931" w:rsidP="001463E8">
      <w:pPr>
        <w:numPr>
          <w:ilvl w:val="1"/>
          <w:numId w:val="15"/>
        </w:numPr>
        <w:jc w:val="both"/>
        <w:rPr>
          <w:lang w:val="es-ES"/>
        </w:rPr>
      </w:pPr>
      <w:r>
        <w:rPr>
          <w:lang w:val="es-ES"/>
        </w:rPr>
        <w:t>Al introducir una orden de Mercado de compra, con un volumen menor o igual que el marginal de venta (en el cuadro ejemplo una posibilidad sería Volumen 19). Concretar qu</w:t>
      </w:r>
      <w:r w:rsidR="001463E8">
        <w:rPr>
          <w:lang w:val="es-ES"/>
        </w:rPr>
        <w:t>é</w:t>
      </w:r>
      <w:r>
        <w:rPr>
          <w:lang w:val="es-ES"/>
        </w:rPr>
        <w:t xml:space="preserve"> precio medio de compra se obtiene y el estado final de la orden (nueva, ejecutada, parcialmente ejecutada).</w:t>
      </w:r>
    </w:p>
    <w:p w14:paraId="7AEF8D98" w14:textId="77777777" w:rsidR="00EC1931" w:rsidRDefault="00EC1931" w:rsidP="001463E8">
      <w:pPr>
        <w:ind w:left="1440"/>
        <w:jc w:val="both"/>
        <w:rPr>
          <w:lang w:val="es-ES"/>
        </w:rPr>
      </w:pPr>
    </w:p>
    <w:p w14:paraId="3A24FBE9" w14:textId="6C8F0375" w:rsidR="00EC1931" w:rsidRDefault="00EC1931" w:rsidP="001463E8">
      <w:pPr>
        <w:numPr>
          <w:ilvl w:val="1"/>
          <w:numId w:val="15"/>
        </w:numPr>
        <w:jc w:val="both"/>
        <w:rPr>
          <w:lang w:val="es-ES"/>
        </w:rPr>
      </w:pPr>
      <w:r>
        <w:rPr>
          <w:lang w:val="es-ES"/>
        </w:rPr>
        <w:t xml:space="preserve">Sobre el cuadro original otra vez, al introducir una orden de Mercado de compra, con un volumen mayor que el marginal de venta (en el cuadro ejemplo una posibilidad </w:t>
      </w:r>
      <w:r w:rsidR="001463E8">
        <w:rPr>
          <w:lang w:val="es-ES"/>
        </w:rPr>
        <w:t>sería Volumen 32). Concretar qué</w:t>
      </w:r>
      <w:r>
        <w:rPr>
          <w:lang w:val="es-ES"/>
        </w:rPr>
        <w:t xml:space="preserve"> precio medio de compra se obtiene y el estado final de la orden (nueva, ejecutada, parcialmente ejecutada).</w:t>
      </w:r>
    </w:p>
    <w:p w14:paraId="4A4BC057" w14:textId="77777777" w:rsidR="00EC1931" w:rsidRDefault="00EC1931" w:rsidP="001463E8">
      <w:pPr>
        <w:ind w:left="1440"/>
        <w:jc w:val="both"/>
        <w:rPr>
          <w:lang w:val="es-ES"/>
        </w:rPr>
      </w:pPr>
    </w:p>
    <w:p w14:paraId="3192C0C7" w14:textId="59298E38" w:rsidR="00EC1931" w:rsidRDefault="00EC1931" w:rsidP="001463E8">
      <w:pPr>
        <w:pStyle w:val="Ttulo1"/>
        <w:numPr>
          <w:ilvl w:val="0"/>
          <w:numId w:val="14"/>
        </w:numPr>
        <w:jc w:val="both"/>
      </w:pPr>
      <w:bookmarkStart w:id="10" w:name="_Toc461805761"/>
      <w:r>
        <w:t>Introducción de órdenes de “Iceberg”</w:t>
      </w:r>
      <w:bookmarkEnd w:id="10"/>
    </w:p>
    <w:p w14:paraId="1518DEC7" w14:textId="77777777" w:rsidR="00EC1931" w:rsidRDefault="00EC1931" w:rsidP="001463E8">
      <w:pPr>
        <w:ind w:left="1440"/>
        <w:jc w:val="both"/>
      </w:pPr>
    </w:p>
    <w:p w14:paraId="1FFCAC31" w14:textId="27A37BC4" w:rsidR="001F6707" w:rsidRDefault="001F6707" w:rsidP="001463E8">
      <w:pPr>
        <w:ind w:left="360"/>
        <w:jc w:val="both"/>
        <w:rPr>
          <w:lang w:val="es-ES"/>
        </w:rPr>
      </w:pPr>
      <w:r>
        <w:rPr>
          <w:lang w:val="es-ES"/>
        </w:rPr>
        <w:t xml:space="preserve">Algunos mercados, por ejemplo ICE, tienen incorporadas de forma nativa órdenes de tipo Iceberg, con lo que no hay que utilizar ninguna sistema externa para controlarlas/simularlas. </w:t>
      </w:r>
    </w:p>
    <w:p w14:paraId="23927F80" w14:textId="77777777" w:rsidR="001F6707" w:rsidRDefault="001F6707" w:rsidP="001463E8">
      <w:pPr>
        <w:ind w:left="360"/>
        <w:jc w:val="both"/>
        <w:rPr>
          <w:lang w:val="es-ES"/>
        </w:rPr>
      </w:pPr>
    </w:p>
    <w:p w14:paraId="46321AEE" w14:textId="0A74E9A1" w:rsidR="001F6707" w:rsidRDefault="001F6707" w:rsidP="001463E8">
      <w:pPr>
        <w:ind w:left="360"/>
        <w:jc w:val="both"/>
        <w:rPr>
          <w:lang w:val="es-ES"/>
        </w:rPr>
      </w:pPr>
      <w:r>
        <w:rPr>
          <w:lang w:val="es-ES"/>
        </w:rPr>
        <w:t>Estas órdenes consisten básicamente en un gran volumen, pero que queremos que en el m</w:t>
      </w:r>
      <w:r w:rsidR="001463E8">
        <w:rPr>
          <w:lang w:val="es-ES"/>
        </w:rPr>
        <w:t>ercado vayan apareciendo en volú</w:t>
      </w:r>
      <w:r>
        <w:rPr>
          <w:lang w:val="es-ES"/>
        </w:rPr>
        <w:t>menes más pequeños, de forma que sólo se introduzca el siguiente hasta que el anterior este totalmente ejecutado.</w:t>
      </w:r>
    </w:p>
    <w:p w14:paraId="3B6699C9" w14:textId="77777777" w:rsidR="001F6707" w:rsidRDefault="001F6707" w:rsidP="001463E8">
      <w:pPr>
        <w:ind w:left="360"/>
        <w:jc w:val="both"/>
        <w:rPr>
          <w:lang w:val="es-ES"/>
        </w:rPr>
      </w:pPr>
    </w:p>
    <w:p w14:paraId="51C74242" w14:textId="2A91EA59" w:rsidR="00EC1931" w:rsidRDefault="00EC1931" w:rsidP="001463E8">
      <w:pPr>
        <w:ind w:left="360"/>
        <w:jc w:val="both"/>
        <w:rPr>
          <w:lang w:val="es-ES"/>
        </w:rPr>
      </w:pPr>
      <w:r>
        <w:rPr>
          <w:lang w:val="es-ES"/>
        </w:rPr>
        <w:t xml:space="preserve">Partiendo del cuadro </w:t>
      </w:r>
      <w:r w:rsidR="006A6A1A">
        <w:rPr>
          <w:lang w:val="es-ES"/>
        </w:rPr>
        <w:t xml:space="preserve">suministrado </w:t>
      </w:r>
      <w:r>
        <w:rPr>
          <w:lang w:val="es-ES"/>
        </w:rPr>
        <w:t>del apartado 2 vamos a analizar que ocurre con la siguiente secuencia:</w:t>
      </w:r>
    </w:p>
    <w:p w14:paraId="64C27520" w14:textId="77777777" w:rsidR="00EC1931" w:rsidRDefault="00EC1931" w:rsidP="001463E8">
      <w:pPr>
        <w:ind w:left="360"/>
        <w:jc w:val="both"/>
        <w:rPr>
          <w:lang w:val="es-ES"/>
        </w:rPr>
      </w:pPr>
    </w:p>
    <w:p w14:paraId="131432FB" w14:textId="380C76B1" w:rsidR="00EC1931" w:rsidRDefault="001463E8" w:rsidP="001463E8">
      <w:pPr>
        <w:numPr>
          <w:ilvl w:val="1"/>
          <w:numId w:val="15"/>
        </w:numPr>
        <w:jc w:val="both"/>
        <w:rPr>
          <w:lang w:val="es-ES"/>
        </w:rPr>
      </w:pPr>
      <w:r>
        <w:rPr>
          <w:lang w:val="es-ES"/>
        </w:rPr>
        <w:t>Al introducir una o</w:t>
      </w:r>
      <w:r w:rsidR="001F6707">
        <w:rPr>
          <w:lang w:val="es-ES"/>
        </w:rPr>
        <w:t>rden Iceberg de compra</w:t>
      </w:r>
      <w:r w:rsidR="006A6A1A">
        <w:rPr>
          <w:lang w:val="es-ES"/>
        </w:rPr>
        <w:t xml:space="preserve"> con un volumen total de 1000 y uno visible de 100, con el precio del marginal de venta (48,90). </w:t>
      </w:r>
    </w:p>
    <w:p w14:paraId="51563BA5" w14:textId="77777777" w:rsidR="006A6A1A" w:rsidRDefault="006A6A1A" w:rsidP="001463E8">
      <w:pPr>
        <w:ind w:left="1440"/>
        <w:jc w:val="both"/>
        <w:rPr>
          <w:lang w:val="es-ES"/>
        </w:rPr>
      </w:pPr>
    </w:p>
    <w:p w14:paraId="3B865A55" w14:textId="287552E4" w:rsidR="006A6A1A" w:rsidRDefault="006A6A1A" w:rsidP="001463E8">
      <w:pPr>
        <w:numPr>
          <w:ilvl w:val="1"/>
          <w:numId w:val="15"/>
        </w:numPr>
        <w:jc w:val="both"/>
        <w:rPr>
          <w:lang w:val="es-ES"/>
        </w:rPr>
      </w:pPr>
      <w:r>
        <w:rPr>
          <w:lang w:val="es-ES"/>
        </w:rPr>
        <w:t>A continuación introducimos una orden limitada de venta de volumen 95 y precio del marginal del punto anterior (48,90)</w:t>
      </w:r>
    </w:p>
    <w:p w14:paraId="37F9B62B" w14:textId="77777777" w:rsidR="006A6A1A" w:rsidRDefault="006A6A1A" w:rsidP="001463E8">
      <w:pPr>
        <w:pStyle w:val="Prrafodelista"/>
        <w:jc w:val="both"/>
        <w:rPr>
          <w:lang w:val="es-ES"/>
        </w:rPr>
      </w:pPr>
    </w:p>
    <w:p w14:paraId="2F31E6F0" w14:textId="05CB2679" w:rsidR="006A6A1A" w:rsidRDefault="001463E8" w:rsidP="001463E8">
      <w:pPr>
        <w:ind w:left="360"/>
        <w:jc w:val="both"/>
        <w:rPr>
          <w:lang w:val="es-ES"/>
        </w:rPr>
      </w:pPr>
      <w:r>
        <w:rPr>
          <w:lang w:val="es-ES"/>
        </w:rPr>
        <w:t>Se quiere saber có</w:t>
      </w:r>
      <w:r w:rsidR="006A6A1A">
        <w:rPr>
          <w:lang w:val="es-ES"/>
        </w:rPr>
        <w:t>mo queda la orden Iceberg en cuanto a:</w:t>
      </w:r>
    </w:p>
    <w:p w14:paraId="3BFA6AA3" w14:textId="195F5CF8" w:rsidR="006A6A1A" w:rsidRDefault="006A6A1A" w:rsidP="001463E8">
      <w:pPr>
        <w:pStyle w:val="Prrafodelista"/>
        <w:numPr>
          <w:ilvl w:val="0"/>
          <w:numId w:val="19"/>
        </w:numPr>
        <w:jc w:val="both"/>
        <w:rPr>
          <w:lang w:val="es-ES"/>
        </w:rPr>
      </w:pPr>
      <w:r>
        <w:rPr>
          <w:lang w:val="es-ES"/>
        </w:rPr>
        <w:t>Volumen de la orden</w:t>
      </w:r>
    </w:p>
    <w:p w14:paraId="14B5B14C" w14:textId="5CE71488" w:rsidR="006A6A1A" w:rsidRDefault="006A6A1A" w:rsidP="001463E8">
      <w:pPr>
        <w:pStyle w:val="Prrafodelista"/>
        <w:numPr>
          <w:ilvl w:val="0"/>
          <w:numId w:val="19"/>
        </w:numPr>
        <w:jc w:val="both"/>
        <w:rPr>
          <w:lang w:val="es-ES"/>
        </w:rPr>
      </w:pPr>
      <w:r>
        <w:rPr>
          <w:lang w:val="es-ES"/>
        </w:rPr>
        <w:t>Volumen visible en ese momento</w:t>
      </w:r>
    </w:p>
    <w:p w14:paraId="7A7E5DF2" w14:textId="608FB258" w:rsidR="006A6A1A" w:rsidRDefault="006A6A1A" w:rsidP="001463E8">
      <w:pPr>
        <w:pStyle w:val="Prrafodelista"/>
        <w:numPr>
          <w:ilvl w:val="0"/>
          <w:numId w:val="19"/>
        </w:numPr>
        <w:jc w:val="both"/>
        <w:rPr>
          <w:lang w:val="es-ES"/>
        </w:rPr>
      </w:pPr>
      <w:r>
        <w:rPr>
          <w:lang w:val="es-ES"/>
        </w:rPr>
        <w:t>Estado de la orden</w:t>
      </w:r>
    </w:p>
    <w:p w14:paraId="280B9CEB" w14:textId="77777777" w:rsidR="006A6A1A" w:rsidRDefault="006A6A1A" w:rsidP="00833801">
      <w:pPr>
        <w:jc w:val="both"/>
        <w:rPr>
          <w:lang w:val="es-ES"/>
        </w:rPr>
      </w:pPr>
    </w:p>
    <w:p w14:paraId="01E58C20" w14:textId="5D8FAEAC" w:rsidR="006A6A1A" w:rsidRDefault="006A6A1A" w:rsidP="001463E8">
      <w:pPr>
        <w:jc w:val="both"/>
        <w:rPr>
          <w:lang w:val="es-ES"/>
        </w:rPr>
      </w:pPr>
      <w:r>
        <w:rPr>
          <w:lang w:val="es-ES"/>
        </w:rPr>
        <w:lastRenderedPageBreak/>
        <w:t>Si continuamos e introducimos otra orden limitada de venta de volumen 88 y precio de 48,95, se qui</w:t>
      </w:r>
      <w:r w:rsidR="001463E8">
        <w:rPr>
          <w:lang w:val="es-ES"/>
        </w:rPr>
        <w:t>e</w:t>
      </w:r>
      <w:r>
        <w:rPr>
          <w:lang w:val="es-ES"/>
        </w:rPr>
        <w:t>re saber lo mismo que antes y además que precio medio hemos obtenido.</w:t>
      </w:r>
    </w:p>
    <w:p w14:paraId="4F4F414E" w14:textId="77777777" w:rsidR="006503C2" w:rsidRDefault="006503C2" w:rsidP="001463E8">
      <w:pPr>
        <w:jc w:val="both"/>
        <w:rPr>
          <w:lang w:val="es-ES"/>
        </w:rPr>
      </w:pPr>
    </w:p>
    <w:p w14:paraId="623FF205" w14:textId="2CEC0181" w:rsidR="006503C2" w:rsidRDefault="006503C2" w:rsidP="001463E8">
      <w:pPr>
        <w:pStyle w:val="Ttulo1"/>
        <w:numPr>
          <w:ilvl w:val="0"/>
          <w:numId w:val="14"/>
        </w:numPr>
        <w:jc w:val="both"/>
      </w:pPr>
      <w:bookmarkStart w:id="11" w:name="_Toc461805762"/>
      <w:r>
        <w:t>Presentación de resultados de la práctica</w:t>
      </w:r>
      <w:bookmarkEnd w:id="11"/>
    </w:p>
    <w:p w14:paraId="75027ED0" w14:textId="77777777" w:rsidR="006503C2" w:rsidRDefault="006503C2" w:rsidP="001463E8">
      <w:pPr>
        <w:jc w:val="both"/>
      </w:pPr>
    </w:p>
    <w:p w14:paraId="707F5CC1" w14:textId="09109330" w:rsidR="006503C2" w:rsidRDefault="006503C2" w:rsidP="001463E8">
      <w:pPr>
        <w:ind w:left="360"/>
        <w:jc w:val="both"/>
      </w:pPr>
      <w:r>
        <w:t xml:space="preserve">Aunque en principio es libre la forma de presentar los resultados de esta práctica, en este apartado se dan unas indicaciones orientativas, si se quieren tomar como referencia. </w:t>
      </w:r>
      <w:proofErr w:type="gramStart"/>
      <w:r>
        <w:t>El formato electrónico a entregar</w:t>
      </w:r>
      <w:proofErr w:type="gramEnd"/>
      <w:r>
        <w:t xml:space="preserve"> puede ser </w:t>
      </w:r>
      <w:proofErr w:type="spellStart"/>
      <w:r>
        <w:t>pdf</w:t>
      </w:r>
      <w:proofErr w:type="spellEnd"/>
      <w:r>
        <w:t xml:space="preserve"> o </w:t>
      </w:r>
      <w:r w:rsidR="00A75888">
        <w:t>Word.</w:t>
      </w:r>
    </w:p>
    <w:p w14:paraId="321BA39B" w14:textId="77777777" w:rsidR="006503C2" w:rsidRDefault="006503C2" w:rsidP="001463E8">
      <w:pPr>
        <w:ind w:left="360"/>
        <w:jc w:val="both"/>
      </w:pPr>
    </w:p>
    <w:p w14:paraId="29B4D614" w14:textId="53D63D37" w:rsidR="006503C2" w:rsidRDefault="006503C2" w:rsidP="00833801">
      <w:pPr>
        <w:pStyle w:val="Ttulo2"/>
        <w:numPr>
          <w:ilvl w:val="1"/>
          <w:numId w:val="14"/>
        </w:numPr>
        <w:ind w:left="851" w:hanging="567"/>
        <w:jc w:val="both"/>
      </w:pPr>
      <w:bookmarkStart w:id="12" w:name="_Toc461805763"/>
      <w:r>
        <w:t>Introducción</w:t>
      </w:r>
      <w:bookmarkEnd w:id="12"/>
    </w:p>
    <w:p w14:paraId="100437BA" w14:textId="02E361AA" w:rsidR="006503C2" w:rsidRDefault="006503C2" w:rsidP="001463E8">
      <w:pPr>
        <w:jc w:val="both"/>
      </w:pPr>
    </w:p>
    <w:p w14:paraId="68266284" w14:textId="79270976" w:rsidR="00CE5C1D" w:rsidRPr="00CE5C1D" w:rsidRDefault="00CE5C1D" w:rsidP="001463E8">
      <w:pPr>
        <w:jc w:val="both"/>
        <w:rPr>
          <w:color w:val="0070C0"/>
        </w:rPr>
      </w:pPr>
      <w:r w:rsidRPr="00CE5C1D">
        <w:rPr>
          <w:color w:val="0070C0"/>
        </w:rPr>
        <w:t xml:space="preserve">En esta práctica se </w:t>
      </w:r>
      <w:proofErr w:type="gramStart"/>
      <w:r w:rsidRPr="00CE5C1D">
        <w:rPr>
          <w:color w:val="0070C0"/>
        </w:rPr>
        <w:t>realizaran</w:t>
      </w:r>
      <w:proofErr w:type="gramEnd"/>
      <w:r w:rsidRPr="00CE5C1D">
        <w:rPr>
          <w:color w:val="0070C0"/>
        </w:rPr>
        <w:t xml:space="preserve"> ejemplos de diferentes compras y ventas a mercado, viendo así los diferentes tipos de operaciones</w:t>
      </w:r>
    </w:p>
    <w:p w14:paraId="02FF8215" w14:textId="5BEB4BE9" w:rsidR="006503C2" w:rsidRPr="006503C2" w:rsidRDefault="006503C2" w:rsidP="00A75888">
      <w:pPr>
        <w:ind w:left="426"/>
        <w:jc w:val="both"/>
        <w:rPr>
          <w:i/>
        </w:rPr>
      </w:pPr>
      <w:r w:rsidRPr="006503C2">
        <w:rPr>
          <w:i/>
        </w:rPr>
        <w:t>Una</w:t>
      </w:r>
      <w:r w:rsidR="001463E8">
        <w:rPr>
          <w:i/>
        </w:rPr>
        <w:t xml:space="preserve"> breve introducción que nos sitú</w:t>
      </w:r>
      <w:r w:rsidRPr="006503C2">
        <w:rPr>
          <w:i/>
        </w:rPr>
        <w:t>e en la práctica que estamos haciendo</w:t>
      </w:r>
      <w:r w:rsidR="00A75888">
        <w:rPr>
          <w:i/>
        </w:rPr>
        <w:t>.</w:t>
      </w:r>
    </w:p>
    <w:p w14:paraId="456EE6AE" w14:textId="77777777" w:rsidR="006503C2" w:rsidRPr="006503C2" w:rsidRDefault="006503C2" w:rsidP="001463E8">
      <w:pPr>
        <w:jc w:val="both"/>
      </w:pPr>
    </w:p>
    <w:p w14:paraId="15983D4A" w14:textId="3E274143" w:rsidR="006503C2" w:rsidRDefault="006503C2" w:rsidP="00833801">
      <w:pPr>
        <w:pStyle w:val="Ttulo2"/>
        <w:numPr>
          <w:ilvl w:val="1"/>
          <w:numId w:val="14"/>
        </w:numPr>
        <w:ind w:left="851" w:hanging="567"/>
        <w:jc w:val="both"/>
      </w:pPr>
      <w:r>
        <w:rPr>
          <w:lang w:val="es-ES"/>
        </w:rPr>
        <w:t xml:space="preserve"> </w:t>
      </w:r>
      <w:bookmarkStart w:id="13" w:name="_Toc461805764"/>
      <w:proofErr w:type="spellStart"/>
      <w:r>
        <w:t>Order</w:t>
      </w:r>
      <w:proofErr w:type="spellEnd"/>
      <w:r>
        <w:t xml:space="preserve"> Book</w:t>
      </w:r>
      <w:bookmarkEnd w:id="13"/>
    </w:p>
    <w:p w14:paraId="4A948AEF" w14:textId="77777777" w:rsidR="006503C2" w:rsidRDefault="006503C2" w:rsidP="001463E8">
      <w:pPr>
        <w:jc w:val="both"/>
      </w:pPr>
    </w:p>
    <w:p w14:paraId="56015264" w14:textId="24CFAC61" w:rsidR="006503C2" w:rsidRDefault="006503C2" w:rsidP="001463E8">
      <w:pPr>
        <w:ind w:left="360"/>
        <w:jc w:val="both"/>
      </w:pPr>
      <w:r w:rsidRPr="006503C2">
        <w:rPr>
          <w:i/>
        </w:rPr>
        <w:t xml:space="preserve">Aquí pondremos el </w:t>
      </w:r>
      <w:proofErr w:type="spellStart"/>
      <w:r w:rsidRPr="006503C2">
        <w:rPr>
          <w:i/>
        </w:rPr>
        <w:t>Order</w:t>
      </w:r>
      <w:proofErr w:type="spellEnd"/>
      <w:r w:rsidRPr="006503C2">
        <w:rPr>
          <w:i/>
        </w:rPr>
        <w:t xml:space="preserve"> Book de partida para nuestra práctica</w:t>
      </w:r>
      <w:r>
        <w:rPr>
          <w:i/>
        </w:rPr>
        <w:t>. Ponemos un ejemplo a continuación.</w:t>
      </w:r>
    </w:p>
    <w:p w14:paraId="0BC2B36D" w14:textId="77777777" w:rsidR="006503C2" w:rsidRDefault="006503C2" w:rsidP="001463E8">
      <w:pPr>
        <w:ind w:left="360"/>
        <w:jc w:val="both"/>
      </w:pPr>
    </w:p>
    <w:p w14:paraId="70DDC445" w14:textId="020BA7BF" w:rsidR="006503C2" w:rsidRPr="00765C47" w:rsidRDefault="006503C2" w:rsidP="001463E8">
      <w:pPr>
        <w:ind w:left="360"/>
        <w:jc w:val="both"/>
      </w:pPr>
      <w:r>
        <w:t xml:space="preserve">Contrato: </w:t>
      </w:r>
      <w:r w:rsidRPr="00F00298">
        <w:t>FBRN_MX</w:t>
      </w:r>
      <w:r w:rsidR="003537C8">
        <w:t>8</w:t>
      </w:r>
      <w:r w:rsidRPr="00F00298">
        <w:t xml:space="preserve"> (Brent </w:t>
      </w:r>
      <w:proofErr w:type="spellStart"/>
      <w:r w:rsidRPr="00F00298">
        <w:t>Crude</w:t>
      </w:r>
      <w:proofErr w:type="spellEnd"/>
      <w:r w:rsidRPr="00F00298">
        <w:t xml:space="preserve"> </w:t>
      </w:r>
      <w:proofErr w:type="spellStart"/>
      <w:r w:rsidRPr="00F00298">
        <w:t>Futures</w:t>
      </w:r>
      <w:proofErr w:type="spellEnd"/>
      <w:r w:rsidRPr="00F00298">
        <w:t xml:space="preserve"> - North Sea Vencimiento </w:t>
      </w:r>
      <w:proofErr w:type="gramStart"/>
      <w:r w:rsidRPr="00F00298">
        <w:t>Noviembre</w:t>
      </w:r>
      <w:proofErr w:type="gramEnd"/>
      <w:r w:rsidRPr="00F00298">
        <w:t xml:space="preserve"> 201</w:t>
      </w:r>
      <w:r w:rsidR="003537C8">
        <w:t>8</w:t>
      </w:r>
      <w:r w:rsidRPr="00F00298">
        <w:t>)</w:t>
      </w:r>
    </w:p>
    <w:p w14:paraId="06BF7492" w14:textId="77777777" w:rsidR="006503C2" w:rsidRPr="00765C47" w:rsidRDefault="006503C2" w:rsidP="001463E8">
      <w:pPr>
        <w:ind w:left="720"/>
        <w:jc w:val="both"/>
      </w:pPr>
    </w:p>
    <w:tbl>
      <w:tblPr>
        <w:tblW w:w="7991" w:type="dxa"/>
        <w:jc w:val="center"/>
        <w:tblCellMar>
          <w:left w:w="70" w:type="dxa"/>
          <w:right w:w="70" w:type="dxa"/>
        </w:tblCellMar>
        <w:tblLook w:val="04A0" w:firstRow="1" w:lastRow="0" w:firstColumn="1" w:lastColumn="0" w:noHBand="0" w:noVBand="1"/>
      </w:tblPr>
      <w:tblGrid>
        <w:gridCol w:w="1921"/>
        <w:gridCol w:w="2016"/>
        <w:gridCol w:w="2016"/>
        <w:gridCol w:w="2038"/>
      </w:tblGrid>
      <w:tr w:rsidR="00A75888" w:rsidRPr="00F00298" w14:paraId="4AD91BE4" w14:textId="77777777" w:rsidTr="00A75888">
        <w:trPr>
          <w:trHeight w:val="315"/>
          <w:jc w:val="center"/>
        </w:trPr>
        <w:tc>
          <w:tcPr>
            <w:tcW w:w="192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9E7AEEC" w14:textId="77777777" w:rsidR="00A75888" w:rsidRPr="00F00298" w:rsidRDefault="00A75888" w:rsidP="001463E8">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6" w:type="dxa"/>
            <w:tcBorders>
              <w:top w:val="single" w:sz="8" w:space="0" w:color="auto"/>
              <w:left w:val="nil"/>
              <w:bottom w:val="single" w:sz="8" w:space="0" w:color="auto"/>
              <w:right w:val="single" w:sz="4" w:space="0" w:color="auto"/>
            </w:tcBorders>
            <w:shd w:val="clear" w:color="auto" w:fill="auto"/>
            <w:noWrap/>
            <w:vAlign w:val="bottom"/>
            <w:hideMark/>
          </w:tcPr>
          <w:p w14:paraId="482E822E" w14:textId="77777777" w:rsidR="00A75888" w:rsidRPr="00F00298" w:rsidRDefault="00A75888" w:rsidP="001463E8">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6" w:type="dxa"/>
            <w:tcBorders>
              <w:top w:val="single" w:sz="8" w:space="0" w:color="auto"/>
              <w:left w:val="nil"/>
              <w:bottom w:val="single" w:sz="8" w:space="0" w:color="auto"/>
              <w:right w:val="single" w:sz="4" w:space="0" w:color="auto"/>
            </w:tcBorders>
            <w:shd w:val="clear" w:color="auto" w:fill="auto"/>
            <w:noWrap/>
            <w:vAlign w:val="bottom"/>
            <w:hideMark/>
          </w:tcPr>
          <w:p w14:paraId="3B44EEA9" w14:textId="77777777" w:rsidR="00A75888" w:rsidRPr="00F00298" w:rsidRDefault="00A75888" w:rsidP="001463E8">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8" w:type="dxa"/>
            <w:tcBorders>
              <w:top w:val="single" w:sz="8" w:space="0" w:color="auto"/>
              <w:left w:val="nil"/>
              <w:bottom w:val="single" w:sz="8" w:space="0" w:color="auto"/>
              <w:right w:val="single" w:sz="8" w:space="0" w:color="auto"/>
            </w:tcBorders>
            <w:shd w:val="clear" w:color="auto" w:fill="auto"/>
            <w:noWrap/>
            <w:vAlign w:val="bottom"/>
            <w:hideMark/>
          </w:tcPr>
          <w:p w14:paraId="5E849BF7" w14:textId="77777777" w:rsidR="00A75888" w:rsidRPr="00F00298" w:rsidRDefault="00A75888" w:rsidP="001463E8">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A75888" w:rsidRPr="00F00298" w14:paraId="29D9CBD0"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060FC9A1"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6" w:type="dxa"/>
            <w:tcBorders>
              <w:top w:val="nil"/>
              <w:left w:val="nil"/>
              <w:bottom w:val="single" w:sz="4" w:space="0" w:color="auto"/>
              <w:right w:val="single" w:sz="4" w:space="0" w:color="auto"/>
            </w:tcBorders>
            <w:shd w:val="clear" w:color="auto" w:fill="auto"/>
            <w:noWrap/>
            <w:vAlign w:val="bottom"/>
            <w:hideMark/>
          </w:tcPr>
          <w:p w14:paraId="26B6EA20"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6" w:type="dxa"/>
            <w:tcBorders>
              <w:top w:val="nil"/>
              <w:left w:val="nil"/>
              <w:bottom w:val="single" w:sz="4" w:space="0" w:color="auto"/>
              <w:right w:val="single" w:sz="4" w:space="0" w:color="auto"/>
            </w:tcBorders>
            <w:shd w:val="clear" w:color="auto" w:fill="auto"/>
            <w:noWrap/>
            <w:vAlign w:val="bottom"/>
            <w:hideMark/>
          </w:tcPr>
          <w:p w14:paraId="52408FC9"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2038" w:type="dxa"/>
            <w:tcBorders>
              <w:top w:val="nil"/>
              <w:left w:val="nil"/>
              <w:bottom w:val="single" w:sz="4" w:space="0" w:color="auto"/>
              <w:right w:val="single" w:sz="8" w:space="0" w:color="auto"/>
            </w:tcBorders>
            <w:shd w:val="clear" w:color="auto" w:fill="auto"/>
            <w:noWrap/>
            <w:vAlign w:val="bottom"/>
            <w:hideMark/>
          </w:tcPr>
          <w:p w14:paraId="11D8FAC6"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A75888" w:rsidRPr="00F00298" w14:paraId="23027551"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236CC202"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6" w:type="dxa"/>
            <w:tcBorders>
              <w:top w:val="nil"/>
              <w:left w:val="nil"/>
              <w:bottom w:val="single" w:sz="4" w:space="0" w:color="auto"/>
              <w:right w:val="single" w:sz="4" w:space="0" w:color="auto"/>
            </w:tcBorders>
            <w:shd w:val="clear" w:color="auto" w:fill="auto"/>
            <w:noWrap/>
            <w:vAlign w:val="bottom"/>
            <w:hideMark/>
          </w:tcPr>
          <w:p w14:paraId="1E5B793B"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6" w:type="dxa"/>
            <w:tcBorders>
              <w:top w:val="nil"/>
              <w:left w:val="nil"/>
              <w:bottom w:val="single" w:sz="4" w:space="0" w:color="auto"/>
              <w:right w:val="single" w:sz="4" w:space="0" w:color="auto"/>
            </w:tcBorders>
            <w:shd w:val="clear" w:color="auto" w:fill="auto"/>
            <w:noWrap/>
            <w:vAlign w:val="bottom"/>
            <w:hideMark/>
          </w:tcPr>
          <w:p w14:paraId="3646903F"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8" w:type="dxa"/>
            <w:tcBorders>
              <w:top w:val="nil"/>
              <w:left w:val="nil"/>
              <w:bottom w:val="single" w:sz="4" w:space="0" w:color="auto"/>
              <w:right w:val="single" w:sz="8" w:space="0" w:color="auto"/>
            </w:tcBorders>
            <w:shd w:val="clear" w:color="auto" w:fill="auto"/>
            <w:noWrap/>
            <w:vAlign w:val="bottom"/>
            <w:hideMark/>
          </w:tcPr>
          <w:p w14:paraId="4C18831F"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A75888" w:rsidRPr="00F00298" w14:paraId="460AD37E"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305B77AC"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6" w:type="dxa"/>
            <w:tcBorders>
              <w:top w:val="nil"/>
              <w:left w:val="nil"/>
              <w:bottom w:val="single" w:sz="4" w:space="0" w:color="auto"/>
              <w:right w:val="single" w:sz="4" w:space="0" w:color="auto"/>
            </w:tcBorders>
            <w:shd w:val="clear" w:color="auto" w:fill="auto"/>
            <w:noWrap/>
            <w:vAlign w:val="bottom"/>
            <w:hideMark/>
          </w:tcPr>
          <w:p w14:paraId="400AD3C2"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6" w:type="dxa"/>
            <w:tcBorders>
              <w:top w:val="nil"/>
              <w:left w:val="nil"/>
              <w:bottom w:val="single" w:sz="4" w:space="0" w:color="auto"/>
              <w:right w:val="single" w:sz="4" w:space="0" w:color="auto"/>
            </w:tcBorders>
            <w:shd w:val="clear" w:color="auto" w:fill="auto"/>
            <w:noWrap/>
            <w:vAlign w:val="bottom"/>
            <w:hideMark/>
          </w:tcPr>
          <w:p w14:paraId="7A6A7DE2"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8" w:type="dxa"/>
            <w:tcBorders>
              <w:top w:val="nil"/>
              <w:left w:val="nil"/>
              <w:bottom w:val="single" w:sz="4" w:space="0" w:color="auto"/>
              <w:right w:val="single" w:sz="8" w:space="0" w:color="auto"/>
            </w:tcBorders>
            <w:shd w:val="clear" w:color="auto" w:fill="auto"/>
            <w:noWrap/>
            <w:vAlign w:val="bottom"/>
            <w:hideMark/>
          </w:tcPr>
          <w:p w14:paraId="626C4115"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A75888" w:rsidRPr="00F00298" w14:paraId="71E61134"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286062C4"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6" w:type="dxa"/>
            <w:tcBorders>
              <w:top w:val="nil"/>
              <w:left w:val="nil"/>
              <w:bottom w:val="single" w:sz="4" w:space="0" w:color="auto"/>
              <w:right w:val="single" w:sz="4" w:space="0" w:color="auto"/>
            </w:tcBorders>
            <w:shd w:val="clear" w:color="auto" w:fill="auto"/>
            <w:noWrap/>
            <w:vAlign w:val="bottom"/>
            <w:hideMark/>
          </w:tcPr>
          <w:p w14:paraId="14B9B274"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6" w:type="dxa"/>
            <w:tcBorders>
              <w:top w:val="nil"/>
              <w:left w:val="nil"/>
              <w:bottom w:val="single" w:sz="4" w:space="0" w:color="auto"/>
              <w:right w:val="single" w:sz="4" w:space="0" w:color="auto"/>
            </w:tcBorders>
            <w:shd w:val="clear" w:color="auto" w:fill="auto"/>
            <w:noWrap/>
            <w:vAlign w:val="bottom"/>
            <w:hideMark/>
          </w:tcPr>
          <w:p w14:paraId="32FFB6ED"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8" w:type="dxa"/>
            <w:tcBorders>
              <w:top w:val="nil"/>
              <w:left w:val="nil"/>
              <w:bottom w:val="single" w:sz="4" w:space="0" w:color="auto"/>
              <w:right w:val="single" w:sz="8" w:space="0" w:color="auto"/>
            </w:tcBorders>
            <w:shd w:val="clear" w:color="auto" w:fill="auto"/>
            <w:noWrap/>
            <w:vAlign w:val="bottom"/>
            <w:hideMark/>
          </w:tcPr>
          <w:p w14:paraId="17197113"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A75888" w:rsidRPr="00F00298" w14:paraId="3166C530"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222EECA2"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6" w:type="dxa"/>
            <w:tcBorders>
              <w:top w:val="nil"/>
              <w:left w:val="nil"/>
              <w:bottom w:val="single" w:sz="4" w:space="0" w:color="auto"/>
              <w:right w:val="single" w:sz="4" w:space="0" w:color="auto"/>
            </w:tcBorders>
            <w:shd w:val="clear" w:color="auto" w:fill="auto"/>
            <w:noWrap/>
            <w:vAlign w:val="bottom"/>
            <w:hideMark/>
          </w:tcPr>
          <w:p w14:paraId="7D38B653"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6" w:type="dxa"/>
            <w:tcBorders>
              <w:top w:val="nil"/>
              <w:left w:val="nil"/>
              <w:bottom w:val="single" w:sz="4" w:space="0" w:color="auto"/>
              <w:right w:val="single" w:sz="4" w:space="0" w:color="auto"/>
            </w:tcBorders>
            <w:shd w:val="clear" w:color="auto" w:fill="auto"/>
            <w:noWrap/>
            <w:vAlign w:val="bottom"/>
            <w:hideMark/>
          </w:tcPr>
          <w:p w14:paraId="03B78631"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8" w:type="dxa"/>
            <w:tcBorders>
              <w:top w:val="nil"/>
              <w:left w:val="nil"/>
              <w:bottom w:val="single" w:sz="4" w:space="0" w:color="auto"/>
              <w:right w:val="single" w:sz="8" w:space="0" w:color="auto"/>
            </w:tcBorders>
            <w:shd w:val="clear" w:color="auto" w:fill="auto"/>
            <w:noWrap/>
            <w:vAlign w:val="bottom"/>
            <w:hideMark/>
          </w:tcPr>
          <w:p w14:paraId="32A3B8FA"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A75888" w:rsidRPr="00F00298" w14:paraId="13BD479D"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4EA7941C"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6" w:type="dxa"/>
            <w:tcBorders>
              <w:top w:val="nil"/>
              <w:left w:val="nil"/>
              <w:bottom w:val="single" w:sz="4" w:space="0" w:color="auto"/>
              <w:right w:val="single" w:sz="4" w:space="0" w:color="auto"/>
            </w:tcBorders>
            <w:shd w:val="clear" w:color="auto" w:fill="auto"/>
            <w:noWrap/>
            <w:vAlign w:val="bottom"/>
            <w:hideMark/>
          </w:tcPr>
          <w:p w14:paraId="0DE9CF91"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6" w:type="dxa"/>
            <w:tcBorders>
              <w:top w:val="nil"/>
              <w:left w:val="nil"/>
              <w:bottom w:val="single" w:sz="4" w:space="0" w:color="auto"/>
              <w:right w:val="single" w:sz="4" w:space="0" w:color="auto"/>
            </w:tcBorders>
            <w:shd w:val="clear" w:color="auto" w:fill="auto"/>
            <w:noWrap/>
            <w:vAlign w:val="bottom"/>
            <w:hideMark/>
          </w:tcPr>
          <w:p w14:paraId="5DCC9589"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8" w:type="dxa"/>
            <w:tcBorders>
              <w:top w:val="nil"/>
              <w:left w:val="nil"/>
              <w:bottom w:val="single" w:sz="4" w:space="0" w:color="auto"/>
              <w:right w:val="single" w:sz="8" w:space="0" w:color="auto"/>
            </w:tcBorders>
            <w:shd w:val="clear" w:color="auto" w:fill="auto"/>
            <w:noWrap/>
            <w:vAlign w:val="bottom"/>
            <w:hideMark/>
          </w:tcPr>
          <w:p w14:paraId="0C919AE4"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A75888" w:rsidRPr="00F00298" w14:paraId="27B2D4EE"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5F711D1D"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6" w:type="dxa"/>
            <w:tcBorders>
              <w:top w:val="nil"/>
              <w:left w:val="nil"/>
              <w:bottom w:val="single" w:sz="4" w:space="0" w:color="auto"/>
              <w:right w:val="single" w:sz="4" w:space="0" w:color="auto"/>
            </w:tcBorders>
            <w:shd w:val="clear" w:color="auto" w:fill="auto"/>
            <w:noWrap/>
            <w:vAlign w:val="bottom"/>
            <w:hideMark/>
          </w:tcPr>
          <w:p w14:paraId="1176BB87"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6" w:type="dxa"/>
            <w:tcBorders>
              <w:top w:val="nil"/>
              <w:left w:val="nil"/>
              <w:bottom w:val="single" w:sz="4" w:space="0" w:color="auto"/>
              <w:right w:val="single" w:sz="4" w:space="0" w:color="auto"/>
            </w:tcBorders>
            <w:shd w:val="clear" w:color="auto" w:fill="auto"/>
            <w:noWrap/>
            <w:vAlign w:val="bottom"/>
            <w:hideMark/>
          </w:tcPr>
          <w:p w14:paraId="1304E34B"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8" w:type="dxa"/>
            <w:tcBorders>
              <w:top w:val="nil"/>
              <w:left w:val="nil"/>
              <w:bottom w:val="single" w:sz="4" w:space="0" w:color="auto"/>
              <w:right w:val="single" w:sz="8" w:space="0" w:color="auto"/>
            </w:tcBorders>
            <w:shd w:val="clear" w:color="auto" w:fill="auto"/>
            <w:noWrap/>
            <w:vAlign w:val="bottom"/>
            <w:hideMark/>
          </w:tcPr>
          <w:p w14:paraId="3D905F08"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A75888" w:rsidRPr="00F00298" w14:paraId="1A1BD828"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129F8621"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6" w:type="dxa"/>
            <w:tcBorders>
              <w:top w:val="nil"/>
              <w:left w:val="nil"/>
              <w:bottom w:val="single" w:sz="4" w:space="0" w:color="auto"/>
              <w:right w:val="single" w:sz="4" w:space="0" w:color="auto"/>
            </w:tcBorders>
            <w:shd w:val="clear" w:color="auto" w:fill="auto"/>
            <w:noWrap/>
            <w:vAlign w:val="bottom"/>
            <w:hideMark/>
          </w:tcPr>
          <w:p w14:paraId="0CE96766"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6" w:type="dxa"/>
            <w:tcBorders>
              <w:top w:val="nil"/>
              <w:left w:val="nil"/>
              <w:bottom w:val="single" w:sz="4" w:space="0" w:color="auto"/>
              <w:right w:val="single" w:sz="4" w:space="0" w:color="auto"/>
            </w:tcBorders>
            <w:shd w:val="clear" w:color="auto" w:fill="auto"/>
            <w:noWrap/>
            <w:vAlign w:val="bottom"/>
            <w:hideMark/>
          </w:tcPr>
          <w:p w14:paraId="71306B80"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8" w:type="dxa"/>
            <w:tcBorders>
              <w:top w:val="nil"/>
              <w:left w:val="nil"/>
              <w:bottom w:val="single" w:sz="4" w:space="0" w:color="auto"/>
              <w:right w:val="single" w:sz="8" w:space="0" w:color="auto"/>
            </w:tcBorders>
            <w:shd w:val="clear" w:color="auto" w:fill="auto"/>
            <w:noWrap/>
            <w:vAlign w:val="bottom"/>
            <w:hideMark/>
          </w:tcPr>
          <w:p w14:paraId="6998F739"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A75888" w:rsidRPr="00F00298" w14:paraId="3F667662" w14:textId="77777777" w:rsidTr="00A75888">
        <w:trPr>
          <w:trHeight w:val="300"/>
          <w:jc w:val="center"/>
        </w:trPr>
        <w:tc>
          <w:tcPr>
            <w:tcW w:w="1921" w:type="dxa"/>
            <w:tcBorders>
              <w:top w:val="nil"/>
              <w:left w:val="single" w:sz="8" w:space="0" w:color="auto"/>
              <w:bottom w:val="single" w:sz="4" w:space="0" w:color="auto"/>
              <w:right w:val="single" w:sz="4" w:space="0" w:color="auto"/>
            </w:tcBorders>
            <w:shd w:val="clear" w:color="auto" w:fill="auto"/>
            <w:noWrap/>
            <w:vAlign w:val="bottom"/>
            <w:hideMark/>
          </w:tcPr>
          <w:p w14:paraId="39404415"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6" w:type="dxa"/>
            <w:tcBorders>
              <w:top w:val="nil"/>
              <w:left w:val="nil"/>
              <w:bottom w:val="single" w:sz="4" w:space="0" w:color="auto"/>
              <w:right w:val="single" w:sz="4" w:space="0" w:color="auto"/>
            </w:tcBorders>
            <w:shd w:val="clear" w:color="auto" w:fill="auto"/>
            <w:noWrap/>
            <w:vAlign w:val="bottom"/>
            <w:hideMark/>
          </w:tcPr>
          <w:p w14:paraId="7180B364"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6" w:type="dxa"/>
            <w:tcBorders>
              <w:top w:val="nil"/>
              <w:left w:val="nil"/>
              <w:bottom w:val="single" w:sz="4" w:space="0" w:color="auto"/>
              <w:right w:val="single" w:sz="4" w:space="0" w:color="auto"/>
            </w:tcBorders>
            <w:shd w:val="clear" w:color="auto" w:fill="auto"/>
            <w:noWrap/>
            <w:vAlign w:val="bottom"/>
            <w:hideMark/>
          </w:tcPr>
          <w:p w14:paraId="716EF464"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8" w:type="dxa"/>
            <w:tcBorders>
              <w:top w:val="nil"/>
              <w:left w:val="nil"/>
              <w:bottom w:val="single" w:sz="4" w:space="0" w:color="auto"/>
              <w:right w:val="single" w:sz="8" w:space="0" w:color="auto"/>
            </w:tcBorders>
            <w:shd w:val="clear" w:color="auto" w:fill="auto"/>
            <w:noWrap/>
            <w:vAlign w:val="bottom"/>
            <w:hideMark/>
          </w:tcPr>
          <w:p w14:paraId="48A2A447"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A75888" w:rsidRPr="00F00298" w14:paraId="7010A631" w14:textId="77777777" w:rsidTr="00A75888">
        <w:trPr>
          <w:trHeight w:val="315"/>
          <w:jc w:val="center"/>
        </w:trPr>
        <w:tc>
          <w:tcPr>
            <w:tcW w:w="1921" w:type="dxa"/>
            <w:tcBorders>
              <w:top w:val="nil"/>
              <w:left w:val="single" w:sz="8" w:space="0" w:color="auto"/>
              <w:bottom w:val="single" w:sz="8" w:space="0" w:color="auto"/>
              <w:right w:val="single" w:sz="4" w:space="0" w:color="auto"/>
            </w:tcBorders>
            <w:shd w:val="clear" w:color="auto" w:fill="auto"/>
            <w:noWrap/>
            <w:vAlign w:val="bottom"/>
            <w:hideMark/>
          </w:tcPr>
          <w:p w14:paraId="58D85B9A"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6" w:type="dxa"/>
            <w:tcBorders>
              <w:top w:val="nil"/>
              <w:left w:val="nil"/>
              <w:bottom w:val="single" w:sz="8" w:space="0" w:color="auto"/>
              <w:right w:val="single" w:sz="4" w:space="0" w:color="auto"/>
            </w:tcBorders>
            <w:shd w:val="clear" w:color="auto" w:fill="auto"/>
            <w:noWrap/>
            <w:vAlign w:val="bottom"/>
            <w:hideMark/>
          </w:tcPr>
          <w:p w14:paraId="7F3F0027"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6" w:type="dxa"/>
            <w:tcBorders>
              <w:top w:val="nil"/>
              <w:left w:val="nil"/>
              <w:bottom w:val="single" w:sz="8" w:space="0" w:color="auto"/>
              <w:right w:val="single" w:sz="4" w:space="0" w:color="auto"/>
            </w:tcBorders>
            <w:shd w:val="clear" w:color="auto" w:fill="auto"/>
            <w:noWrap/>
            <w:vAlign w:val="bottom"/>
            <w:hideMark/>
          </w:tcPr>
          <w:p w14:paraId="2EF5D6E0"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8" w:type="dxa"/>
            <w:tcBorders>
              <w:top w:val="nil"/>
              <w:left w:val="nil"/>
              <w:bottom w:val="single" w:sz="8" w:space="0" w:color="auto"/>
              <w:right w:val="single" w:sz="8" w:space="0" w:color="auto"/>
            </w:tcBorders>
            <w:shd w:val="clear" w:color="auto" w:fill="auto"/>
            <w:noWrap/>
            <w:vAlign w:val="bottom"/>
            <w:hideMark/>
          </w:tcPr>
          <w:p w14:paraId="284108D9" w14:textId="77777777" w:rsidR="00A75888" w:rsidRPr="00F00298" w:rsidRDefault="00A75888"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49C49958" w14:textId="77777777" w:rsidR="006503C2" w:rsidRDefault="006503C2" w:rsidP="001463E8">
      <w:pPr>
        <w:jc w:val="both"/>
        <w:rPr>
          <w:lang w:val="es-ES"/>
        </w:rPr>
      </w:pPr>
    </w:p>
    <w:p w14:paraId="654473E6" w14:textId="77777777" w:rsidR="006503C2" w:rsidRPr="006503C2" w:rsidRDefault="006503C2" w:rsidP="001463E8">
      <w:pPr>
        <w:jc w:val="both"/>
      </w:pPr>
    </w:p>
    <w:p w14:paraId="0C74050C" w14:textId="3AC5213B" w:rsidR="006503C2" w:rsidRDefault="001410EF" w:rsidP="00833801">
      <w:pPr>
        <w:pStyle w:val="Ttulo2"/>
        <w:numPr>
          <w:ilvl w:val="1"/>
          <w:numId w:val="14"/>
        </w:numPr>
        <w:ind w:left="851" w:hanging="709"/>
        <w:jc w:val="both"/>
        <w:rPr>
          <w:lang w:val="es-ES"/>
        </w:rPr>
      </w:pPr>
      <w:bookmarkStart w:id="14" w:name="_Toc461805765"/>
      <w:r w:rsidRPr="00833801">
        <w:rPr>
          <w:lang w:val="es-ES"/>
        </w:rPr>
        <w:t>Ordenes limitadas</w:t>
      </w:r>
      <w:bookmarkEnd w:id="14"/>
    </w:p>
    <w:p w14:paraId="3798B64A" w14:textId="78961743" w:rsidR="00E178FE" w:rsidRDefault="00E178FE" w:rsidP="00E178FE">
      <w:pPr>
        <w:rPr>
          <w:lang w:val="es-ES"/>
        </w:rPr>
      </w:pPr>
    </w:p>
    <w:p w14:paraId="31075223" w14:textId="79F4B60C" w:rsidR="00E178FE" w:rsidRPr="00E178FE" w:rsidRDefault="00E178FE" w:rsidP="00E178FE">
      <w:pPr>
        <w:rPr>
          <w:color w:val="0070C0"/>
          <w:lang w:val="es-ES"/>
        </w:rPr>
      </w:pPr>
      <w:r w:rsidRPr="00E178FE">
        <w:rPr>
          <w:color w:val="0070C0"/>
          <w:lang w:val="es-ES"/>
        </w:rPr>
        <w:t xml:space="preserve">Las órdenes limitadas son ordenes que establecen un precio máximo al que se quieran ejecutar, por lo que solo se cruzaría la orden en caso de que la orden con signo </w:t>
      </w:r>
      <w:proofErr w:type="gramStart"/>
      <w:r w:rsidRPr="00E178FE">
        <w:rPr>
          <w:color w:val="0070C0"/>
          <w:lang w:val="es-ES"/>
        </w:rPr>
        <w:t>contrario  tenga</w:t>
      </w:r>
      <w:proofErr w:type="gramEnd"/>
      <w:r w:rsidRPr="00E178FE">
        <w:rPr>
          <w:color w:val="0070C0"/>
          <w:lang w:val="es-ES"/>
        </w:rPr>
        <w:t xml:space="preserve"> un precio igual o mejor. Estas órdenes buscan una búsqueda inmediata, prefieren buscar liquidez a partir de un precio que cumpla la estrategia de trading que se haya definido.</w:t>
      </w:r>
    </w:p>
    <w:p w14:paraId="721E696D" w14:textId="77777777" w:rsidR="001410EF" w:rsidRDefault="001410EF" w:rsidP="001463E8">
      <w:pPr>
        <w:jc w:val="both"/>
      </w:pPr>
    </w:p>
    <w:p w14:paraId="4E1FE741" w14:textId="61997B7D" w:rsidR="001410EF" w:rsidRDefault="001410EF" w:rsidP="001463E8">
      <w:pPr>
        <w:ind w:left="360"/>
        <w:jc w:val="both"/>
        <w:rPr>
          <w:i/>
        </w:rPr>
      </w:pPr>
      <w:r w:rsidRPr="006503C2">
        <w:rPr>
          <w:i/>
        </w:rPr>
        <w:t xml:space="preserve">Aquí pondremos el </w:t>
      </w:r>
      <w:r>
        <w:rPr>
          <w:i/>
        </w:rPr>
        <w:t>Desarrollo del punto correspondiente. Ponemos un ejemplo a continuac</w:t>
      </w:r>
      <w:r w:rsidR="00E14109">
        <w:rPr>
          <w:i/>
        </w:rPr>
        <w:t>ión que desarrolla la primera parte de este punto</w:t>
      </w:r>
    </w:p>
    <w:p w14:paraId="610E8298" w14:textId="39873828" w:rsidR="00E14109" w:rsidRDefault="001410EF" w:rsidP="001463E8">
      <w:pPr>
        <w:jc w:val="both"/>
      </w:pPr>
      <w:r>
        <w:br w:type="page"/>
      </w:r>
      <w:r w:rsidR="00E14109">
        <w:lastRenderedPageBreak/>
        <w:t>Las órdenes introducidas han sido:</w:t>
      </w:r>
    </w:p>
    <w:p w14:paraId="13822AFA" w14:textId="77777777" w:rsidR="00E14109" w:rsidRDefault="00E14109" w:rsidP="001463E8">
      <w:pPr>
        <w:jc w:val="both"/>
      </w:pPr>
    </w:p>
    <w:p w14:paraId="03B78780" w14:textId="359A0F50" w:rsidR="00E14109" w:rsidRDefault="00E14109" w:rsidP="001463E8">
      <w:pPr>
        <w:pStyle w:val="Prrafodelista"/>
        <w:numPr>
          <w:ilvl w:val="0"/>
          <w:numId w:val="23"/>
        </w:numPr>
        <w:jc w:val="both"/>
      </w:pPr>
      <w:r>
        <w:t>Compra de Volumen 13 y Precio 48,82</w:t>
      </w:r>
    </w:p>
    <w:p w14:paraId="4824C4B6" w14:textId="7A1E04F8" w:rsidR="00E14109" w:rsidRDefault="00E14109" w:rsidP="001463E8">
      <w:pPr>
        <w:pStyle w:val="Prrafodelista"/>
        <w:numPr>
          <w:ilvl w:val="0"/>
          <w:numId w:val="23"/>
        </w:numPr>
        <w:jc w:val="both"/>
      </w:pPr>
      <w:r>
        <w:t>Compra de Volumen 17 y Precio 48,77</w:t>
      </w:r>
    </w:p>
    <w:p w14:paraId="467E660E" w14:textId="6CB18EC9" w:rsidR="00E14109" w:rsidRDefault="00E14109" w:rsidP="001463E8">
      <w:pPr>
        <w:pStyle w:val="Prrafodelista"/>
        <w:numPr>
          <w:ilvl w:val="0"/>
          <w:numId w:val="23"/>
        </w:numPr>
        <w:jc w:val="both"/>
      </w:pPr>
      <w:r>
        <w:t>Venta de Volumen de 12 y Precio 48,95</w:t>
      </w:r>
    </w:p>
    <w:p w14:paraId="3AEC5341" w14:textId="73D026A7" w:rsidR="00E14109" w:rsidRDefault="00E14109" w:rsidP="001463E8">
      <w:pPr>
        <w:pStyle w:val="Prrafodelista"/>
        <w:numPr>
          <w:ilvl w:val="0"/>
          <w:numId w:val="23"/>
        </w:numPr>
        <w:jc w:val="both"/>
      </w:pPr>
      <w:r>
        <w:t>Venta de Volumen de 16 y Precio 48,87</w:t>
      </w:r>
    </w:p>
    <w:p w14:paraId="5662ED7F" w14:textId="77777777" w:rsidR="001410EF" w:rsidRDefault="001410EF" w:rsidP="001463E8">
      <w:pPr>
        <w:ind w:left="360"/>
        <w:jc w:val="both"/>
      </w:pPr>
    </w:p>
    <w:p w14:paraId="1367CDD4" w14:textId="759092C9" w:rsidR="00E14109" w:rsidRDefault="00E14109" w:rsidP="001463E8">
      <w:pPr>
        <w:jc w:val="both"/>
      </w:pPr>
      <w:r>
        <w:t xml:space="preserve">En estas condiciones el </w:t>
      </w:r>
      <w:proofErr w:type="spellStart"/>
      <w:r>
        <w:t>Order</w:t>
      </w:r>
      <w:proofErr w:type="spellEnd"/>
      <w:r>
        <w:t xml:space="preserve"> Book quedaría de la siguiente manera:</w:t>
      </w:r>
    </w:p>
    <w:p w14:paraId="44D9D6B5" w14:textId="7A77B6D5" w:rsidR="001410EF" w:rsidRDefault="001410EF" w:rsidP="001463E8">
      <w:pPr>
        <w:jc w:val="both"/>
      </w:pP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833801" w:rsidRPr="00F00298" w14:paraId="38426A8E" w14:textId="77777777" w:rsidTr="00A75888">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40EC2FB" w14:textId="77777777" w:rsidR="00833801" w:rsidRPr="00F00298" w:rsidRDefault="00833801" w:rsidP="001463E8">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755B003B" w14:textId="77777777" w:rsidR="00833801" w:rsidRPr="00F00298" w:rsidRDefault="00833801" w:rsidP="001463E8">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3F24CAC0" w14:textId="77777777" w:rsidR="00833801" w:rsidRPr="00F00298" w:rsidRDefault="00833801" w:rsidP="001463E8">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0182F036" w14:textId="77777777" w:rsidR="00833801" w:rsidRPr="00F00298" w:rsidRDefault="00833801" w:rsidP="001463E8">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833801" w:rsidRPr="00F00298" w14:paraId="763CD917"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1D94EAEA" w14:textId="3EB193A4" w:rsidR="00833801" w:rsidRPr="001410EF" w:rsidRDefault="00833801" w:rsidP="001463E8">
            <w:pPr>
              <w:jc w:val="both"/>
              <w:rPr>
                <w:rFonts w:ascii="Calibri" w:eastAsia="Times New Roman" w:hAnsi="Calibri" w:cs="Times New Roman"/>
                <w:color w:val="FF0000"/>
                <w:sz w:val="22"/>
                <w:szCs w:val="22"/>
                <w:lang w:val="es-ES" w:eastAsia="es-ES"/>
              </w:rPr>
            </w:pPr>
            <w:r>
              <w:rPr>
                <w:rFonts w:ascii="Calibri" w:eastAsia="Times New Roman" w:hAnsi="Calibri" w:cs="Times New Roman"/>
                <w:color w:val="FF0000"/>
                <w:sz w:val="22"/>
                <w:szCs w:val="22"/>
                <w:lang w:val="es-ES" w:eastAsia="es-ES"/>
              </w:rPr>
              <w:t>13</w:t>
            </w:r>
          </w:p>
        </w:tc>
        <w:tc>
          <w:tcPr>
            <w:tcW w:w="1843" w:type="dxa"/>
            <w:tcBorders>
              <w:top w:val="nil"/>
              <w:left w:val="nil"/>
              <w:bottom w:val="single" w:sz="4" w:space="0" w:color="auto"/>
              <w:right w:val="single" w:sz="4" w:space="0" w:color="auto"/>
            </w:tcBorders>
            <w:shd w:val="clear" w:color="auto" w:fill="auto"/>
            <w:noWrap/>
            <w:vAlign w:val="bottom"/>
          </w:tcPr>
          <w:p w14:paraId="7504C67B" w14:textId="3D79C582" w:rsidR="00833801" w:rsidRPr="00F00298" w:rsidRDefault="00833801" w:rsidP="001463E8">
            <w:pPr>
              <w:jc w:val="both"/>
              <w:rPr>
                <w:rFonts w:ascii="Calibri" w:eastAsia="Times New Roman" w:hAnsi="Calibri" w:cs="Times New Roman"/>
                <w:color w:val="000000"/>
                <w:sz w:val="22"/>
                <w:szCs w:val="22"/>
                <w:lang w:val="es-ES" w:eastAsia="es-ES"/>
              </w:rPr>
            </w:pPr>
            <w:r w:rsidRPr="001410EF">
              <w:rPr>
                <w:rFonts w:ascii="Calibri" w:eastAsia="Times New Roman" w:hAnsi="Calibri" w:cs="Times New Roman"/>
                <w:color w:val="FF0000"/>
                <w:sz w:val="22"/>
                <w:szCs w:val="22"/>
                <w:lang w:val="es-ES" w:eastAsia="es-ES"/>
              </w:rPr>
              <w:t>48,82</w:t>
            </w:r>
          </w:p>
        </w:tc>
        <w:tc>
          <w:tcPr>
            <w:tcW w:w="1701" w:type="dxa"/>
            <w:tcBorders>
              <w:top w:val="nil"/>
              <w:left w:val="nil"/>
              <w:bottom w:val="single" w:sz="4" w:space="0" w:color="auto"/>
              <w:right w:val="single" w:sz="4" w:space="0" w:color="auto"/>
            </w:tcBorders>
            <w:shd w:val="clear" w:color="auto" w:fill="auto"/>
            <w:noWrap/>
            <w:vAlign w:val="bottom"/>
          </w:tcPr>
          <w:p w14:paraId="533F54B8" w14:textId="36F547A8" w:rsidR="00833801" w:rsidRPr="001410EF" w:rsidRDefault="00833801" w:rsidP="001463E8">
            <w:pPr>
              <w:jc w:val="both"/>
              <w:rPr>
                <w:rFonts w:ascii="Calibri" w:eastAsia="Times New Roman" w:hAnsi="Calibri" w:cs="Times New Roman"/>
                <w:color w:val="FF0000"/>
                <w:sz w:val="22"/>
                <w:szCs w:val="22"/>
                <w:lang w:val="es-ES" w:eastAsia="es-ES"/>
              </w:rPr>
            </w:pPr>
            <w:r>
              <w:rPr>
                <w:rFonts w:ascii="Calibri" w:eastAsia="Times New Roman" w:hAnsi="Calibri" w:cs="Times New Roman"/>
                <w:color w:val="FF0000"/>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3FA1F062" w14:textId="20847FB3" w:rsidR="00833801" w:rsidRPr="001410EF" w:rsidRDefault="00833801" w:rsidP="001463E8">
            <w:pPr>
              <w:jc w:val="both"/>
              <w:rPr>
                <w:rFonts w:ascii="Calibri" w:eastAsia="Times New Roman" w:hAnsi="Calibri" w:cs="Times New Roman"/>
                <w:color w:val="FF0000"/>
                <w:sz w:val="22"/>
                <w:szCs w:val="22"/>
                <w:lang w:val="es-ES" w:eastAsia="es-ES"/>
              </w:rPr>
            </w:pPr>
            <w:r w:rsidRPr="001410EF">
              <w:rPr>
                <w:rFonts w:ascii="Calibri" w:eastAsia="Times New Roman" w:hAnsi="Calibri" w:cs="Times New Roman"/>
                <w:color w:val="FF0000"/>
                <w:sz w:val="22"/>
                <w:szCs w:val="22"/>
                <w:lang w:val="es-ES" w:eastAsia="es-ES"/>
              </w:rPr>
              <w:t>1</w:t>
            </w:r>
            <w:r>
              <w:rPr>
                <w:rFonts w:ascii="Calibri" w:eastAsia="Times New Roman" w:hAnsi="Calibri" w:cs="Times New Roman"/>
                <w:color w:val="FF0000"/>
                <w:sz w:val="22"/>
                <w:szCs w:val="22"/>
                <w:lang w:val="es-ES" w:eastAsia="es-ES"/>
              </w:rPr>
              <w:t>6</w:t>
            </w:r>
          </w:p>
        </w:tc>
      </w:tr>
      <w:tr w:rsidR="00833801" w:rsidRPr="00F00298" w14:paraId="790B3544"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6FE9DA7"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hideMark/>
          </w:tcPr>
          <w:p w14:paraId="50F3083A"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hideMark/>
          </w:tcPr>
          <w:p w14:paraId="168F7CE1" w14:textId="71DAE88F"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hideMark/>
          </w:tcPr>
          <w:p w14:paraId="19B6751E" w14:textId="2DF0FDD4"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833801" w:rsidRPr="00F00298" w14:paraId="697CB347"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2F266BD7" w14:textId="6E48CBC0" w:rsidR="00833801" w:rsidRPr="001410EF" w:rsidRDefault="00833801" w:rsidP="001463E8">
            <w:pPr>
              <w:jc w:val="both"/>
              <w:rPr>
                <w:rFonts w:ascii="Calibri" w:eastAsia="Times New Roman" w:hAnsi="Calibri" w:cs="Times New Roman"/>
                <w:color w:val="FF0000"/>
                <w:sz w:val="22"/>
                <w:szCs w:val="22"/>
                <w:lang w:val="es-ES" w:eastAsia="es-ES"/>
              </w:rPr>
            </w:pPr>
            <w:r w:rsidRPr="001410EF">
              <w:rPr>
                <w:rFonts w:ascii="Calibri" w:eastAsia="Times New Roman" w:hAnsi="Calibri" w:cs="Times New Roman"/>
                <w:color w:val="FF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003F297" w14:textId="79BD7909" w:rsidR="00833801" w:rsidRPr="001410EF" w:rsidRDefault="00833801" w:rsidP="001463E8">
            <w:pPr>
              <w:jc w:val="both"/>
              <w:rPr>
                <w:rFonts w:ascii="Calibri" w:eastAsia="Times New Roman" w:hAnsi="Calibri" w:cs="Times New Roman"/>
                <w:color w:val="FF0000"/>
                <w:sz w:val="22"/>
                <w:szCs w:val="22"/>
                <w:lang w:val="es-ES" w:eastAsia="es-ES"/>
              </w:rPr>
            </w:pPr>
            <w:r w:rsidRPr="001410EF">
              <w:rPr>
                <w:rFonts w:ascii="Calibri" w:eastAsia="Times New Roman" w:hAnsi="Calibri" w:cs="Times New Roman"/>
                <w:color w:val="FF0000"/>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tcPr>
          <w:p w14:paraId="627E82BD" w14:textId="562F6ED7" w:rsidR="00833801" w:rsidRPr="00E14109" w:rsidRDefault="00833801" w:rsidP="001463E8">
            <w:pPr>
              <w:jc w:val="both"/>
              <w:rPr>
                <w:rFonts w:ascii="Calibri" w:eastAsia="Times New Roman" w:hAnsi="Calibri" w:cs="Times New Roman"/>
                <w:color w:val="FF0000"/>
                <w:sz w:val="22"/>
                <w:szCs w:val="22"/>
                <w:lang w:val="es-ES" w:eastAsia="es-ES"/>
              </w:rPr>
            </w:pPr>
            <w:r w:rsidRPr="00E14109">
              <w:rPr>
                <w:rFonts w:ascii="Calibri" w:eastAsia="Times New Roman" w:hAnsi="Calibri" w:cs="Times New Roman"/>
                <w:color w:val="FF0000"/>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2A6A7E7A" w14:textId="28A009E5" w:rsidR="00833801" w:rsidRPr="00E14109" w:rsidRDefault="00833801" w:rsidP="001463E8">
            <w:pPr>
              <w:jc w:val="both"/>
              <w:rPr>
                <w:rFonts w:ascii="Calibri" w:eastAsia="Times New Roman" w:hAnsi="Calibri" w:cs="Times New Roman"/>
                <w:color w:val="FF0000"/>
                <w:sz w:val="22"/>
                <w:szCs w:val="22"/>
                <w:lang w:val="es-ES" w:eastAsia="es-ES"/>
              </w:rPr>
            </w:pPr>
            <w:r w:rsidRPr="00E14109">
              <w:rPr>
                <w:rFonts w:ascii="Calibri" w:eastAsia="Times New Roman" w:hAnsi="Calibri" w:cs="Times New Roman"/>
                <w:color w:val="FF0000"/>
                <w:sz w:val="22"/>
                <w:szCs w:val="22"/>
                <w:lang w:val="es-ES" w:eastAsia="es-ES"/>
              </w:rPr>
              <w:t>12</w:t>
            </w:r>
          </w:p>
        </w:tc>
      </w:tr>
      <w:tr w:rsidR="00833801" w:rsidRPr="00F00298" w14:paraId="710E79B5"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E07658B"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3CCF5871"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hideMark/>
          </w:tcPr>
          <w:p w14:paraId="7980C3CF" w14:textId="57EECBF2"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5BE4D774" w14:textId="160137DE"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833801" w:rsidRPr="00F00298" w14:paraId="03806596"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3601BD9"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hideMark/>
          </w:tcPr>
          <w:p w14:paraId="291940DB"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48D9D00C" w14:textId="062641A4"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670F48EE" w14:textId="124EF192"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833801" w:rsidRPr="00F00298" w14:paraId="4FB4396E"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FC5ECD4"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171B69D8"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11B83B71" w14:textId="0FBE948F"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63CD2BD3" w14:textId="04E1C62B"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833801" w:rsidRPr="00F00298" w14:paraId="3BADD9FF"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00C1A9C"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B65B0DA"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073EA7C4" w14:textId="06AABB1F"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09B6B464" w14:textId="4F5FFDD1"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833801" w:rsidRPr="00F00298" w14:paraId="33B88FBD"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790EEB2"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2E21DB16"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63DEAC36" w14:textId="7BDB3394"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70818FEC" w14:textId="4FEAE588"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833801" w:rsidRPr="00F00298" w14:paraId="25270C56"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4A6F0FB0"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21B9BE76"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6DCC8171" w14:textId="69D12569"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598EBE51" w14:textId="4F25018C"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833801" w:rsidRPr="00F00298" w14:paraId="38503AD0"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61103F3"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35D170C6"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3EE01A32" w14:textId="325DDE8F"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3659C7D5" w14:textId="08466A1C"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833801" w:rsidRPr="00F00298" w14:paraId="511E9949" w14:textId="77777777" w:rsidTr="00A75888">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8ED1FA4"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3BE3CDDD"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tcPr>
          <w:p w14:paraId="2D5D77B8" w14:textId="041719E0"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tcPr>
          <w:p w14:paraId="75C69EEA" w14:textId="460776B5"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833801" w:rsidRPr="00F00298" w14:paraId="4F9AA34E" w14:textId="77777777" w:rsidTr="00A75888">
        <w:trPr>
          <w:trHeight w:val="315"/>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1DEB722B"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6C879DA1" w14:textId="77777777"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8" w:space="0" w:color="auto"/>
              <w:right w:val="single" w:sz="4" w:space="0" w:color="auto"/>
            </w:tcBorders>
            <w:shd w:val="clear" w:color="auto" w:fill="auto"/>
            <w:noWrap/>
            <w:vAlign w:val="bottom"/>
          </w:tcPr>
          <w:p w14:paraId="29B72AAB" w14:textId="2761E814"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72EC9B4A" w14:textId="72111770" w:rsidR="00833801" w:rsidRPr="00F00298" w:rsidRDefault="00833801" w:rsidP="001463E8">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303945DD" w14:textId="0A5A4A1C" w:rsidR="001410EF" w:rsidRDefault="001410EF" w:rsidP="001463E8">
      <w:pPr>
        <w:jc w:val="both"/>
      </w:pPr>
    </w:p>
    <w:p w14:paraId="30EAA359" w14:textId="3E830911" w:rsidR="00673116" w:rsidRDefault="00673116" w:rsidP="001463E8">
      <w:pPr>
        <w:jc w:val="both"/>
      </w:pPr>
      <w:r>
        <w:t>Marginal de compra: Volumen: 13, Precio: 48,82</w:t>
      </w:r>
    </w:p>
    <w:p w14:paraId="065BCBA8" w14:textId="2708897D" w:rsidR="00673116" w:rsidRDefault="00673116" w:rsidP="001463E8">
      <w:pPr>
        <w:jc w:val="both"/>
      </w:pPr>
      <w:r>
        <w:t>Marginal de venta: Volumen: 16, Precio: 48,87</w:t>
      </w:r>
    </w:p>
    <w:p w14:paraId="0D8F4EB7" w14:textId="4DCB6ED6" w:rsidR="00C84307" w:rsidRDefault="00C84307" w:rsidP="001463E8">
      <w:pPr>
        <w:jc w:val="both"/>
      </w:pPr>
    </w:p>
    <w:p w14:paraId="1067F5F7" w14:textId="66F6CDA6" w:rsidR="00C84307" w:rsidRDefault="00C84307" w:rsidP="001463E8">
      <w:pPr>
        <w:jc w:val="both"/>
        <w:rPr>
          <w:color w:val="0070C0"/>
        </w:rPr>
      </w:pPr>
      <w:r>
        <w:rPr>
          <w:color w:val="0070C0"/>
        </w:rPr>
        <w:t xml:space="preserve">Empezamos por hacer el ejemplo de las órdenes limitadas desde el marginal de venta. </w:t>
      </w:r>
      <w:proofErr w:type="gramStart"/>
      <w:r>
        <w:rPr>
          <w:color w:val="0070C0"/>
        </w:rPr>
        <w:t>La primera orden a introducir</w:t>
      </w:r>
      <w:proofErr w:type="gramEnd"/>
      <w:r>
        <w:rPr>
          <w:color w:val="0070C0"/>
        </w:rPr>
        <w:t>, una compra de volumen 13 a 48,87 de precio.</w:t>
      </w: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C84307" w:rsidRPr="00F00298" w14:paraId="6CDDFC85" w14:textId="77777777" w:rsidTr="00C84307">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43D64B1"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124C895C"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1D3E4499"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78DA6191"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C84307" w:rsidRPr="00A458A2" w14:paraId="57830826" w14:textId="77777777" w:rsidTr="00C84307">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tcPr>
          <w:p w14:paraId="1B2D7C78" w14:textId="16C83785" w:rsidR="00C84307" w:rsidRPr="00A458A2" w:rsidRDefault="00C84307" w:rsidP="00C84307">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13</w:t>
            </w:r>
          </w:p>
        </w:tc>
        <w:tc>
          <w:tcPr>
            <w:tcW w:w="1843" w:type="dxa"/>
            <w:tcBorders>
              <w:top w:val="single" w:sz="8" w:space="0" w:color="auto"/>
              <w:left w:val="nil"/>
              <w:bottom w:val="single" w:sz="8" w:space="0" w:color="auto"/>
              <w:right w:val="single" w:sz="4" w:space="0" w:color="auto"/>
            </w:tcBorders>
            <w:shd w:val="clear" w:color="auto" w:fill="auto"/>
            <w:noWrap/>
            <w:vAlign w:val="bottom"/>
          </w:tcPr>
          <w:p w14:paraId="3B0CCEB4" w14:textId="77777777" w:rsidR="00C84307" w:rsidRPr="00A458A2" w:rsidRDefault="00C84307" w:rsidP="00C84307">
            <w:pPr>
              <w:jc w:val="both"/>
              <w:rPr>
                <w:rFonts w:ascii="Calibri" w:eastAsia="Times New Roman" w:hAnsi="Calibri" w:cs="Times New Roman"/>
                <w:b/>
                <w:bCs/>
                <w:sz w:val="22"/>
                <w:szCs w:val="22"/>
                <w:lang w:val="es-ES" w:eastAsia="es-ES"/>
              </w:rPr>
            </w:pPr>
            <w:r w:rsidRPr="00B10696">
              <w:rPr>
                <w:rFonts w:ascii="Calibri" w:eastAsia="Times New Roman" w:hAnsi="Calibri" w:cs="Times New Roman"/>
                <w:b/>
                <w:bCs/>
                <w:color w:val="FF0000"/>
                <w:sz w:val="22"/>
                <w:szCs w:val="22"/>
                <w:lang w:val="es-ES" w:eastAsia="es-ES"/>
              </w:rPr>
              <w:t>48,87</w:t>
            </w:r>
          </w:p>
        </w:tc>
        <w:tc>
          <w:tcPr>
            <w:tcW w:w="1701" w:type="dxa"/>
            <w:tcBorders>
              <w:top w:val="nil"/>
              <w:left w:val="nil"/>
              <w:bottom w:val="single" w:sz="4" w:space="0" w:color="auto"/>
              <w:right w:val="single" w:sz="4" w:space="0" w:color="auto"/>
            </w:tcBorders>
            <w:shd w:val="clear" w:color="auto" w:fill="auto"/>
            <w:noWrap/>
            <w:vAlign w:val="bottom"/>
          </w:tcPr>
          <w:p w14:paraId="75629153" w14:textId="77777777" w:rsidR="00C84307" w:rsidRPr="00A458A2" w:rsidRDefault="00C84307" w:rsidP="00C84307">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616E175C" w14:textId="77777777" w:rsidR="00C84307" w:rsidRPr="00A458A2" w:rsidRDefault="00C84307" w:rsidP="00C84307">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16</w:t>
            </w:r>
          </w:p>
        </w:tc>
      </w:tr>
      <w:tr w:rsidR="00C84307" w:rsidRPr="00A458A2" w14:paraId="3D9F0CAF"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58DC90F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13</w:t>
            </w:r>
          </w:p>
        </w:tc>
        <w:tc>
          <w:tcPr>
            <w:tcW w:w="1843" w:type="dxa"/>
            <w:tcBorders>
              <w:top w:val="nil"/>
              <w:left w:val="nil"/>
              <w:bottom w:val="single" w:sz="4" w:space="0" w:color="auto"/>
              <w:right w:val="single" w:sz="4" w:space="0" w:color="auto"/>
            </w:tcBorders>
            <w:shd w:val="clear" w:color="auto" w:fill="auto"/>
            <w:noWrap/>
            <w:vAlign w:val="bottom"/>
          </w:tcPr>
          <w:p w14:paraId="20B1400D"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48,82</w:t>
            </w:r>
          </w:p>
        </w:tc>
        <w:tc>
          <w:tcPr>
            <w:tcW w:w="1701" w:type="dxa"/>
            <w:tcBorders>
              <w:top w:val="nil"/>
              <w:left w:val="nil"/>
              <w:bottom w:val="single" w:sz="4" w:space="0" w:color="auto"/>
              <w:right w:val="single" w:sz="4" w:space="0" w:color="auto"/>
            </w:tcBorders>
            <w:shd w:val="clear" w:color="auto" w:fill="auto"/>
            <w:noWrap/>
            <w:vAlign w:val="bottom"/>
          </w:tcPr>
          <w:p w14:paraId="4AF2E5AC"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tcPr>
          <w:p w14:paraId="6361E51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22</w:t>
            </w:r>
          </w:p>
        </w:tc>
      </w:tr>
      <w:tr w:rsidR="00C84307" w:rsidRPr="00A458A2" w14:paraId="2BF91221"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9B6612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hideMark/>
          </w:tcPr>
          <w:p w14:paraId="04BADFC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hideMark/>
          </w:tcPr>
          <w:p w14:paraId="1026B1E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hideMark/>
          </w:tcPr>
          <w:p w14:paraId="3782B22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C84307" w:rsidRPr="00A458A2" w14:paraId="6445E91B"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D3949EB"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69D56C40"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tcPr>
          <w:p w14:paraId="3BA6AFB6"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tcPr>
          <w:p w14:paraId="04AFB88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C84307" w:rsidRPr="00A458A2" w14:paraId="2BAB1D9A"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90C8C2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2169516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hideMark/>
          </w:tcPr>
          <w:p w14:paraId="60643D0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0085E4E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C84307" w:rsidRPr="00A458A2" w14:paraId="11C3DD50"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E9B72D0"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hideMark/>
          </w:tcPr>
          <w:p w14:paraId="0C90810D"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1EB385AC"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681BE8E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C84307" w:rsidRPr="00A458A2" w14:paraId="35ABF80E"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20DFA4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0D47B38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12BE7F23"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31200D53"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52</w:t>
            </w:r>
          </w:p>
        </w:tc>
      </w:tr>
      <w:tr w:rsidR="00C84307" w:rsidRPr="00F00298" w14:paraId="1C1F19D1"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157EED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4572084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42B3FCF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0DFC1E32"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C84307" w:rsidRPr="00F00298" w14:paraId="011BAFE8"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02E1C7F"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34082F78"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3911E7D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7EF7BD07"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C84307" w:rsidRPr="00F00298" w14:paraId="5AFFDDA5"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E37FC3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64D3DF3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2F2805E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2D77763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C84307" w:rsidRPr="00F00298" w14:paraId="429460F2"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4E6FAD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4C316278"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1D9B6C1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hideMark/>
          </w:tcPr>
          <w:p w14:paraId="6E8D6CD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C84307" w:rsidRPr="00F00298" w14:paraId="0BD22CFA"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15807A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392A15B7"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8" w:space="0" w:color="auto"/>
              <w:right w:val="single" w:sz="4" w:space="0" w:color="auto"/>
            </w:tcBorders>
            <w:shd w:val="clear" w:color="auto" w:fill="auto"/>
            <w:noWrap/>
            <w:vAlign w:val="bottom"/>
          </w:tcPr>
          <w:p w14:paraId="1E8FDFF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10905323"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C84307" w:rsidRPr="00F00298" w14:paraId="532042AB" w14:textId="77777777" w:rsidTr="00C84307">
        <w:trPr>
          <w:trHeight w:val="315"/>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19141C5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338FB47C"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8" w:space="0" w:color="auto"/>
              <w:right w:val="single" w:sz="4" w:space="0" w:color="auto"/>
            </w:tcBorders>
            <w:shd w:val="clear" w:color="auto" w:fill="auto"/>
            <w:noWrap/>
            <w:vAlign w:val="bottom"/>
          </w:tcPr>
          <w:p w14:paraId="2B0BB717"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559" w:type="dxa"/>
            <w:tcBorders>
              <w:top w:val="nil"/>
              <w:left w:val="nil"/>
              <w:bottom w:val="single" w:sz="8" w:space="0" w:color="auto"/>
              <w:right w:val="single" w:sz="8" w:space="0" w:color="auto"/>
            </w:tcBorders>
            <w:shd w:val="clear" w:color="auto" w:fill="auto"/>
            <w:noWrap/>
            <w:vAlign w:val="bottom"/>
          </w:tcPr>
          <w:p w14:paraId="7B7BB01D"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r>
    </w:tbl>
    <w:p w14:paraId="253C455A" w14:textId="77777777" w:rsidR="00C84307" w:rsidRPr="00C84307" w:rsidRDefault="00C84307" w:rsidP="001463E8">
      <w:pPr>
        <w:jc w:val="both"/>
        <w:rPr>
          <w:color w:val="0070C0"/>
        </w:rPr>
      </w:pPr>
    </w:p>
    <w:p w14:paraId="3B04C0DA" w14:textId="31A0CF9E" w:rsidR="00673116" w:rsidRDefault="00C84307" w:rsidP="001463E8">
      <w:pPr>
        <w:jc w:val="both"/>
        <w:rPr>
          <w:color w:val="0070C0"/>
        </w:rPr>
      </w:pPr>
      <w:r>
        <w:rPr>
          <w:color w:val="0070C0"/>
        </w:rPr>
        <w:t>Al ser una orden limitada, ésta se cruzará con la del marginal y el libro de órdenes se quedará así:</w:t>
      </w: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C84307" w:rsidRPr="00F00298" w14:paraId="031CC9C6" w14:textId="77777777" w:rsidTr="00C84307">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DED6E9B"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lastRenderedPageBreak/>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68B8F9B3"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1B5031DE"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6E95C7BF"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C84307" w:rsidRPr="00B10696" w14:paraId="244630BB" w14:textId="77777777" w:rsidTr="00C84307">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2756D40" w14:textId="77777777" w:rsidR="00C84307" w:rsidRPr="00A458A2" w:rsidRDefault="00C84307" w:rsidP="00C84307">
            <w:pPr>
              <w:jc w:val="both"/>
              <w:rPr>
                <w:rFonts w:ascii="Calibri" w:eastAsia="Times New Roman" w:hAnsi="Calibri" w:cs="Times New Roman"/>
                <w:b/>
                <w:bCs/>
                <w:color w:val="FF0000"/>
                <w:sz w:val="22"/>
                <w:szCs w:val="22"/>
                <w:lang w:val="es-ES" w:eastAsia="es-ES"/>
              </w:rPr>
            </w:pPr>
            <w:r w:rsidRPr="00A458A2">
              <w:rPr>
                <w:rFonts w:ascii="Calibri" w:eastAsia="Times New Roman" w:hAnsi="Calibri" w:cs="Times New Roman"/>
                <w:sz w:val="22"/>
                <w:szCs w:val="22"/>
                <w:lang w:val="es-ES" w:eastAsia="es-ES"/>
              </w:rPr>
              <w:t>13</w:t>
            </w:r>
          </w:p>
        </w:tc>
        <w:tc>
          <w:tcPr>
            <w:tcW w:w="1843" w:type="dxa"/>
            <w:tcBorders>
              <w:top w:val="nil"/>
              <w:left w:val="nil"/>
              <w:bottom w:val="single" w:sz="4" w:space="0" w:color="auto"/>
              <w:right w:val="single" w:sz="4" w:space="0" w:color="auto"/>
            </w:tcBorders>
            <w:shd w:val="clear" w:color="auto" w:fill="auto"/>
            <w:noWrap/>
            <w:vAlign w:val="bottom"/>
          </w:tcPr>
          <w:p w14:paraId="6DECEC31" w14:textId="77777777" w:rsidR="00C84307" w:rsidRPr="00A458A2" w:rsidRDefault="00C84307" w:rsidP="00C84307">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48,82</w:t>
            </w:r>
          </w:p>
        </w:tc>
        <w:tc>
          <w:tcPr>
            <w:tcW w:w="1701" w:type="dxa"/>
            <w:tcBorders>
              <w:top w:val="nil"/>
              <w:left w:val="nil"/>
              <w:bottom w:val="single" w:sz="4" w:space="0" w:color="auto"/>
              <w:right w:val="single" w:sz="4" w:space="0" w:color="auto"/>
            </w:tcBorders>
            <w:shd w:val="clear" w:color="auto" w:fill="auto"/>
            <w:noWrap/>
            <w:vAlign w:val="bottom"/>
          </w:tcPr>
          <w:p w14:paraId="352E10A1" w14:textId="77777777" w:rsidR="00C84307" w:rsidRPr="00B10696" w:rsidRDefault="00C84307" w:rsidP="00C84307">
            <w:pPr>
              <w:jc w:val="both"/>
              <w:rPr>
                <w:rFonts w:ascii="Calibri" w:eastAsia="Times New Roman" w:hAnsi="Calibri" w:cs="Times New Roman"/>
                <w:b/>
                <w:bCs/>
                <w:color w:val="FF0000"/>
                <w:sz w:val="22"/>
                <w:szCs w:val="22"/>
                <w:lang w:val="es-ES" w:eastAsia="es-ES"/>
              </w:rPr>
            </w:pPr>
            <w:r w:rsidRPr="00B10696">
              <w:rPr>
                <w:rFonts w:ascii="Calibri" w:eastAsia="Times New Roman" w:hAnsi="Calibri" w:cs="Times New Roman"/>
                <w:b/>
                <w:color w:val="FF0000"/>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4340B400" w14:textId="49D99B78" w:rsidR="00C84307" w:rsidRPr="00B10696" w:rsidRDefault="00C84307" w:rsidP="00C84307">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3</w:t>
            </w:r>
          </w:p>
        </w:tc>
      </w:tr>
      <w:tr w:rsidR="00C84307" w:rsidRPr="00A458A2" w14:paraId="29075C6C"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3C8296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20E972D2"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36E6955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tcPr>
          <w:p w14:paraId="46FB12A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22</w:t>
            </w:r>
          </w:p>
        </w:tc>
      </w:tr>
      <w:tr w:rsidR="00C84307" w:rsidRPr="00A458A2" w14:paraId="06B3E4F3"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A71673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0B91638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hideMark/>
          </w:tcPr>
          <w:p w14:paraId="63A2FA0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hideMark/>
          </w:tcPr>
          <w:p w14:paraId="7E5E677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C84307" w:rsidRPr="00A458A2" w14:paraId="2986919D"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E62F20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4ECCA4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tcPr>
          <w:p w14:paraId="3B1881F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tcPr>
          <w:p w14:paraId="363EFD42"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C84307" w:rsidRPr="00A458A2" w14:paraId="1B8AC9EB"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A8CF633"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hideMark/>
          </w:tcPr>
          <w:p w14:paraId="7CCDC4E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7D081C4C"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3B3280F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C84307" w:rsidRPr="00A458A2" w14:paraId="1605B7E3"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67100B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2834EC6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115E24A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63B0F076"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C84307" w:rsidRPr="00A458A2" w14:paraId="347DB441"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46C2AD8"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4B4A730"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517ECD0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088D6C3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52</w:t>
            </w:r>
          </w:p>
        </w:tc>
      </w:tr>
      <w:tr w:rsidR="00C84307" w:rsidRPr="00F00298" w14:paraId="43C72302"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578EA8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1AC9C00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48D923A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4D39F70A"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C84307" w:rsidRPr="00F00298" w14:paraId="506F78DF"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4996DE8A"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3BE433A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3C9EF14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389BEA12"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C84307" w:rsidRPr="00F00298" w14:paraId="7D7AFEA7"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F7CF60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57F73D6A"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42FBE14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53FF1FF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C84307" w:rsidRPr="00F00298" w14:paraId="2173E507"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2885363"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72F3ED9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12EE474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hideMark/>
          </w:tcPr>
          <w:p w14:paraId="5A30E952"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C84307" w:rsidRPr="00F00298" w14:paraId="4AB5FB99"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7626092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2C39B4D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8" w:space="0" w:color="auto"/>
              <w:right w:val="single" w:sz="4" w:space="0" w:color="auto"/>
            </w:tcBorders>
            <w:shd w:val="clear" w:color="auto" w:fill="auto"/>
            <w:noWrap/>
            <w:vAlign w:val="bottom"/>
          </w:tcPr>
          <w:p w14:paraId="3CDBAB98"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5252B9F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0149AD0E" w14:textId="7CFA2E62" w:rsidR="00C84307" w:rsidRDefault="00C84307" w:rsidP="001463E8">
      <w:pPr>
        <w:jc w:val="both"/>
        <w:rPr>
          <w:color w:val="0070C0"/>
        </w:rPr>
      </w:pPr>
      <w:r>
        <w:rPr>
          <w:color w:val="0070C0"/>
        </w:rPr>
        <w:t xml:space="preserve">A </w:t>
      </w:r>
      <w:proofErr w:type="gramStart"/>
      <w:r>
        <w:rPr>
          <w:color w:val="0070C0"/>
        </w:rPr>
        <w:t>continuación</w:t>
      </w:r>
      <w:proofErr w:type="gramEnd"/>
      <w:r>
        <w:rPr>
          <w:color w:val="0070C0"/>
        </w:rPr>
        <w:t xml:space="preserve"> se introducirá una orden limitada de venta para que se cruce con el marginal de compra, la orden será de volumen 19 y precio 48,82, el libro de órdenes quedará así:</w:t>
      </w: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C84307" w:rsidRPr="00F00298" w14:paraId="6743E04B" w14:textId="77777777" w:rsidTr="00C84307">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2B7D85"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037B191C"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247EE6B8"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3365E661"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C84307" w:rsidRPr="00B10696" w14:paraId="726A497A" w14:textId="77777777" w:rsidTr="00C84307">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2007AE8" w14:textId="77777777" w:rsidR="00C84307" w:rsidRPr="00A458A2" w:rsidRDefault="00C84307" w:rsidP="00C84307">
            <w:pPr>
              <w:jc w:val="both"/>
              <w:rPr>
                <w:rFonts w:ascii="Calibri" w:eastAsia="Times New Roman" w:hAnsi="Calibri" w:cs="Times New Roman"/>
                <w:b/>
                <w:bCs/>
                <w:color w:val="FF0000"/>
                <w:sz w:val="22"/>
                <w:szCs w:val="22"/>
                <w:lang w:val="es-ES" w:eastAsia="es-ES"/>
              </w:rPr>
            </w:pPr>
            <w:r w:rsidRPr="00A458A2">
              <w:rPr>
                <w:rFonts w:ascii="Calibri" w:eastAsia="Times New Roman" w:hAnsi="Calibri" w:cs="Times New Roman"/>
                <w:sz w:val="22"/>
                <w:szCs w:val="22"/>
                <w:lang w:val="es-ES" w:eastAsia="es-ES"/>
              </w:rPr>
              <w:t>13</w:t>
            </w:r>
          </w:p>
        </w:tc>
        <w:tc>
          <w:tcPr>
            <w:tcW w:w="1843" w:type="dxa"/>
            <w:tcBorders>
              <w:top w:val="nil"/>
              <w:left w:val="nil"/>
              <w:bottom w:val="single" w:sz="4" w:space="0" w:color="auto"/>
              <w:right w:val="single" w:sz="4" w:space="0" w:color="auto"/>
            </w:tcBorders>
            <w:shd w:val="clear" w:color="auto" w:fill="auto"/>
            <w:noWrap/>
            <w:vAlign w:val="bottom"/>
          </w:tcPr>
          <w:p w14:paraId="5777F211" w14:textId="77777777" w:rsidR="00C84307" w:rsidRPr="00A458A2" w:rsidRDefault="00C84307" w:rsidP="00C84307">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48,82</w:t>
            </w:r>
          </w:p>
        </w:tc>
        <w:tc>
          <w:tcPr>
            <w:tcW w:w="1701" w:type="dxa"/>
            <w:tcBorders>
              <w:top w:val="nil"/>
              <w:left w:val="nil"/>
              <w:bottom w:val="single" w:sz="4" w:space="0" w:color="auto"/>
              <w:right w:val="single" w:sz="4" w:space="0" w:color="auto"/>
            </w:tcBorders>
            <w:shd w:val="clear" w:color="auto" w:fill="auto"/>
            <w:noWrap/>
            <w:vAlign w:val="bottom"/>
          </w:tcPr>
          <w:p w14:paraId="2F8E6393" w14:textId="77777777" w:rsidR="00C84307" w:rsidRPr="00B10696" w:rsidRDefault="00C84307" w:rsidP="00C84307">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48,82</w:t>
            </w:r>
          </w:p>
        </w:tc>
        <w:tc>
          <w:tcPr>
            <w:tcW w:w="1559" w:type="dxa"/>
            <w:tcBorders>
              <w:top w:val="nil"/>
              <w:left w:val="nil"/>
              <w:bottom w:val="single" w:sz="4" w:space="0" w:color="auto"/>
              <w:right w:val="single" w:sz="8" w:space="0" w:color="auto"/>
            </w:tcBorders>
            <w:shd w:val="clear" w:color="auto" w:fill="auto"/>
            <w:noWrap/>
            <w:vAlign w:val="bottom"/>
          </w:tcPr>
          <w:p w14:paraId="048EB960" w14:textId="2579FEAC" w:rsidR="00C84307" w:rsidRPr="00B10696" w:rsidRDefault="00C84307" w:rsidP="00C84307">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19</w:t>
            </w:r>
          </w:p>
        </w:tc>
      </w:tr>
      <w:tr w:rsidR="00C84307" w:rsidRPr="00B10696" w14:paraId="49DC00C2"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7291B09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5A30D15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1DDC0F3D" w14:textId="77777777" w:rsidR="00C84307" w:rsidRPr="00B10696" w:rsidRDefault="00C84307" w:rsidP="00C84307">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1E414AB7" w14:textId="77777777" w:rsidR="00C84307" w:rsidRPr="00B10696" w:rsidRDefault="00C84307" w:rsidP="00C84307">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2</w:t>
            </w:r>
          </w:p>
        </w:tc>
      </w:tr>
      <w:tr w:rsidR="00C84307" w:rsidRPr="00A458A2" w14:paraId="529B8251"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815E7BF"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1B6858FD"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hideMark/>
          </w:tcPr>
          <w:p w14:paraId="0D2AAA2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hideMark/>
          </w:tcPr>
          <w:p w14:paraId="38CE04D0"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22</w:t>
            </w:r>
          </w:p>
        </w:tc>
      </w:tr>
      <w:tr w:rsidR="00C84307" w:rsidRPr="00A458A2" w14:paraId="56FE173A"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2E346B3"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541C22BC"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tcPr>
          <w:p w14:paraId="566D5ABD"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3C3EF9B3"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C84307" w:rsidRPr="00A458A2" w14:paraId="2FF1A4B5"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CCDE5AF"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hideMark/>
          </w:tcPr>
          <w:p w14:paraId="31F14DB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113ED83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32F9B06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C84307" w:rsidRPr="00A458A2" w14:paraId="1F693705"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448713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4A2B62E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7D7E2CA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6C8402B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C84307" w:rsidRPr="00A458A2" w14:paraId="11C51A24"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2707D21"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507D2B50"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6CF36B1C"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51610336"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C84307" w:rsidRPr="00F00298" w14:paraId="35C67A3F"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188A3A7"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01FB2FF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1C6ABDBE"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45FDD44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52</w:t>
            </w:r>
          </w:p>
        </w:tc>
      </w:tr>
      <w:tr w:rsidR="00C84307" w:rsidRPr="00F00298" w14:paraId="4BEB1B8D"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A4C886C"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051A604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5FECD48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1BA2B44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C84307" w:rsidRPr="00F00298" w14:paraId="3E65D6A9"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58CD18F"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56500C8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57FE608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54C9023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C84307" w:rsidRPr="00F00298" w14:paraId="18625E1B"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63E8E87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792AD34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7AF73D07"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79ED1C4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C84307" w:rsidRPr="00F00298" w14:paraId="475B5DA8"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10C0FFF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5728452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4" w:space="0" w:color="auto"/>
              <w:right w:val="single" w:sz="4" w:space="0" w:color="auto"/>
            </w:tcBorders>
            <w:shd w:val="clear" w:color="auto" w:fill="auto"/>
            <w:noWrap/>
            <w:vAlign w:val="bottom"/>
          </w:tcPr>
          <w:p w14:paraId="3EF1B94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tcPr>
          <w:p w14:paraId="5A5D463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C84307" w:rsidRPr="00F00298" w14:paraId="53FCFAA4"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tcPr>
          <w:p w14:paraId="1724E048"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843" w:type="dxa"/>
            <w:tcBorders>
              <w:top w:val="nil"/>
              <w:left w:val="nil"/>
              <w:bottom w:val="single" w:sz="8" w:space="0" w:color="auto"/>
              <w:right w:val="single" w:sz="4" w:space="0" w:color="auto"/>
            </w:tcBorders>
            <w:shd w:val="clear" w:color="auto" w:fill="auto"/>
            <w:noWrap/>
            <w:vAlign w:val="bottom"/>
          </w:tcPr>
          <w:p w14:paraId="7CBCF35C"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701" w:type="dxa"/>
            <w:tcBorders>
              <w:top w:val="nil"/>
              <w:left w:val="nil"/>
              <w:bottom w:val="single" w:sz="8" w:space="0" w:color="auto"/>
              <w:right w:val="single" w:sz="4" w:space="0" w:color="auto"/>
            </w:tcBorders>
            <w:shd w:val="clear" w:color="auto" w:fill="auto"/>
            <w:noWrap/>
            <w:vAlign w:val="bottom"/>
          </w:tcPr>
          <w:p w14:paraId="77D0FC04"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27611F5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24D2559F" w14:textId="1C8CAFA2" w:rsidR="00C84307" w:rsidRDefault="00C84307" w:rsidP="001463E8">
      <w:pPr>
        <w:jc w:val="both"/>
        <w:rPr>
          <w:color w:val="0070C0"/>
        </w:rPr>
      </w:pPr>
      <w:r>
        <w:rPr>
          <w:color w:val="0070C0"/>
        </w:rPr>
        <w:t xml:space="preserve">Y al ser una orden limitada se cruzará con la de su mismo precio, </w:t>
      </w:r>
      <w:proofErr w:type="spellStart"/>
      <w:r>
        <w:rPr>
          <w:color w:val="0070C0"/>
        </w:rPr>
        <w:t>quedandose</w:t>
      </w:r>
      <w:proofErr w:type="spellEnd"/>
      <w:r>
        <w:rPr>
          <w:color w:val="0070C0"/>
        </w:rPr>
        <w:t xml:space="preserve"> así:</w:t>
      </w:r>
    </w:p>
    <w:p w14:paraId="5C3A8B14" w14:textId="77777777" w:rsidR="00C84307" w:rsidRDefault="00C84307" w:rsidP="001463E8">
      <w:pPr>
        <w:jc w:val="both"/>
        <w:rPr>
          <w:color w:val="0070C0"/>
        </w:rPr>
      </w:pP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C84307" w:rsidRPr="00F00298" w14:paraId="782AD4F8" w14:textId="77777777" w:rsidTr="00C84307">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C0607BD"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6E63D0AC"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06494FB9"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45841BC9" w14:textId="77777777" w:rsidR="00C84307" w:rsidRPr="00F00298" w:rsidRDefault="00C84307" w:rsidP="00C84307">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C84307" w:rsidRPr="00B10696" w14:paraId="3C789882" w14:textId="77777777" w:rsidTr="00C84307">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1E391DF7" w14:textId="77777777" w:rsidR="00C84307" w:rsidRPr="00A458A2" w:rsidRDefault="00C84307" w:rsidP="00C84307">
            <w:pPr>
              <w:jc w:val="both"/>
              <w:rPr>
                <w:rFonts w:ascii="Calibri" w:eastAsia="Times New Roman" w:hAnsi="Calibri" w:cs="Times New Roman"/>
                <w:b/>
                <w:bCs/>
                <w:color w:val="FF0000"/>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103F478D" w14:textId="77777777" w:rsidR="00C84307" w:rsidRPr="00A458A2" w:rsidRDefault="00C84307" w:rsidP="00C84307">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66A8B640" w14:textId="77777777" w:rsidR="00C84307" w:rsidRPr="00C84307" w:rsidRDefault="00C84307" w:rsidP="00C84307">
            <w:pPr>
              <w:jc w:val="both"/>
              <w:rPr>
                <w:rFonts w:ascii="Calibri" w:eastAsia="Times New Roman" w:hAnsi="Calibri" w:cs="Times New Roman"/>
                <w:b/>
                <w:bCs/>
                <w:color w:val="FF0000"/>
                <w:sz w:val="22"/>
                <w:szCs w:val="22"/>
                <w:lang w:val="es-ES" w:eastAsia="es-ES"/>
              </w:rPr>
            </w:pPr>
            <w:r w:rsidRPr="00C84307">
              <w:rPr>
                <w:rFonts w:ascii="Calibri" w:eastAsia="Times New Roman" w:hAnsi="Calibri" w:cs="Times New Roman"/>
                <w:b/>
                <w:bCs/>
                <w:color w:val="FF0000"/>
                <w:sz w:val="22"/>
                <w:szCs w:val="22"/>
                <w:lang w:val="es-ES" w:eastAsia="es-ES"/>
              </w:rPr>
              <w:t>48,82</w:t>
            </w:r>
          </w:p>
        </w:tc>
        <w:tc>
          <w:tcPr>
            <w:tcW w:w="1559" w:type="dxa"/>
            <w:tcBorders>
              <w:top w:val="nil"/>
              <w:left w:val="nil"/>
              <w:bottom w:val="single" w:sz="4" w:space="0" w:color="auto"/>
              <w:right w:val="single" w:sz="8" w:space="0" w:color="auto"/>
            </w:tcBorders>
            <w:shd w:val="clear" w:color="auto" w:fill="auto"/>
            <w:noWrap/>
            <w:vAlign w:val="bottom"/>
          </w:tcPr>
          <w:p w14:paraId="7164A0C5" w14:textId="239E6668" w:rsidR="00C84307" w:rsidRPr="00C84307" w:rsidRDefault="00C84307" w:rsidP="00C84307">
            <w:pPr>
              <w:jc w:val="both"/>
              <w:rPr>
                <w:rFonts w:ascii="Calibri" w:eastAsia="Times New Roman" w:hAnsi="Calibri" w:cs="Times New Roman"/>
                <w:b/>
                <w:bCs/>
                <w:color w:val="FF0000"/>
                <w:sz w:val="22"/>
                <w:szCs w:val="22"/>
                <w:lang w:val="es-ES" w:eastAsia="es-ES"/>
              </w:rPr>
            </w:pPr>
            <w:r w:rsidRPr="00C84307">
              <w:rPr>
                <w:rFonts w:ascii="Calibri" w:eastAsia="Times New Roman" w:hAnsi="Calibri" w:cs="Times New Roman"/>
                <w:b/>
                <w:bCs/>
                <w:color w:val="FF0000"/>
                <w:sz w:val="22"/>
                <w:szCs w:val="22"/>
                <w:lang w:val="es-ES" w:eastAsia="es-ES"/>
              </w:rPr>
              <w:t>6</w:t>
            </w:r>
          </w:p>
        </w:tc>
      </w:tr>
      <w:tr w:rsidR="00C84307" w:rsidRPr="00B10696" w14:paraId="7ECA5876"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797F7F4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2B42AEA5"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tcPr>
          <w:p w14:paraId="3832C07D" w14:textId="77777777" w:rsidR="00C84307" w:rsidRPr="00B10696" w:rsidRDefault="00C84307" w:rsidP="00C84307">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0E0F5F5E" w14:textId="77777777" w:rsidR="00C84307" w:rsidRPr="00B10696" w:rsidRDefault="00C84307" w:rsidP="00C84307">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2</w:t>
            </w:r>
          </w:p>
        </w:tc>
      </w:tr>
      <w:tr w:rsidR="00C84307" w:rsidRPr="00A458A2" w14:paraId="32C7B059"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3B0935D"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1812313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hideMark/>
          </w:tcPr>
          <w:p w14:paraId="0CF73AC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hideMark/>
          </w:tcPr>
          <w:p w14:paraId="039629A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22</w:t>
            </w:r>
          </w:p>
        </w:tc>
      </w:tr>
      <w:tr w:rsidR="00C84307" w:rsidRPr="00A458A2" w14:paraId="750C674D"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1C51C4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tcPr>
          <w:p w14:paraId="71DA9061"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tcPr>
          <w:p w14:paraId="68E1C91B"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38ECF1F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C84307" w:rsidRPr="00A458A2" w14:paraId="7961FB8E"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7E3E07E"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7C2834C9"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2D7DFC54"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5545FF5A"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C84307" w:rsidRPr="00A458A2" w14:paraId="3A83F384"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EFC6AF3"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49FC98F"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3104789F"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13944767"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C84307" w:rsidRPr="00A458A2" w14:paraId="78D1D7DC"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321D229"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73886C79" w14:textId="77777777" w:rsidR="00C84307" w:rsidRPr="00A458A2" w:rsidRDefault="00C84307" w:rsidP="00C84307">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53B6484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12FFC268" w14:textId="77777777" w:rsidR="00C84307" w:rsidRPr="00A458A2" w:rsidRDefault="00C84307" w:rsidP="00C84307">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C84307" w:rsidRPr="00F00298" w14:paraId="04F46096"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553091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7D9055B3"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2534A38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6F7209F1"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52</w:t>
            </w:r>
          </w:p>
        </w:tc>
      </w:tr>
      <w:tr w:rsidR="00C84307" w:rsidRPr="00F00298" w14:paraId="65FB3821"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E29FBB0"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1BA95453"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4A14AF45"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1694CFF9"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C84307" w:rsidRPr="00F00298" w14:paraId="3D64CC88" w14:textId="77777777" w:rsidTr="00C84307">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1A53E6D"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6B58BFC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46C2099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1CF6A6AC"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C84307" w:rsidRPr="00F00298" w14:paraId="5613AD0A"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5F07522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36E7665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4" w:space="0" w:color="auto"/>
              <w:right w:val="single" w:sz="4" w:space="0" w:color="auto"/>
            </w:tcBorders>
            <w:shd w:val="clear" w:color="auto" w:fill="auto"/>
            <w:noWrap/>
            <w:vAlign w:val="bottom"/>
            <w:hideMark/>
          </w:tcPr>
          <w:p w14:paraId="664E6FC6"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6A22DA0A"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C84307" w:rsidRPr="00F00298" w14:paraId="2014061D"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4BE238B1"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843" w:type="dxa"/>
            <w:tcBorders>
              <w:top w:val="nil"/>
              <w:left w:val="nil"/>
              <w:bottom w:val="single" w:sz="8" w:space="0" w:color="auto"/>
              <w:right w:val="single" w:sz="4" w:space="0" w:color="auto"/>
            </w:tcBorders>
            <w:shd w:val="clear" w:color="auto" w:fill="auto"/>
            <w:noWrap/>
            <w:vAlign w:val="bottom"/>
            <w:hideMark/>
          </w:tcPr>
          <w:p w14:paraId="40A5B2E5"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701" w:type="dxa"/>
            <w:tcBorders>
              <w:top w:val="nil"/>
              <w:left w:val="nil"/>
              <w:bottom w:val="single" w:sz="4" w:space="0" w:color="auto"/>
              <w:right w:val="single" w:sz="4" w:space="0" w:color="auto"/>
            </w:tcBorders>
            <w:shd w:val="clear" w:color="auto" w:fill="auto"/>
            <w:noWrap/>
            <w:vAlign w:val="bottom"/>
          </w:tcPr>
          <w:p w14:paraId="2FCCD7CE"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tcPr>
          <w:p w14:paraId="607FC0CB"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C84307" w:rsidRPr="00F00298" w14:paraId="20BF1D38" w14:textId="77777777" w:rsidTr="00C84307">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tcPr>
          <w:p w14:paraId="3B3B3C42"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843" w:type="dxa"/>
            <w:tcBorders>
              <w:top w:val="nil"/>
              <w:left w:val="nil"/>
              <w:bottom w:val="single" w:sz="8" w:space="0" w:color="auto"/>
              <w:right w:val="single" w:sz="4" w:space="0" w:color="auto"/>
            </w:tcBorders>
            <w:shd w:val="clear" w:color="auto" w:fill="auto"/>
            <w:noWrap/>
            <w:vAlign w:val="bottom"/>
          </w:tcPr>
          <w:p w14:paraId="6A8392E1" w14:textId="77777777" w:rsidR="00C84307" w:rsidRPr="00F00298" w:rsidRDefault="00C84307" w:rsidP="00C84307">
            <w:pPr>
              <w:jc w:val="both"/>
              <w:rPr>
                <w:rFonts w:ascii="Calibri" w:eastAsia="Times New Roman" w:hAnsi="Calibri" w:cs="Times New Roman"/>
                <w:color w:val="000000"/>
                <w:sz w:val="22"/>
                <w:szCs w:val="22"/>
                <w:lang w:val="es-ES" w:eastAsia="es-ES"/>
              </w:rPr>
            </w:pPr>
          </w:p>
        </w:tc>
        <w:tc>
          <w:tcPr>
            <w:tcW w:w="1701" w:type="dxa"/>
            <w:tcBorders>
              <w:top w:val="nil"/>
              <w:left w:val="nil"/>
              <w:bottom w:val="single" w:sz="8" w:space="0" w:color="auto"/>
              <w:right w:val="single" w:sz="4" w:space="0" w:color="auto"/>
            </w:tcBorders>
            <w:shd w:val="clear" w:color="auto" w:fill="auto"/>
            <w:noWrap/>
            <w:vAlign w:val="bottom"/>
          </w:tcPr>
          <w:p w14:paraId="54A6B8F3"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1B121BBF" w14:textId="77777777" w:rsidR="00C84307" w:rsidRPr="00F00298" w:rsidRDefault="00C84307" w:rsidP="00C84307">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45EAC053" w14:textId="4A4E9B65" w:rsidR="00C84307" w:rsidRDefault="00C84307" w:rsidP="001463E8">
      <w:pPr>
        <w:jc w:val="both"/>
        <w:rPr>
          <w:color w:val="0070C0"/>
        </w:rPr>
      </w:pPr>
    </w:p>
    <w:p w14:paraId="23EE0EA5" w14:textId="77777777" w:rsidR="00F41480" w:rsidRPr="00F41480" w:rsidRDefault="00F41480" w:rsidP="00F41480">
      <w:pPr>
        <w:jc w:val="both"/>
        <w:rPr>
          <w:color w:val="0070C0"/>
        </w:rPr>
      </w:pPr>
      <w:r w:rsidRPr="00F41480">
        <w:rPr>
          <w:color w:val="0070C0"/>
        </w:rPr>
        <w:t>Marginal de compra: volumen 11 con precio 48,79.</w:t>
      </w:r>
    </w:p>
    <w:p w14:paraId="7EB498B1" w14:textId="289E2D87" w:rsidR="00F41480" w:rsidRPr="00F41480" w:rsidRDefault="00F41480" w:rsidP="00F41480">
      <w:pPr>
        <w:jc w:val="both"/>
        <w:rPr>
          <w:color w:val="0070C0"/>
        </w:rPr>
      </w:pPr>
      <w:r w:rsidRPr="00F41480">
        <w:rPr>
          <w:color w:val="0070C0"/>
        </w:rPr>
        <w:t xml:space="preserve">Marginal de venta: volumen </w:t>
      </w:r>
      <w:r>
        <w:rPr>
          <w:color w:val="0070C0"/>
        </w:rPr>
        <w:t>6</w:t>
      </w:r>
      <w:r w:rsidRPr="00F41480">
        <w:rPr>
          <w:color w:val="0070C0"/>
        </w:rPr>
        <w:t xml:space="preserve"> con precio 48,82.</w:t>
      </w:r>
    </w:p>
    <w:p w14:paraId="44AC6010" w14:textId="77777777" w:rsidR="00F41480" w:rsidRDefault="00F41480" w:rsidP="001463E8">
      <w:pPr>
        <w:jc w:val="both"/>
        <w:rPr>
          <w:color w:val="0070C0"/>
        </w:rPr>
      </w:pPr>
    </w:p>
    <w:p w14:paraId="241C82E3" w14:textId="77777777" w:rsidR="00C84307" w:rsidRPr="00C84307" w:rsidRDefault="00C84307" w:rsidP="001463E8">
      <w:pPr>
        <w:jc w:val="both"/>
        <w:rPr>
          <w:color w:val="0070C0"/>
        </w:rPr>
      </w:pPr>
    </w:p>
    <w:p w14:paraId="62075304" w14:textId="188DB2A8" w:rsidR="00E178FE" w:rsidRDefault="00E14109" w:rsidP="001463E8">
      <w:pPr>
        <w:pStyle w:val="Ttulo2"/>
        <w:numPr>
          <w:ilvl w:val="1"/>
          <w:numId w:val="14"/>
        </w:numPr>
        <w:ind w:left="567" w:hanging="567"/>
        <w:jc w:val="both"/>
      </w:pPr>
      <w:bookmarkStart w:id="15" w:name="_Toc461805766"/>
      <w:r>
        <w:t>Ataque (IOC)</w:t>
      </w:r>
      <w:bookmarkEnd w:id="15"/>
    </w:p>
    <w:p w14:paraId="0F0BA81B" w14:textId="6C029114" w:rsidR="00E178FE" w:rsidRDefault="00E178FE" w:rsidP="00E178FE">
      <w:pPr>
        <w:rPr>
          <w:color w:val="0070C0"/>
        </w:rPr>
      </w:pPr>
      <w:r w:rsidRPr="00F41480">
        <w:rPr>
          <w:color w:val="0070C0"/>
        </w:rPr>
        <w:t xml:space="preserve">Las ordenes de Tipo </w:t>
      </w:r>
      <w:proofErr w:type="gramStart"/>
      <w:r w:rsidRPr="00F41480">
        <w:rPr>
          <w:color w:val="0070C0"/>
        </w:rPr>
        <w:t xml:space="preserve">IOC  </w:t>
      </w:r>
      <w:r w:rsidR="00F41480" w:rsidRPr="00F41480">
        <w:rPr>
          <w:color w:val="0070C0"/>
        </w:rPr>
        <w:t>se</w:t>
      </w:r>
      <w:proofErr w:type="gramEnd"/>
      <w:r w:rsidR="00F41480" w:rsidRPr="00F41480">
        <w:rPr>
          <w:color w:val="0070C0"/>
        </w:rPr>
        <w:t xml:space="preserve"> basan que el volumen vivo de una orden que no haya sido ejecutada en el momento de entrada a mercado, se cancelará.</w:t>
      </w:r>
    </w:p>
    <w:p w14:paraId="3984B037" w14:textId="326902E0" w:rsidR="00F41480" w:rsidRDefault="00F41480" w:rsidP="00E178FE">
      <w:pPr>
        <w:rPr>
          <w:color w:val="0070C0"/>
        </w:rPr>
      </w:pPr>
    </w:p>
    <w:p w14:paraId="01A01D80" w14:textId="5E2FA369" w:rsidR="00F41480" w:rsidRPr="00F41480" w:rsidRDefault="00F41480" w:rsidP="00E178FE">
      <w:pPr>
        <w:rPr>
          <w:color w:val="0070C0"/>
        </w:rPr>
      </w:pPr>
      <w:r>
        <w:rPr>
          <w:color w:val="0070C0"/>
        </w:rPr>
        <w:t xml:space="preserve">Tomando como referencia el cuadro resultado del punto anterior, se </w:t>
      </w:r>
      <w:proofErr w:type="spellStart"/>
      <w:r>
        <w:rPr>
          <w:color w:val="0070C0"/>
        </w:rPr>
        <w:t>intruducirá</w:t>
      </w:r>
      <w:proofErr w:type="spellEnd"/>
      <w:r>
        <w:rPr>
          <w:color w:val="0070C0"/>
        </w:rPr>
        <w:t xml:space="preserve"> la una orden de ataque de compra, cogiendo así el valor del tercer nivel de la compra, el volumen de la compra es de 26 y el precio de 48,90</w:t>
      </w: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F41480" w:rsidRPr="00F00298" w14:paraId="22CDE1A1" w14:textId="77777777" w:rsidTr="00CA2742">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BE1279B"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57B91988"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73156765"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172C8A9A"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F41480" w:rsidRPr="00B10696" w14:paraId="77452FCB" w14:textId="77777777" w:rsidTr="00CA2742">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4F55B35B" w14:textId="50D9155F" w:rsidR="00F41480" w:rsidRPr="00A458A2" w:rsidRDefault="00F41480" w:rsidP="00CA2742">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tcPr>
          <w:p w14:paraId="25CE8A0B" w14:textId="619B1B36" w:rsidR="00F41480" w:rsidRPr="00A458A2" w:rsidRDefault="00F41480" w:rsidP="00CA2742">
            <w:pPr>
              <w:jc w:val="both"/>
              <w:rPr>
                <w:rFonts w:ascii="Calibri" w:eastAsia="Times New Roman" w:hAnsi="Calibri" w:cs="Times New Roman"/>
                <w:b/>
                <w:bCs/>
                <w:sz w:val="22"/>
                <w:szCs w:val="22"/>
                <w:lang w:val="es-ES" w:eastAsia="es-ES"/>
              </w:rPr>
            </w:pPr>
            <w:r w:rsidRPr="00E73354">
              <w:rPr>
                <w:rFonts w:ascii="Calibri" w:eastAsia="Times New Roman" w:hAnsi="Calibri" w:cs="Times New Roman"/>
                <w:b/>
                <w:bCs/>
                <w:color w:val="FF0000"/>
                <w:sz w:val="22"/>
                <w:szCs w:val="22"/>
                <w:lang w:val="es-ES" w:eastAsia="es-ES"/>
              </w:rPr>
              <w:t>48,9</w:t>
            </w:r>
            <w:r>
              <w:rPr>
                <w:rFonts w:ascii="Calibri" w:eastAsia="Times New Roman" w:hAnsi="Calibri" w:cs="Times New Roman"/>
                <w:b/>
                <w:bCs/>
                <w:color w:val="FF0000"/>
                <w:sz w:val="22"/>
                <w:szCs w:val="22"/>
                <w:lang w:val="es-ES" w:eastAsia="es-ES"/>
              </w:rPr>
              <w:t>0</w:t>
            </w:r>
          </w:p>
        </w:tc>
        <w:tc>
          <w:tcPr>
            <w:tcW w:w="1701" w:type="dxa"/>
            <w:tcBorders>
              <w:top w:val="nil"/>
              <w:left w:val="nil"/>
              <w:bottom w:val="single" w:sz="4" w:space="0" w:color="auto"/>
              <w:right w:val="single" w:sz="4" w:space="0" w:color="auto"/>
            </w:tcBorders>
            <w:shd w:val="clear" w:color="auto" w:fill="auto"/>
            <w:noWrap/>
            <w:vAlign w:val="bottom"/>
          </w:tcPr>
          <w:p w14:paraId="7F92959E" w14:textId="77777777" w:rsidR="00F41480" w:rsidRPr="00B10696" w:rsidRDefault="00F41480" w:rsidP="00CA2742">
            <w:pPr>
              <w:jc w:val="both"/>
              <w:rPr>
                <w:rFonts w:ascii="Calibri" w:eastAsia="Times New Roman" w:hAnsi="Calibri" w:cs="Times New Roman"/>
                <w:bCs/>
                <w:sz w:val="22"/>
                <w:szCs w:val="22"/>
                <w:lang w:val="es-ES" w:eastAsia="es-ES"/>
              </w:rPr>
            </w:pPr>
            <w:r w:rsidRPr="00B10696">
              <w:rPr>
                <w:rFonts w:ascii="Calibri" w:eastAsia="Times New Roman" w:hAnsi="Calibri" w:cs="Times New Roman"/>
                <w:bCs/>
                <w:sz w:val="22"/>
                <w:szCs w:val="22"/>
                <w:lang w:val="es-ES" w:eastAsia="es-ES"/>
              </w:rPr>
              <w:t>48,82</w:t>
            </w:r>
          </w:p>
        </w:tc>
        <w:tc>
          <w:tcPr>
            <w:tcW w:w="1559" w:type="dxa"/>
            <w:tcBorders>
              <w:top w:val="nil"/>
              <w:left w:val="nil"/>
              <w:bottom w:val="single" w:sz="4" w:space="0" w:color="auto"/>
              <w:right w:val="single" w:sz="8" w:space="0" w:color="auto"/>
            </w:tcBorders>
            <w:shd w:val="clear" w:color="auto" w:fill="auto"/>
            <w:noWrap/>
            <w:vAlign w:val="bottom"/>
          </w:tcPr>
          <w:p w14:paraId="3582D57F" w14:textId="77777777" w:rsidR="00F41480" w:rsidRPr="00B10696" w:rsidRDefault="00F41480" w:rsidP="00CA2742">
            <w:pPr>
              <w:jc w:val="both"/>
              <w:rPr>
                <w:rFonts w:ascii="Calibri" w:eastAsia="Times New Roman" w:hAnsi="Calibri" w:cs="Times New Roman"/>
                <w:bCs/>
                <w:sz w:val="22"/>
                <w:szCs w:val="22"/>
                <w:lang w:val="es-ES" w:eastAsia="es-ES"/>
              </w:rPr>
            </w:pPr>
            <w:r w:rsidRPr="00B10696">
              <w:rPr>
                <w:rFonts w:ascii="Calibri" w:eastAsia="Times New Roman" w:hAnsi="Calibri" w:cs="Times New Roman"/>
                <w:bCs/>
                <w:sz w:val="22"/>
                <w:szCs w:val="22"/>
                <w:lang w:val="es-ES" w:eastAsia="es-ES"/>
              </w:rPr>
              <w:t>12</w:t>
            </w:r>
          </w:p>
        </w:tc>
      </w:tr>
      <w:tr w:rsidR="00F41480" w:rsidRPr="00B10696" w14:paraId="45EC46CE"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447639A"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31C4D14E"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669E6650" w14:textId="77777777" w:rsidR="00F41480" w:rsidRPr="00B10696" w:rsidRDefault="00F41480" w:rsidP="00CA2742">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48,87</w:t>
            </w:r>
          </w:p>
        </w:tc>
        <w:tc>
          <w:tcPr>
            <w:tcW w:w="1559" w:type="dxa"/>
            <w:tcBorders>
              <w:top w:val="nil"/>
              <w:left w:val="nil"/>
              <w:bottom w:val="single" w:sz="4" w:space="0" w:color="auto"/>
              <w:right w:val="single" w:sz="8" w:space="0" w:color="auto"/>
            </w:tcBorders>
            <w:shd w:val="clear" w:color="auto" w:fill="auto"/>
            <w:noWrap/>
            <w:vAlign w:val="bottom"/>
          </w:tcPr>
          <w:p w14:paraId="65C8081E" w14:textId="77777777" w:rsidR="00F41480" w:rsidRPr="00B10696" w:rsidRDefault="00F41480" w:rsidP="00CA2742">
            <w:pPr>
              <w:jc w:val="both"/>
              <w:rPr>
                <w:rFonts w:ascii="Calibri" w:eastAsia="Times New Roman" w:hAnsi="Calibri" w:cs="Times New Roman"/>
                <w:sz w:val="22"/>
                <w:szCs w:val="22"/>
                <w:lang w:val="es-ES" w:eastAsia="es-ES"/>
              </w:rPr>
            </w:pPr>
            <w:r w:rsidRPr="00B10696">
              <w:rPr>
                <w:rFonts w:ascii="Calibri" w:eastAsia="Times New Roman" w:hAnsi="Calibri" w:cs="Times New Roman"/>
                <w:sz w:val="22"/>
                <w:szCs w:val="22"/>
                <w:lang w:val="es-ES" w:eastAsia="es-ES"/>
              </w:rPr>
              <w:t>2</w:t>
            </w:r>
          </w:p>
        </w:tc>
      </w:tr>
      <w:tr w:rsidR="00F41480" w:rsidRPr="00A458A2" w14:paraId="7E6FDB65"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46539DC"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0A696B6A"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hideMark/>
          </w:tcPr>
          <w:p w14:paraId="094A87B8"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hideMark/>
          </w:tcPr>
          <w:p w14:paraId="0B4558E4"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22</w:t>
            </w:r>
          </w:p>
        </w:tc>
      </w:tr>
      <w:tr w:rsidR="00F41480" w:rsidRPr="00A458A2" w14:paraId="450D0942"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2440B737"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61C186D4"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tcPr>
          <w:p w14:paraId="585E68A7"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38E1AF40"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F41480" w:rsidRPr="00A458A2" w14:paraId="7B9BAAD7"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0290F1B"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hideMark/>
          </w:tcPr>
          <w:p w14:paraId="62354863"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3126E60B"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3C53F2F0"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F41480" w:rsidRPr="00A458A2" w14:paraId="7FF92AD6"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DF5E927"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7DFE3822"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1CBC6EAF"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hideMark/>
          </w:tcPr>
          <w:p w14:paraId="03EEECA5"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F41480" w:rsidRPr="00A458A2" w14:paraId="060F287E"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4ED5D17" w14:textId="77777777"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118ECE1" w14:textId="77777777"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64447669"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317F91F5" w14:textId="7777777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F41480" w:rsidRPr="00F00298" w14:paraId="71DD3981"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0E911E00"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7038B0A0"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49DCE708"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3A97EFF4"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A458A2">
              <w:rPr>
                <w:rFonts w:ascii="Calibri" w:eastAsia="Times New Roman" w:hAnsi="Calibri" w:cs="Times New Roman"/>
                <w:sz w:val="22"/>
                <w:szCs w:val="22"/>
                <w:lang w:val="es-ES" w:eastAsia="es-ES"/>
              </w:rPr>
              <w:t>52</w:t>
            </w:r>
          </w:p>
        </w:tc>
      </w:tr>
      <w:tr w:rsidR="00F41480" w:rsidRPr="00F00298" w14:paraId="4B0EAA09"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4EF41036"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041EB552"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291ECC21"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1D89D074"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F41480" w:rsidRPr="00F00298" w14:paraId="7A80BBC1"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0C9E0872"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25B6A37B"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6AAA63A6"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25BDB976"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F41480" w:rsidRPr="00F00298" w14:paraId="5D8575BE"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7AFDDCA"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70DC5FD4"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515532DD"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4C8D2306"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F41480" w:rsidRPr="00F00298" w14:paraId="50EE5F39" w14:textId="77777777" w:rsidTr="00CA2742">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6402EEAF"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5F8BA8A8"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4" w:space="0" w:color="auto"/>
              <w:right w:val="single" w:sz="4" w:space="0" w:color="auto"/>
            </w:tcBorders>
            <w:shd w:val="clear" w:color="auto" w:fill="auto"/>
            <w:noWrap/>
            <w:vAlign w:val="bottom"/>
          </w:tcPr>
          <w:p w14:paraId="0BD22341"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tcPr>
          <w:p w14:paraId="179F2F82"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F41480" w:rsidRPr="00F00298" w14:paraId="0BE9F1C9" w14:textId="77777777" w:rsidTr="00CA2742">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tcPr>
          <w:p w14:paraId="63C7F51B" w14:textId="77777777" w:rsidR="00F41480" w:rsidRPr="00F00298" w:rsidRDefault="00F41480" w:rsidP="00CA2742">
            <w:pPr>
              <w:jc w:val="both"/>
              <w:rPr>
                <w:rFonts w:ascii="Calibri" w:eastAsia="Times New Roman" w:hAnsi="Calibri" w:cs="Times New Roman"/>
                <w:color w:val="000000"/>
                <w:sz w:val="22"/>
                <w:szCs w:val="22"/>
                <w:lang w:val="es-ES" w:eastAsia="es-ES"/>
              </w:rPr>
            </w:pPr>
          </w:p>
        </w:tc>
        <w:tc>
          <w:tcPr>
            <w:tcW w:w="1843" w:type="dxa"/>
            <w:tcBorders>
              <w:top w:val="nil"/>
              <w:left w:val="nil"/>
              <w:bottom w:val="single" w:sz="8" w:space="0" w:color="auto"/>
              <w:right w:val="single" w:sz="4" w:space="0" w:color="auto"/>
            </w:tcBorders>
            <w:shd w:val="clear" w:color="auto" w:fill="auto"/>
            <w:noWrap/>
            <w:vAlign w:val="bottom"/>
          </w:tcPr>
          <w:p w14:paraId="09130020" w14:textId="77777777" w:rsidR="00F41480" w:rsidRPr="00F00298" w:rsidRDefault="00F41480" w:rsidP="00CA2742">
            <w:pPr>
              <w:jc w:val="both"/>
              <w:rPr>
                <w:rFonts w:ascii="Calibri" w:eastAsia="Times New Roman" w:hAnsi="Calibri" w:cs="Times New Roman"/>
                <w:color w:val="000000"/>
                <w:sz w:val="22"/>
                <w:szCs w:val="22"/>
                <w:lang w:val="es-ES" w:eastAsia="es-ES"/>
              </w:rPr>
            </w:pPr>
          </w:p>
        </w:tc>
        <w:tc>
          <w:tcPr>
            <w:tcW w:w="1701" w:type="dxa"/>
            <w:tcBorders>
              <w:top w:val="nil"/>
              <w:left w:val="nil"/>
              <w:bottom w:val="single" w:sz="8" w:space="0" w:color="auto"/>
              <w:right w:val="single" w:sz="4" w:space="0" w:color="auto"/>
            </w:tcBorders>
            <w:shd w:val="clear" w:color="auto" w:fill="auto"/>
            <w:noWrap/>
            <w:vAlign w:val="bottom"/>
          </w:tcPr>
          <w:p w14:paraId="38F89402"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tcPr>
          <w:p w14:paraId="3352D609" w14:textId="77777777"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47B6D0B9" w14:textId="4224D69F" w:rsidR="00F41480" w:rsidRDefault="00F41480" w:rsidP="00E178FE">
      <w:pPr>
        <w:rPr>
          <w:color w:val="0070C0"/>
        </w:rPr>
      </w:pPr>
      <w:r>
        <w:rPr>
          <w:color w:val="0070C0"/>
        </w:rPr>
        <w:t>Una vez cruzada la orden, el libro de órdenes quedará así.</w:t>
      </w:r>
    </w:p>
    <w:p w14:paraId="1A4A7AAA" w14:textId="77777777" w:rsidR="00F41480" w:rsidRPr="00F41480" w:rsidRDefault="00F41480" w:rsidP="00E178FE">
      <w:pPr>
        <w:rPr>
          <w:color w:val="0070C0"/>
        </w:rPr>
      </w:pP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F41480" w:rsidRPr="00F00298" w14:paraId="6B001851" w14:textId="77777777" w:rsidTr="00CA2742">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CFB5D42"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0235A2C5"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5EB2015C"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6DEAFD30" w14:textId="77777777" w:rsidR="00F41480" w:rsidRPr="00F00298" w:rsidRDefault="00F41480"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F41480" w:rsidRPr="00B10696" w14:paraId="6CADAED3" w14:textId="77777777" w:rsidTr="00CA2742">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7DB1BB41" w14:textId="60C70EB3" w:rsidR="00F41480" w:rsidRPr="00A458A2" w:rsidRDefault="00F41480" w:rsidP="00CA2742">
            <w:pPr>
              <w:jc w:val="both"/>
              <w:rPr>
                <w:rFonts w:ascii="Calibri" w:eastAsia="Times New Roman" w:hAnsi="Calibri" w:cs="Times New Roman"/>
                <w:b/>
                <w:bCs/>
                <w:color w:val="FF0000"/>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2669B91B" w14:textId="42910FDC" w:rsidR="00F41480" w:rsidRPr="00A458A2" w:rsidRDefault="00F41480" w:rsidP="00CA2742">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40EF0A77" w14:textId="6BAF9073" w:rsidR="00F41480" w:rsidRPr="00F41480" w:rsidRDefault="00F41480" w:rsidP="00CA2742">
            <w:pPr>
              <w:jc w:val="both"/>
              <w:rPr>
                <w:rFonts w:ascii="Calibri" w:eastAsia="Times New Roman" w:hAnsi="Calibri" w:cs="Times New Roman"/>
                <w:b/>
                <w:bCs/>
                <w:color w:val="FF0000"/>
                <w:sz w:val="22"/>
                <w:szCs w:val="22"/>
                <w:lang w:val="es-ES" w:eastAsia="es-ES"/>
              </w:rPr>
            </w:pPr>
            <w:r w:rsidRPr="00F41480">
              <w:rPr>
                <w:rFonts w:ascii="Calibri" w:eastAsia="Times New Roman" w:hAnsi="Calibri" w:cs="Times New Roman"/>
                <w:b/>
                <w:bCs/>
                <w:color w:val="FF0000"/>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tcPr>
          <w:p w14:paraId="2D713FEA" w14:textId="390A6E7F" w:rsidR="00F41480" w:rsidRPr="00F41480" w:rsidRDefault="00F41480" w:rsidP="00CA2742">
            <w:pPr>
              <w:jc w:val="both"/>
              <w:rPr>
                <w:rFonts w:ascii="Calibri" w:eastAsia="Times New Roman" w:hAnsi="Calibri" w:cs="Times New Roman"/>
                <w:b/>
                <w:bCs/>
                <w:color w:val="FF0000"/>
                <w:sz w:val="22"/>
                <w:szCs w:val="22"/>
                <w:lang w:val="es-ES" w:eastAsia="es-ES"/>
              </w:rPr>
            </w:pPr>
            <w:r w:rsidRPr="00F41480">
              <w:rPr>
                <w:rFonts w:ascii="Calibri" w:eastAsia="Times New Roman" w:hAnsi="Calibri" w:cs="Times New Roman"/>
                <w:b/>
                <w:bCs/>
                <w:color w:val="FF0000"/>
                <w:sz w:val="22"/>
                <w:szCs w:val="22"/>
                <w:lang w:val="es-ES" w:eastAsia="es-ES"/>
              </w:rPr>
              <w:t>10</w:t>
            </w:r>
          </w:p>
        </w:tc>
      </w:tr>
      <w:tr w:rsidR="00F41480" w:rsidRPr="00B10696" w14:paraId="0A926F61"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5E18C50B" w14:textId="54F21CD4"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74C2284" w14:textId="7201FE0B"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tcPr>
          <w:p w14:paraId="3ED514E5" w14:textId="248E4539" w:rsidR="00F41480" w:rsidRPr="00B10696"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0F8F613F" w14:textId="509BF022" w:rsidR="00F41480" w:rsidRPr="00B10696"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F41480" w:rsidRPr="00A458A2" w14:paraId="534943C1"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2EC78646" w14:textId="16E83752"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37770173" w14:textId="1D9BC668"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hideMark/>
          </w:tcPr>
          <w:p w14:paraId="6B7F6055" w14:textId="16ED9A60"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109F88A1" w14:textId="4E7A4811"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F41480" w:rsidRPr="00A458A2" w14:paraId="229F0AF2"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CB936F4" w14:textId="21901213"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tcPr>
          <w:p w14:paraId="287E0170" w14:textId="64EE4D87"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tcPr>
          <w:p w14:paraId="0509F484" w14:textId="5901DDF2"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tcPr>
          <w:p w14:paraId="69F622B9" w14:textId="705B58D4"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F41480" w:rsidRPr="00A458A2" w14:paraId="221C80C9"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4A73A36E" w14:textId="03320558"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515191AB" w14:textId="739EE892"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414E3DBD" w14:textId="6D587555"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71A355B9" w14:textId="374714A8"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F41480" w:rsidRPr="00A458A2" w14:paraId="5D9D7994"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3A856C1F" w14:textId="55A9DBE4"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2B91B795" w14:textId="073A5221"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103C8C33" w14:textId="66A0BF46"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7DDB356C" w14:textId="2C0AF6DC" w:rsidR="00F41480" w:rsidRPr="00A458A2" w:rsidRDefault="00F41480"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52</w:t>
            </w:r>
          </w:p>
        </w:tc>
      </w:tr>
      <w:tr w:rsidR="00F41480" w:rsidRPr="00A458A2" w14:paraId="0A2C06A7"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7D4DFAA7" w14:textId="779C426F"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hideMark/>
          </w:tcPr>
          <w:p w14:paraId="3395DB58" w14:textId="5FCDB39D"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170C906B" w14:textId="7CB52D07"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580D1D5B" w14:textId="43D2EA27" w:rsidR="00F41480" w:rsidRPr="00A458A2" w:rsidRDefault="00F41480"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64</w:t>
            </w:r>
          </w:p>
        </w:tc>
      </w:tr>
      <w:tr w:rsidR="00F41480" w:rsidRPr="00F00298" w14:paraId="58C4EFFF"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5607D8EF" w14:textId="0552B43E"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hideMark/>
          </w:tcPr>
          <w:p w14:paraId="061A1F5F" w14:textId="3E692D7C"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33322B1F" w14:textId="43A56DA6"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26AD132A" w14:textId="24AA0E00"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F41480" w:rsidRPr="00F00298" w14:paraId="44DF621B"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1637FD41" w14:textId="56CFC2C3"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hideMark/>
          </w:tcPr>
          <w:p w14:paraId="7CFB6480" w14:textId="00FC0652"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534B840D" w14:textId="1CB85600"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1315C2D0" w14:textId="1F28CB43"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F41480" w:rsidRPr="00F00298" w14:paraId="6CA65AF0"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hideMark/>
          </w:tcPr>
          <w:p w14:paraId="48C376A8" w14:textId="7627C27B"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hideMark/>
          </w:tcPr>
          <w:p w14:paraId="0DABE480" w14:textId="7C25CC61"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1669B155" w14:textId="5F73EC4A"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hideMark/>
          </w:tcPr>
          <w:p w14:paraId="6FC4D182" w14:textId="1F8C5AE9"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F41480" w:rsidRPr="00F00298" w14:paraId="32E58741" w14:textId="77777777" w:rsidTr="007F1E9D">
        <w:trPr>
          <w:trHeight w:val="300"/>
          <w:jc w:val="center"/>
        </w:trPr>
        <w:tc>
          <w:tcPr>
            <w:tcW w:w="1833" w:type="dxa"/>
            <w:tcBorders>
              <w:top w:val="nil"/>
              <w:left w:val="single" w:sz="8" w:space="0" w:color="auto"/>
              <w:bottom w:val="single" w:sz="8" w:space="0" w:color="auto"/>
              <w:right w:val="single" w:sz="4" w:space="0" w:color="auto"/>
            </w:tcBorders>
            <w:shd w:val="clear" w:color="auto" w:fill="auto"/>
            <w:noWrap/>
            <w:vAlign w:val="bottom"/>
            <w:hideMark/>
          </w:tcPr>
          <w:p w14:paraId="44FBACFD" w14:textId="2019ADA9"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nil"/>
              <w:left w:val="nil"/>
              <w:bottom w:val="single" w:sz="8" w:space="0" w:color="auto"/>
              <w:right w:val="single" w:sz="4" w:space="0" w:color="auto"/>
            </w:tcBorders>
            <w:shd w:val="clear" w:color="auto" w:fill="auto"/>
            <w:noWrap/>
            <w:vAlign w:val="bottom"/>
            <w:hideMark/>
          </w:tcPr>
          <w:p w14:paraId="06282CDF" w14:textId="5CFA2F2F"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8" w:space="0" w:color="auto"/>
              <w:right w:val="single" w:sz="4" w:space="0" w:color="auto"/>
            </w:tcBorders>
            <w:shd w:val="clear" w:color="auto" w:fill="auto"/>
            <w:noWrap/>
            <w:vAlign w:val="bottom"/>
            <w:hideMark/>
          </w:tcPr>
          <w:p w14:paraId="4E4E1B03" w14:textId="192867E6"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8" w:space="0" w:color="auto"/>
              <w:right w:val="single" w:sz="8" w:space="0" w:color="auto"/>
            </w:tcBorders>
            <w:shd w:val="clear" w:color="auto" w:fill="auto"/>
            <w:noWrap/>
            <w:vAlign w:val="bottom"/>
            <w:hideMark/>
          </w:tcPr>
          <w:p w14:paraId="256F1E2E" w14:textId="6A8734DE" w:rsidR="00F41480" w:rsidRPr="00F00298" w:rsidRDefault="00F41480"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18E388C4" w14:textId="28F04822" w:rsidR="00F41480" w:rsidRDefault="00F41480" w:rsidP="00E178FE"/>
    <w:p w14:paraId="250BFC5F" w14:textId="0AF4C5C1" w:rsidR="00F41480" w:rsidRDefault="00F41480" w:rsidP="00E178FE">
      <w:pPr>
        <w:rPr>
          <w:color w:val="0070C0"/>
        </w:rPr>
      </w:pPr>
      <w:r>
        <w:rPr>
          <w:color w:val="0070C0"/>
        </w:rPr>
        <w:t xml:space="preserve">A </w:t>
      </w:r>
      <w:r w:rsidR="00F46AED">
        <w:rPr>
          <w:color w:val="0070C0"/>
        </w:rPr>
        <w:t>continuación,</w:t>
      </w:r>
      <w:r>
        <w:rPr>
          <w:color w:val="0070C0"/>
        </w:rPr>
        <w:t xml:space="preserve"> se introduce un ataque de compra de volumen de 49 de volumen y 49.01 de precio. El libro de ordenes se quedará así:</w:t>
      </w:r>
    </w:p>
    <w:p w14:paraId="6B53389B" w14:textId="14A94652" w:rsidR="00F46AED" w:rsidRDefault="00F46AED" w:rsidP="00E178FE">
      <w:pPr>
        <w:rPr>
          <w:color w:val="0070C0"/>
        </w:rPr>
      </w:pP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F46AED" w:rsidRPr="00F00298" w14:paraId="49C61C1D" w14:textId="77777777" w:rsidTr="00CA2742">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B41927"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lastRenderedPageBreak/>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6035E98C"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0F4D8DC8"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2D44F70B"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F46AED" w:rsidRPr="00F41480" w14:paraId="1CC26D7C" w14:textId="77777777" w:rsidTr="00CA2742">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50316A70" w14:textId="1524BC2B" w:rsidR="00F46AED" w:rsidRPr="00A458A2" w:rsidRDefault="00F46AED" w:rsidP="00CA2742">
            <w:pPr>
              <w:jc w:val="both"/>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t>49</w:t>
            </w:r>
          </w:p>
        </w:tc>
        <w:tc>
          <w:tcPr>
            <w:tcW w:w="1843" w:type="dxa"/>
            <w:tcBorders>
              <w:top w:val="nil"/>
              <w:left w:val="nil"/>
              <w:bottom w:val="single" w:sz="4" w:space="0" w:color="auto"/>
              <w:right w:val="single" w:sz="4" w:space="0" w:color="auto"/>
            </w:tcBorders>
            <w:shd w:val="clear" w:color="auto" w:fill="auto"/>
            <w:noWrap/>
            <w:vAlign w:val="bottom"/>
          </w:tcPr>
          <w:p w14:paraId="12CD25BA" w14:textId="4AA27284" w:rsidR="00F46AED" w:rsidRPr="00A458A2" w:rsidRDefault="00F46AED" w:rsidP="00CA2742">
            <w:pPr>
              <w:jc w:val="both"/>
              <w:rPr>
                <w:rFonts w:ascii="Calibri" w:eastAsia="Times New Roman" w:hAnsi="Calibri" w:cs="Times New Roman"/>
                <w:b/>
                <w:bCs/>
                <w:sz w:val="22"/>
                <w:szCs w:val="22"/>
                <w:lang w:val="es-ES" w:eastAsia="es-ES"/>
              </w:rPr>
            </w:pPr>
            <w:r w:rsidRPr="00F46AED">
              <w:rPr>
                <w:rFonts w:ascii="Calibri" w:eastAsia="Times New Roman" w:hAnsi="Calibri" w:cs="Times New Roman"/>
                <w:b/>
                <w:bCs/>
                <w:color w:val="FF0000"/>
                <w:sz w:val="22"/>
                <w:szCs w:val="22"/>
                <w:lang w:val="es-ES" w:eastAsia="es-ES"/>
              </w:rPr>
              <w:t>49.01</w:t>
            </w:r>
          </w:p>
        </w:tc>
        <w:tc>
          <w:tcPr>
            <w:tcW w:w="1701" w:type="dxa"/>
            <w:tcBorders>
              <w:top w:val="nil"/>
              <w:left w:val="nil"/>
              <w:bottom w:val="single" w:sz="4" w:space="0" w:color="auto"/>
              <w:right w:val="single" w:sz="4" w:space="0" w:color="auto"/>
            </w:tcBorders>
            <w:shd w:val="clear" w:color="auto" w:fill="auto"/>
            <w:noWrap/>
            <w:vAlign w:val="bottom"/>
          </w:tcPr>
          <w:p w14:paraId="632D1EA5" w14:textId="77777777" w:rsidR="00F46AED" w:rsidRPr="00F46AED" w:rsidRDefault="00F46AED" w:rsidP="00CA2742">
            <w:pPr>
              <w:jc w:val="both"/>
              <w:rPr>
                <w:rFonts w:ascii="Calibri" w:eastAsia="Times New Roman" w:hAnsi="Calibri" w:cs="Times New Roman"/>
                <w:sz w:val="22"/>
                <w:szCs w:val="22"/>
                <w:lang w:val="es-ES" w:eastAsia="es-ES"/>
              </w:rPr>
            </w:pPr>
            <w:r w:rsidRPr="00F46AED">
              <w:rPr>
                <w:rFonts w:ascii="Calibri" w:eastAsia="Times New Roman" w:hAnsi="Calibri" w:cs="Times New Roman"/>
                <w:sz w:val="22"/>
                <w:szCs w:val="22"/>
                <w:lang w:val="es-ES" w:eastAsia="es-ES"/>
              </w:rPr>
              <w:t>48,90</w:t>
            </w:r>
          </w:p>
        </w:tc>
        <w:tc>
          <w:tcPr>
            <w:tcW w:w="1559" w:type="dxa"/>
            <w:tcBorders>
              <w:top w:val="nil"/>
              <w:left w:val="nil"/>
              <w:bottom w:val="single" w:sz="4" w:space="0" w:color="auto"/>
              <w:right w:val="single" w:sz="8" w:space="0" w:color="auto"/>
            </w:tcBorders>
            <w:shd w:val="clear" w:color="auto" w:fill="auto"/>
            <w:noWrap/>
            <w:vAlign w:val="bottom"/>
          </w:tcPr>
          <w:p w14:paraId="54FD841F" w14:textId="77777777" w:rsidR="00F46AED" w:rsidRPr="00F46AED" w:rsidRDefault="00F46AED" w:rsidP="00CA2742">
            <w:pPr>
              <w:jc w:val="both"/>
              <w:rPr>
                <w:rFonts w:ascii="Calibri" w:eastAsia="Times New Roman" w:hAnsi="Calibri" w:cs="Times New Roman"/>
                <w:sz w:val="22"/>
                <w:szCs w:val="22"/>
                <w:lang w:val="es-ES" w:eastAsia="es-ES"/>
              </w:rPr>
            </w:pPr>
            <w:r w:rsidRPr="00F46AED">
              <w:rPr>
                <w:rFonts w:ascii="Calibri" w:eastAsia="Times New Roman" w:hAnsi="Calibri" w:cs="Times New Roman"/>
                <w:sz w:val="22"/>
                <w:szCs w:val="22"/>
                <w:lang w:val="es-ES" w:eastAsia="es-ES"/>
              </w:rPr>
              <w:t>10</w:t>
            </w:r>
          </w:p>
        </w:tc>
      </w:tr>
      <w:tr w:rsidR="00F46AED" w:rsidRPr="00B10696" w14:paraId="699E0217"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69EEE7D0" w14:textId="5858FBFC"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0D40187E" w14:textId="68C7D96C"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6EF84BE6" w14:textId="77777777" w:rsidR="00F46AED" w:rsidRPr="00B10696"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48,95</w:t>
            </w:r>
          </w:p>
        </w:tc>
        <w:tc>
          <w:tcPr>
            <w:tcW w:w="1559" w:type="dxa"/>
            <w:tcBorders>
              <w:top w:val="nil"/>
              <w:left w:val="nil"/>
              <w:bottom w:val="single" w:sz="4" w:space="0" w:color="auto"/>
              <w:right w:val="single" w:sz="8" w:space="0" w:color="auto"/>
            </w:tcBorders>
            <w:shd w:val="clear" w:color="auto" w:fill="auto"/>
            <w:noWrap/>
            <w:vAlign w:val="bottom"/>
          </w:tcPr>
          <w:p w14:paraId="4684A440" w14:textId="77777777" w:rsidR="00F46AED" w:rsidRPr="00B10696"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12</w:t>
            </w:r>
          </w:p>
        </w:tc>
      </w:tr>
      <w:tr w:rsidR="00F46AED" w:rsidRPr="00A458A2" w14:paraId="1B5464CE"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6DC31A33" w14:textId="55ECED22"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0D0FB4E" w14:textId="7D521694"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hideMark/>
          </w:tcPr>
          <w:p w14:paraId="1C45C504"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48,99</w:t>
            </w:r>
          </w:p>
        </w:tc>
        <w:tc>
          <w:tcPr>
            <w:tcW w:w="1559" w:type="dxa"/>
            <w:tcBorders>
              <w:top w:val="nil"/>
              <w:left w:val="nil"/>
              <w:bottom w:val="single" w:sz="4" w:space="0" w:color="auto"/>
              <w:right w:val="single" w:sz="8" w:space="0" w:color="auto"/>
            </w:tcBorders>
            <w:shd w:val="clear" w:color="auto" w:fill="auto"/>
            <w:noWrap/>
            <w:vAlign w:val="bottom"/>
            <w:hideMark/>
          </w:tcPr>
          <w:p w14:paraId="3BA3F0A9"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r>
      <w:tr w:rsidR="00F46AED" w:rsidRPr="00A458A2" w14:paraId="4A0EBB1A"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FABEB69" w14:textId="513914D0"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5172D3F0" w14:textId="15E062E1"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tcPr>
          <w:p w14:paraId="3D399240"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tcPr>
          <w:p w14:paraId="64AC88F3"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19</w:t>
            </w:r>
          </w:p>
        </w:tc>
      </w:tr>
      <w:tr w:rsidR="00F46AED" w:rsidRPr="00A458A2" w14:paraId="5D9F9A11"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22CB2B5" w14:textId="5C3E1A1E"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tcPr>
          <w:p w14:paraId="77D0908F" w14:textId="557CDC92"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hideMark/>
          </w:tcPr>
          <w:p w14:paraId="1746B0BE"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hideMark/>
          </w:tcPr>
          <w:p w14:paraId="0DF726FE"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F46AED" w:rsidRPr="00A458A2" w14:paraId="6DF8C63D"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4EE65611" w14:textId="3226A78E"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tcPr>
          <w:p w14:paraId="7580A67C" w14:textId="0FF6B640"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637FDADB"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3AFBEE7B" w14:textId="77777777" w:rsidR="00F46AED" w:rsidRPr="00A458A2" w:rsidRDefault="00F46AED" w:rsidP="00F46AED">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52</w:t>
            </w:r>
          </w:p>
        </w:tc>
      </w:tr>
      <w:tr w:rsidR="00F46AED" w:rsidRPr="00A458A2" w14:paraId="705D4476"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7BD9FF07" w14:textId="06BA698E" w:rsidR="00F46AED" w:rsidRPr="00A458A2" w:rsidRDefault="00F46AED" w:rsidP="00F46AED">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519ACE5" w14:textId="387017D2" w:rsidR="00F46AED" w:rsidRPr="00A458A2" w:rsidRDefault="00F46AED" w:rsidP="00F46AED">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750AC90C" w14:textId="77777777" w:rsidR="00F46AED" w:rsidRPr="00A458A2" w:rsidRDefault="00F46AED" w:rsidP="00F46AED">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hideMark/>
          </w:tcPr>
          <w:p w14:paraId="39CFB4F1" w14:textId="77777777" w:rsidR="00F46AED" w:rsidRPr="00A458A2" w:rsidRDefault="00F46AED" w:rsidP="00F46AED">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64</w:t>
            </w:r>
          </w:p>
        </w:tc>
      </w:tr>
      <w:tr w:rsidR="00F46AED" w:rsidRPr="00F00298" w14:paraId="6AA30736"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45184493" w14:textId="3F4EA5B6"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tcPr>
          <w:p w14:paraId="4F0B8FD9" w14:textId="473809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099A4683"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7E8FB86C"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F46AED" w:rsidRPr="00F00298" w14:paraId="74AD4EF8"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B5885C0" w14:textId="4BCFE59C"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tcPr>
          <w:p w14:paraId="5E0FD623" w14:textId="01A8612D"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2096F02E"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5988EB07"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F46AED" w:rsidRPr="00F00298" w14:paraId="650F3D29"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7BB81B8" w14:textId="33A4A41C"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2F6C52FA" w14:textId="4E3898D2"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nil"/>
              <w:left w:val="nil"/>
              <w:bottom w:val="single" w:sz="4" w:space="0" w:color="auto"/>
              <w:right w:val="single" w:sz="4" w:space="0" w:color="auto"/>
            </w:tcBorders>
            <w:shd w:val="clear" w:color="auto" w:fill="auto"/>
            <w:noWrap/>
            <w:vAlign w:val="bottom"/>
            <w:hideMark/>
          </w:tcPr>
          <w:p w14:paraId="69B80035"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hideMark/>
          </w:tcPr>
          <w:p w14:paraId="52ECE4B8"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F46AED" w:rsidRPr="00F00298" w14:paraId="3B27126A" w14:textId="77777777" w:rsidTr="00F46AE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14AA3154" w14:textId="6C4B7CAD"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tcPr>
          <w:p w14:paraId="6033186A" w14:textId="26FAECD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hideMark/>
          </w:tcPr>
          <w:p w14:paraId="233C7D7D"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4" w:space="0" w:color="auto"/>
              <w:right w:val="single" w:sz="8" w:space="0" w:color="auto"/>
            </w:tcBorders>
            <w:shd w:val="clear" w:color="auto" w:fill="auto"/>
            <w:noWrap/>
            <w:vAlign w:val="bottom"/>
            <w:hideMark/>
          </w:tcPr>
          <w:p w14:paraId="62A6FC39" w14:textId="77777777"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F46AED" w:rsidRPr="00F00298" w14:paraId="503D3080" w14:textId="77777777" w:rsidTr="00F46AED">
        <w:trPr>
          <w:trHeight w:val="300"/>
          <w:jc w:val="center"/>
        </w:trPr>
        <w:tc>
          <w:tcPr>
            <w:tcW w:w="183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448895BD" w14:textId="035CAE7B"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single" w:sz="4" w:space="0" w:color="auto"/>
              <w:left w:val="nil"/>
              <w:bottom w:val="single" w:sz="8" w:space="0" w:color="auto"/>
              <w:right w:val="single" w:sz="4" w:space="0" w:color="auto"/>
            </w:tcBorders>
            <w:shd w:val="clear" w:color="auto" w:fill="auto"/>
            <w:noWrap/>
            <w:vAlign w:val="bottom"/>
          </w:tcPr>
          <w:p w14:paraId="46E5481B" w14:textId="159E44E8" w:rsidR="00F46AED" w:rsidRPr="00F00298" w:rsidRDefault="00F46AED" w:rsidP="00F46AED">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single" w:sz="4" w:space="0" w:color="auto"/>
              <w:left w:val="nil"/>
              <w:bottom w:val="single" w:sz="8" w:space="0" w:color="auto"/>
              <w:right w:val="single" w:sz="4" w:space="0" w:color="auto"/>
            </w:tcBorders>
            <w:shd w:val="clear" w:color="auto" w:fill="auto"/>
            <w:noWrap/>
            <w:vAlign w:val="bottom"/>
          </w:tcPr>
          <w:p w14:paraId="650C027B" w14:textId="77777777" w:rsidR="00F46AED" w:rsidRPr="00F00298" w:rsidRDefault="00F46AED" w:rsidP="00F46AED">
            <w:pPr>
              <w:jc w:val="both"/>
              <w:rPr>
                <w:rFonts w:ascii="Calibri" w:eastAsia="Times New Roman" w:hAnsi="Calibri" w:cs="Times New Roman"/>
                <w:color w:val="000000"/>
                <w:sz w:val="22"/>
                <w:szCs w:val="22"/>
                <w:lang w:val="es-ES" w:eastAsia="es-ES"/>
              </w:rPr>
            </w:pPr>
          </w:p>
        </w:tc>
        <w:tc>
          <w:tcPr>
            <w:tcW w:w="1559" w:type="dxa"/>
            <w:tcBorders>
              <w:top w:val="single" w:sz="4" w:space="0" w:color="auto"/>
              <w:left w:val="nil"/>
              <w:bottom w:val="single" w:sz="8" w:space="0" w:color="auto"/>
              <w:right w:val="single" w:sz="8" w:space="0" w:color="auto"/>
            </w:tcBorders>
            <w:shd w:val="clear" w:color="auto" w:fill="auto"/>
            <w:noWrap/>
            <w:vAlign w:val="bottom"/>
          </w:tcPr>
          <w:p w14:paraId="18C81E40" w14:textId="77777777" w:rsidR="00F46AED" w:rsidRPr="00F00298" w:rsidRDefault="00F46AED" w:rsidP="00F46AED">
            <w:pPr>
              <w:jc w:val="both"/>
              <w:rPr>
                <w:rFonts w:ascii="Calibri" w:eastAsia="Times New Roman" w:hAnsi="Calibri" w:cs="Times New Roman"/>
                <w:color w:val="000000"/>
                <w:sz w:val="22"/>
                <w:szCs w:val="22"/>
                <w:lang w:val="es-ES" w:eastAsia="es-ES"/>
              </w:rPr>
            </w:pPr>
          </w:p>
        </w:tc>
      </w:tr>
    </w:tbl>
    <w:p w14:paraId="3CFB79BA" w14:textId="77777777" w:rsidR="00F46AED" w:rsidRDefault="00F46AED" w:rsidP="00E178FE">
      <w:pPr>
        <w:rPr>
          <w:color w:val="0070C0"/>
        </w:rPr>
      </w:pPr>
    </w:p>
    <w:p w14:paraId="59461918" w14:textId="53730C66" w:rsidR="00F41480" w:rsidRDefault="00F46AED" w:rsidP="00E178FE">
      <w:pPr>
        <w:rPr>
          <w:color w:val="0070C0"/>
        </w:rPr>
      </w:pPr>
      <w:r>
        <w:rPr>
          <w:color w:val="0070C0"/>
        </w:rPr>
        <w:t>Una vez se cruce la orden el libro de órdenes quedará así</w:t>
      </w:r>
    </w:p>
    <w:p w14:paraId="7FAF94C5" w14:textId="77777777" w:rsidR="00F46AED" w:rsidRDefault="00F46AED" w:rsidP="00E178FE">
      <w:pPr>
        <w:rPr>
          <w:color w:val="0070C0"/>
        </w:rPr>
      </w:pPr>
    </w:p>
    <w:tbl>
      <w:tblPr>
        <w:tblW w:w="6936" w:type="dxa"/>
        <w:jc w:val="center"/>
        <w:tblCellMar>
          <w:left w:w="70" w:type="dxa"/>
          <w:right w:w="70" w:type="dxa"/>
        </w:tblCellMar>
        <w:tblLook w:val="04A0" w:firstRow="1" w:lastRow="0" w:firstColumn="1" w:lastColumn="0" w:noHBand="0" w:noVBand="1"/>
      </w:tblPr>
      <w:tblGrid>
        <w:gridCol w:w="1833"/>
        <w:gridCol w:w="1843"/>
        <w:gridCol w:w="1701"/>
        <w:gridCol w:w="1559"/>
      </w:tblGrid>
      <w:tr w:rsidR="00F46AED" w:rsidRPr="00F00298" w14:paraId="19D9ACF5" w14:textId="77777777" w:rsidTr="00CA2742">
        <w:trPr>
          <w:trHeight w:val="315"/>
          <w:jc w:val="center"/>
        </w:trPr>
        <w:tc>
          <w:tcPr>
            <w:tcW w:w="18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C49BEC4"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14:paraId="64284436"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14:paraId="77CDB1BE"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2928B5F8" w14:textId="77777777" w:rsidR="00F46AED" w:rsidRPr="00F00298" w:rsidRDefault="00F46AED" w:rsidP="00CA2742">
            <w:pPr>
              <w:jc w:val="both"/>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8B0C49" w:rsidRPr="00F46AED" w14:paraId="42352835" w14:textId="77777777" w:rsidTr="00CA2742">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4ECCFFE1" w14:textId="266DD8EA" w:rsidR="008B0C49" w:rsidRPr="00A458A2" w:rsidRDefault="008B0C49" w:rsidP="00CA2742">
            <w:pPr>
              <w:jc w:val="both"/>
              <w:rPr>
                <w:rFonts w:ascii="Calibri" w:eastAsia="Times New Roman" w:hAnsi="Calibri" w:cs="Times New Roman"/>
                <w:b/>
                <w:bCs/>
                <w:color w:val="FF0000"/>
                <w:sz w:val="22"/>
                <w:szCs w:val="22"/>
                <w:lang w:val="es-ES" w:eastAsia="es-ES"/>
              </w:rPr>
            </w:pPr>
            <w:r w:rsidRPr="00A458A2">
              <w:rPr>
                <w:rFonts w:ascii="Calibri" w:eastAsia="Times New Roman" w:hAnsi="Calibri" w:cs="Times New Roman"/>
                <w:sz w:val="22"/>
                <w:szCs w:val="22"/>
                <w:lang w:val="es-ES" w:eastAsia="es-ES"/>
              </w:rPr>
              <w:t>11</w:t>
            </w:r>
          </w:p>
        </w:tc>
        <w:tc>
          <w:tcPr>
            <w:tcW w:w="1843" w:type="dxa"/>
            <w:tcBorders>
              <w:top w:val="nil"/>
              <w:left w:val="nil"/>
              <w:bottom w:val="single" w:sz="4" w:space="0" w:color="auto"/>
              <w:right w:val="single" w:sz="4" w:space="0" w:color="auto"/>
            </w:tcBorders>
            <w:shd w:val="clear" w:color="auto" w:fill="auto"/>
            <w:noWrap/>
            <w:vAlign w:val="bottom"/>
          </w:tcPr>
          <w:p w14:paraId="29814284" w14:textId="7FB56DCD" w:rsidR="008B0C49" w:rsidRPr="00A458A2" w:rsidRDefault="008B0C49" w:rsidP="00CA2742">
            <w:pPr>
              <w:jc w:val="both"/>
              <w:rPr>
                <w:rFonts w:ascii="Calibri" w:eastAsia="Times New Roman" w:hAnsi="Calibri" w:cs="Times New Roman"/>
                <w:b/>
                <w:bCs/>
                <w:sz w:val="22"/>
                <w:szCs w:val="22"/>
                <w:lang w:val="es-ES" w:eastAsia="es-ES"/>
              </w:rPr>
            </w:pPr>
            <w:r w:rsidRPr="00A458A2">
              <w:rPr>
                <w:rFonts w:ascii="Calibri" w:eastAsia="Times New Roman" w:hAnsi="Calibri" w:cs="Times New Roman"/>
                <w:sz w:val="22"/>
                <w:szCs w:val="22"/>
                <w:lang w:val="es-ES" w:eastAsia="es-ES"/>
              </w:rPr>
              <w:t>48,79</w:t>
            </w:r>
          </w:p>
        </w:tc>
        <w:tc>
          <w:tcPr>
            <w:tcW w:w="1701" w:type="dxa"/>
            <w:tcBorders>
              <w:top w:val="nil"/>
              <w:left w:val="nil"/>
              <w:bottom w:val="single" w:sz="4" w:space="0" w:color="auto"/>
              <w:right w:val="single" w:sz="4" w:space="0" w:color="auto"/>
            </w:tcBorders>
            <w:shd w:val="clear" w:color="auto" w:fill="auto"/>
            <w:noWrap/>
            <w:vAlign w:val="bottom"/>
          </w:tcPr>
          <w:p w14:paraId="5EE18B62" w14:textId="28104F34" w:rsidR="008B0C49" w:rsidRPr="00F46AED"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49,01</w:t>
            </w:r>
          </w:p>
        </w:tc>
        <w:tc>
          <w:tcPr>
            <w:tcW w:w="1559" w:type="dxa"/>
            <w:tcBorders>
              <w:top w:val="nil"/>
              <w:left w:val="nil"/>
              <w:bottom w:val="single" w:sz="4" w:space="0" w:color="auto"/>
              <w:right w:val="single" w:sz="8" w:space="0" w:color="auto"/>
            </w:tcBorders>
            <w:shd w:val="clear" w:color="auto" w:fill="auto"/>
            <w:noWrap/>
            <w:vAlign w:val="bottom"/>
          </w:tcPr>
          <w:p w14:paraId="0DAD08BE" w14:textId="284F492E" w:rsidR="008B0C49" w:rsidRPr="00F46AED" w:rsidRDefault="008B0C49" w:rsidP="00CA2742">
            <w:pPr>
              <w:jc w:val="both"/>
              <w:rPr>
                <w:rFonts w:ascii="Calibri" w:eastAsia="Times New Roman" w:hAnsi="Calibri" w:cs="Times New Roman"/>
                <w:sz w:val="22"/>
                <w:szCs w:val="22"/>
                <w:lang w:val="es-ES" w:eastAsia="es-ES"/>
              </w:rPr>
            </w:pPr>
            <w:r>
              <w:rPr>
                <w:rFonts w:ascii="Calibri" w:eastAsia="Times New Roman" w:hAnsi="Calibri" w:cs="Times New Roman"/>
                <w:sz w:val="22"/>
                <w:szCs w:val="22"/>
                <w:lang w:val="es-ES" w:eastAsia="es-ES"/>
              </w:rPr>
              <w:t>9</w:t>
            </w:r>
          </w:p>
        </w:tc>
      </w:tr>
      <w:tr w:rsidR="008B0C49" w:rsidRPr="00B10696" w14:paraId="739CABE5"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C54422A" w14:textId="00BA31CE"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177AEE9F" w14:textId="0AD93C03"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48,77</w:t>
            </w:r>
          </w:p>
        </w:tc>
        <w:tc>
          <w:tcPr>
            <w:tcW w:w="1701" w:type="dxa"/>
            <w:tcBorders>
              <w:top w:val="nil"/>
              <w:left w:val="nil"/>
              <w:bottom w:val="single" w:sz="4" w:space="0" w:color="auto"/>
              <w:right w:val="single" w:sz="4" w:space="0" w:color="auto"/>
            </w:tcBorders>
            <w:shd w:val="clear" w:color="auto" w:fill="auto"/>
            <w:noWrap/>
            <w:vAlign w:val="bottom"/>
          </w:tcPr>
          <w:p w14:paraId="6221076D" w14:textId="131E88B5" w:rsidR="008B0C49" w:rsidRPr="00B10696"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49,05</w:t>
            </w:r>
          </w:p>
        </w:tc>
        <w:tc>
          <w:tcPr>
            <w:tcW w:w="1559" w:type="dxa"/>
            <w:tcBorders>
              <w:top w:val="nil"/>
              <w:left w:val="nil"/>
              <w:bottom w:val="single" w:sz="4" w:space="0" w:color="auto"/>
              <w:right w:val="single" w:sz="8" w:space="0" w:color="auto"/>
            </w:tcBorders>
            <w:shd w:val="clear" w:color="auto" w:fill="auto"/>
            <w:noWrap/>
            <w:vAlign w:val="bottom"/>
          </w:tcPr>
          <w:p w14:paraId="2826CD3F" w14:textId="6A67D3C3" w:rsidR="008B0C49" w:rsidRPr="00B10696"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23</w:t>
            </w:r>
          </w:p>
        </w:tc>
      </w:tr>
      <w:tr w:rsidR="008B0C49" w:rsidRPr="00A458A2" w14:paraId="589EA3F4"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5C7B715E" w14:textId="0DCC5F63"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06B902B0" w14:textId="2239664B"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48,75</w:t>
            </w:r>
          </w:p>
        </w:tc>
        <w:tc>
          <w:tcPr>
            <w:tcW w:w="1701" w:type="dxa"/>
            <w:tcBorders>
              <w:top w:val="nil"/>
              <w:left w:val="nil"/>
              <w:bottom w:val="single" w:sz="4" w:space="0" w:color="auto"/>
              <w:right w:val="single" w:sz="4" w:space="0" w:color="auto"/>
            </w:tcBorders>
            <w:shd w:val="clear" w:color="auto" w:fill="auto"/>
            <w:noWrap/>
            <w:vAlign w:val="bottom"/>
            <w:hideMark/>
          </w:tcPr>
          <w:p w14:paraId="02A8BDC2" w14:textId="5C0484BA"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49,10</w:t>
            </w:r>
          </w:p>
        </w:tc>
        <w:tc>
          <w:tcPr>
            <w:tcW w:w="1559" w:type="dxa"/>
            <w:tcBorders>
              <w:top w:val="nil"/>
              <w:left w:val="nil"/>
              <w:bottom w:val="single" w:sz="4" w:space="0" w:color="auto"/>
              <w:right w:val="single" w:sz="8" w:space="0" w:color="auto"/>
            </w:tcBorders>
            <w:shd w:val="clear" w:color="auto" w:fill="auto"/>
            <w:noWrap/>
            <w:vAlign w:val="bottom"/>
            <w:hideMark/>
          </w:tcPr>
          <w:p w14:paraId="1E846836" w14:textId="1A2E8F57"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52</w:t>
            </w:r>
          </w:p>
        </w:tc>
      </w:tr>
      <w:tr w:rsidR="008B0C49" w:rsidRPr="00A458A2" w14:paraId="0342D688"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5904AB4B" w14:textId="5F3D92CD"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26</w:t>
            </w:r>
          </w:p>
        </w:tc>
        <w:tc>
          <w:tcPr>
            <w:tcW w:w="1843" w:type="dxa"/>
            <w:tcBorders>
              <w:top w:val="nil"/>
              <w:left w:val="nil"/>
              <w:bottom w:val="single" w:sz="4" w:space="0" w:color="auto"/>
              <w:right w:val="single" w:sz="4" w:space="0" w:color="auto"/>
            </w:tcBorders>
            <w:shd w:val="clear" w:color="auto" w:fill="auto"/>
            <w:noWrap/>
            <w:vAlign w:val="bottom"/>
          </w:tcPr>
          <w:p w14:paraId="232C4C6A" w14:textId="1E2D1E8B"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48,72</w:t>
            </w:r>
          </w:p>
        </w:tc>
        <w:tc>
          <w:tcPr>
            <w:tcW w:w="1701" w:type="dxa"/>
            <w:tcBorders>
              <w:top w:val="nil"/>
              <w:left w:val="nil"/>
              <w:bottom w:val="single" w:sz="4" w:space="0" w:color="auto"/>
              <w:right w:val="single" w:sz="4" w:space="0" w:color="auto"/>
            </w:tcBorders>
            <w:shd w:val="clear" w:color="auto" w:fill="auto"/>
            <w:noWrap/>
            <w:vAlign w:val="bottom"/>
          </w:tcPr>
          <w:p w14:paraId="757C551F" w14:textId="640C0DA3"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1559" w:type="dxa"/>
            <w:tcBorders>
              <w:top w:val="nil"/>
              <w:left w:val="nil"/>
              <w:bottom w:val="single" w:sz="4" w:space="0" w:color="auto"/>
              <w:right w:val="single" w:sz="8" w:space="0" w:color="auto"/>
            </w:tcBorders>
            <w:shd w:val="clear" w:color="auto" w:fill="auto"/>
            <w:noWrap/>
            <w:vAlign w:val="bottom"/>
          </w:tcPr>
          <w:p w14:paraId="3DDA8591" w14:textId="27A5BA14"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64</w:t>
            </w:r>
          </w:p>
        </w:tc>
      </w:tr>
      <w:tr w:rsidR="008B0C49" w:rsidRPr="00A458A2" w14:paraId="351EF74D"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62CE47E" w14:textId="5644155D"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tcPr>
          <w:p w14:paraId="73467B62" w14:textId="1B3D64AC" w:rsidR="008B0C49" w:rsidRPr="00A458A2" w:rsidRDefault="008B0C49" w:rsidP="00CA2742">
            <w:pPr>
              <w:jc w:val="both"/>
              <w:rPr>
                <w:rFonts w:ascii="Calibri" w:eastAsia="Times New Roman" w:hAnsi="Calibri" w:cs="Times New Roman"/>
                <w:sz w:val="22"/>
                <w:szCs w:val="22"/>
                <w:lang w:val="es-ES" w:eastAsia="es-ES"/>
              </w:rPr>
            </w:pPr>
            <w:r w:rsidRPr="00A458A2">
              <w:rPr>
                <w:rFonts w:ascii="Calibri" w:eastAsia="Times New Roman" w:hAnsi="Calibri" w:cs="Times New Roman"/>
                <w:sz w:val="22"/>
                <w:szCs w:val="22"/>
                <w:lang w:val="es-ES" w:eastAsia="es-ES"/>
              </w:rPr>
              <w:t>48,22</w:t>
            </w:r>
          </w:p>
        </w:tc>
        <w:tc>
          <w:tcPr>
            <w:tcW w:w="1701" w:type="dxa"/>
            <w:tcBorders>
              <w:top w:val="nil"/>
              <w:left w:val="nil"/>
              <w:bottom w:val="single" w:sz="4" w:space="0" w:color="auto"/>
              <w:right w:val="single" w:sz="4" w:space="0" w:color="auto"/>
            </w:tcBorders>
            <w:shd w:val="clear" w:color="auto" w:fill="auto"/>
            <w:noWrap/>
            <w:vAlign w:val="bottom"/>
            <w:hideMark/>
          </w:tcPr>
          <w:p w14:paraId="71F845A0" w14:textId="067A9609"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1559" w:type="dxa"/>
            <w:tcBorders>
              <w:top w:val="nil"/>
              <w:left w:val="nil"/>
              <w:bottom w:val="single" w:sz="4" w:space="0" w:color="auto"/>
              <w:right w:val="single" w:sz="8" w:space="0" w:color="auto"/>
            </w:tcBorders>
            <w:shd w:val="clear" w:color="auto" w:fill="auto"/>
            <w:noWrap/>
            <w:vAlign w:val="bottom"/>
            <w:hideMark/>
          </w:tcPr>
          <w:p w14:paraId="5C940209" w14:textId="04D600E6"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25</w:t>
            </w:r>
          </w:p>
        </w:tc>
      </w:tr>
      <w:tr w:rsidR="008B0C49" w:rsidRPr="00A458A2" w14:paraId="7E8D5B46"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0020B42" w14:textId="04EBF135"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6976A4FC" w14:textId="61B74760"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1701" w:type="dxa"/>
            <w:tcBorders>
              <w:top w:val="nil"/>
              <w:left w:val="nil"/>
              <w:bottom w:val="single" w:sz="4" w:space="0" w:color="auto"/>
              <w:right w:val="single" w:sz="4" w:space="0" w:color="auto"/>
            </w:tcBorders>
            <w:shd w:val="clear" w:color="auto" w:fill="auto"/>
            <w:noWrap/>
            <w:vAlign w:val="bottom"/>
            <w:hideMark/>
          </w:tcPr>
          <w:p w14:paraId="07A458BA" w14:textId="485EA3A2"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1559" w:type="dxa"/>
            <w:tcBorders>
              <w:top w:val="nil"/>
              <w:left w:val="nil"/>
              <w:bottom w:val="single" w:sz="4" w:space="0" w:color="auto"/>
              <w:right w:val="single" w:sz="8" w:space="0" w:color="auto"/>
            </w:tcBorders>
            <w:shd w:val="clear" w:color="auto" w:fill="auto"/>
            <w:noWrap/>
            <w:vAlign w:val="bottom"/>
            <w:hideMark/>
          </w:tcPr>
          <w:p w14:paraId="46EC9E9A" w14:textId="4AA6B4D7"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34</w:t>
            </w:r>
          </w:p>
        </w:tc>
      </w:tr>
      <w:tr w:rsidR="008B0C49" w:rsidRPr="00A458A2" w14:paraId="19E2E537"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FF38AC3" w14:textId="045D1A15"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29</w:t>
            </w:r>
          </w:p>
        </w:tc>
        <w:tc>
          <w:tcPr>
            <w:tcW w:w="1843" w:type="dxa"/>
            <w:tcBorders>
              <w:top w:val="nil"/>
              <w:left w:val="nil"/>
              <w:bottom w:val="single" w:sz="4" w:space="0" w:color="auto"/>
              <w:right w:val="single" w:sz="4" w:space="0" w:color="auto"/>
            </w:tcBorders>
            <w:shd w:val="clear" w:color="auto" w:fill="auto"/>
            <w:noWrap/>
            <w:vAlign w:val="bottom"/>
          </w:tcPr>
          <w:p w14:paraId="0D1F17E9" w14:textId="58AD63FB"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1701" w:type="dxa"/>
            <w:tcBorders>
              <w:top w:val="nil"/>
              <w:left w:val="nil"/>
              <w:bottom w:val="single" w:sz="4" w:space="0" w:color="auto"/>
              <w:right w:val="single" w:sz="4" w:space="0" w:color="auto"/>
            </w:tcBorders>
            <w:shd w:val="clear" w:color="auto" w:fill="auto"/>
            <w:noWrap/>
            <w:vAlign w:val="bottom"/>
            <w:hideMark/>
          </w:tcPr>
          <w:p w14:paraId="7CE4FA8A" w14:textId="26A4192D"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1559" w:type="dxa"/>
            <w:tcBorders>
              <w:top w:val="nil"/>
              <w:left w:val="nil"/>
              <w:bottom w:val="single" w:sz="4" w:space="0" w:color="auto"/>
              <w:right w:val="single" w:sz="8" w:space="0" w:color="auto"/>
            </w:tcBorders>
            <w:shd w:val="clear" w:color="auto" w:fill="auto"/>
            <w:noWrap/>
            <w:vAlign w:val="bottom"/>
            <w:hideMark/>
          </w:tcPr>
          <w:p w14:paraId="776C8979" w14:textId="791E1502" w:rsidR="008B0C49" w:rsidRPr="00A458A2" w:rsidRDefault="008B0C49" w:rsidP="00CA2742">
            <w:pPr>
              <w:jc w:val="both"/>
              <w:rPr>
                <w:rFonts w:ascii="Calibri" w:eastAsia="Times New Roman" w:hAnsi="Calibri" w:cs="Times New Roman"/>
                <w:sz w:val="22"/>
                <w:szCs w:val="22"/>
                <w:lang w:val="es-ES" w:eastAsia="es-ES"/>
              </w:rPr>
            </w:pPr>
            <w:r w:rsidRPr="00F00298">
              <w:rPr>
                <w:rFonts w:ascii="Calibri" w:eastAsia="Times New Roman" w:hAnsi="Calibri" w:cs="Times New Roman"/>
                <w:color w:val="000000"/>
                <w:sz w:val="22"/>
                <w:szCs w:val="22"/>
                <w:lang w:val="es-ES" w:eastAsia="es-ES"/>
              </w:rPr>
              <w:t>28</w:t>
            </w:r>
          </w:p>
        </w:tc>
      </w:tr>
      <w:tr w:rsidR="008B0C49" w:rsidRPr="00F00298" w14:paraId="294A1DC4" w14:textId="77777777" w:rsidTr="00CA274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30802501" w14:textId="7A88B65E"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1843" w:type="dxa"/>
            <w:tcBorders>
              <w:top w:val="nil"/>
              <w:left w:val="nil"/>
              <w:bottom w:val="single" w:sz="4" w:space="0" w:color="auto"/>
              <w:right w:val="single" w:sz="4" w:space="0" w:color="auto"/>
            </w:tcBorders>
            <w:shd w:val="clear" w:color="auto" w:fill="auto"/>
            <w:noWrap/>
            <w:vAlign w:val="bottom"/>
          </w:tcPr>
          <w:p w14:paraId="3F186FC7" w14:textId="654F24DC"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1701" w:type="dxa"/>
            <w:tcBorders>
              <w:top w:val="nil"/>
              <w:left w:val="nil"/>
              <w:bottom w:val="single" w:sz="4" w:space="0" w:color="auto"/>
              <w:right w:val="single" w:sz="4" w:space="0" w:color="auto"/>
            </w:tcBorders>
            <w:shd w:val="clear" w:color="auto" w:fill="auto"/>
            <w:noWrap/>
            <w:vAlign w:val="bottom"/>
            <w:hideMark/>
          </w:tcPr>
          <w:p w14:paraId="27850C05" w14:textId="62E252C8"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1559" w:type="dxa"/>
            <w:tcBorders>
              <w:top w:val="nil"/>
              <w:left w:val="nil"/>
              <w:bottom w:val="single" w:sz="4" w:space="0" w:color="auto"/>
              <w:right w:val="single" w:sz="8" w:space="0" w:color="auto"/>
            </w:tcBorders>
            <w:shd w:val="clear" w:color="auto" w:fill="auto"/>
            <w:noWrap/>
            <w:vAlign w:val="bottom"/>
            <w:hideMark/>
          </w:tcPr>
          <w:p w14:paraId="362AF6C8" w14:textId="3D8C6082"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8B0C49" w:rsidRPr="00F00298" w14:paraId="142287B7" w14:textId="77777777" w:rsidTr="007266B2">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1B64AA25" w14:textId="1E8EC45D"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1843" w:type="dxa"/>
            <w:tcBorders>
              <w:top w:val="nil"/>
              <w:left w:val="nil"/>
              <w:bottom w:val="single" w:sz="4" w:space="0" w:color="auto"/>
              <w:right w:val="single" w:sz="4" w:space="0" w:color="auto"/>
            </w:tcBorders>
            <w:shd w:val="clear" w:color="auto" w:fill="auto"/>
            <w:noWrap/>
            <w:vAlign w:val="bottom"/>
          </w:tcPr>
          <w:p w14:paraId="7FDFFAEB" w14:textId="0D2024B5"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1701" w:type="dxa"/>
            <w:tcBorders>
              <w:top w:val="single" w:sz="4" w:space="0" w:color="auto"/>
              <w:left w:val="nil"/>
              <w:bottom w:val="single" w:sz="8" w:space="0" w:color="auto"/>
              <w:right w:val="single" w:sz="4" w:space="0" w:color="auto"/>
            </w:tcBorders>
            <w:shd w:val="clear" w:color="auto" w:fill="auto"/>
            <w:noWrap/>
            <w:vAlign w:val="bottom"/>
            <w:hideMark/>
          </w:tcPr>
          <w:p w14:paraId="4EAA1363" w14:textId="4D5F251B" w:rsidR="008B0C49" w:rsidRPr="00F00298" w:rsidRDefault="008B0C49" w:rsidP="00CA2742">
            <w:pPr>
              <w:jc w:val="both"/>
              <w:rPr>
                <w:rFonts w:ascii="Calibri" w:eastAsia="Times New Roman" w:hAnsi="Calibri" w:cs="Times New Roman"/>
                <w:color w:val="000000"/>
                <w:sz w:val="22"/>
                <w:szCs w:val="22"/>
                <w:lang w:val="es-ES" w:eastAsia="es-ES"/>
              </w:rPr>
            </w:pPr>
          </w:p>
        </w:tc>
        <w:tc>
          <w:tcPr>
            <w:tcW w:w="1559" w:type="dxa"/>
            <w:tcBorders>
              <w:top w:val="single" w:sz="4" w:space="0" w:color="auto"/>
              <w:left w:val="nil"/>
              <w:bottom w:val="single" w:sz="8" w:space="0" w:color="auto"/>
              <w:right w:val="single" w:sz="8" w:space="0" w:color="auto"/>
            </w:tcBorders>
            <w:shd w:val="clear" w:color="auto" w:fill="auto"/>
            <w:noWrap/>
            <w:vAlign w:val="bottom"/>
            <w:hideMark/>
          </w:tcPr>
          <w:p w14:paraId="6DB6AD48" w14:textId="561F5A65" w:rsidR="008B0C49" w:rsidRPr="00F00298" w:rsidRDefault="008B0C49" w:rsidP="00CA2742">
            <w:pPr>
              <w:jc w:val="both"/>
              <w:rPr>
                <w:rFonts w:ascii="Calibri" w:eastAsia="Times New Roman" w:hAnsi="Calibri" w:cs="Times New Roman"/>
                <w:color w:val="000000"/>
                <w:sz w:val="22"/>
                <w:szCs w:val="22"/>
                <w:lang w:val="es-ES" w:eastAsia="es-ES"/>
              </w:rPr>
            </w:pPr>
          </w:p>
        </w:tc>
      </w:tr>
      <w:tr w:rsidR="008B0C49" w:rsidRPr="00F00298" w14:paraId="07CADF50" w14:textId="77777777" w:rsidTr="001E7D31">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bottom"/>
          </w:tcPr>
          <w:p w14:paraId="0BBD21F8" w14:textId="47D7A6C9"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1843" w:type="dxa"/>
            <w:tcBorders>
              <w:top w:val="nil"/>
              <w:left w:val="nil"/>
              <w:bottom w:val="single" w:sz="4" w:space="0" w:color="auto"/>
              <w:right w:val="single" w:sz="4" w:space="0" w:color="auto"/>
            </w:tcBorders>
            <w:shd w:val="clear" w:color="auto" w:fill="auto"/>
            <w:noWrap/>
            <w:vAlign w:val="bottom"/>
          </w:tcPr>
          <w:p w14:paraId="71CCDA31" w14:textId="52091CA3"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1701" w:type="dxa"/>
            <w:tcBorders>
              <w:top w:val="nil"/>
              <w:left w:val="nil"/>
              <w:bottom w:val="single" w:sz="4" w:space="0" w:color="auto"/>
              <w:right w:val="single" w:sz="4" w:space="0" w:color="auto"/>
            </w:tcBorders>
            <w:shd w:val="clear" w:color="auto" w:fill="auto"/>
            <w:noWrap/>
            <w:vAlign w:val="bottom"/>
          </w:tcPr>
          <w:p w14:paraId="5ADB855B" w14:textId="5C2A9A94" w:rsidR="008B0C49" w:rsidRPr="00F00298" w:rsidRDefault="008B0C49" w:rsidP="00CA2742">
            <w:pPr>
              <w:jc w:val="both"/>
              <w:rPr>
                <w:rFonts w:ascii="Calibri" w:eastAsia="Times New Roman" w:hAnsi="Calibri" w:cs="Times New Roman"/>
                <w:color w:val="000000"/>
                <w:sz w:val="22"/>
                <w:szCs w:val="22"/>
                <w:lang w:val="es-ES" w:eastAsia="es-ES"/>
              </w:rPr>
            </w:pPr>
          </w:p>
        </w:tc>
        <w:tc>
          <w:tcPr>
            <w:tcW w:w="1559" w:type="dxa"/>
            <w:tcBorders>
              <w:top w:val="nil"/>
              <w:left w:val="nil"/>
              <w:bottom w:val="single" w:sz="4" w:space="0" w:color="auto"/>
              <w:right w:val="single" w:sz="8" w:space="0" w:color="auto"/>
            </w:tcBorders>
            <w:shd w:val="clear" w:color="auto" w:fill="auto"/>
            <w:noWrap/>
            <w:vAlign w:val="bottom"/>
          </w:tcPr>
          <w:p w14:paraId="3297E221" w14:textId="15BF04DF" w:rsidR="008B0C49" w:rsidRPr="00F00298" w:rsidRDefault="008B0C49" w:rsidP="00CA2742">
            <w:pPr>
              <w:jc w:val="both"/>
              <w:rPr>
                <w:rFonts w:ascii="Calibri" w:eastAsia="Times New Roman" w:hAnsi="Calibri" w:cs="Times New Roman"/>
                <w:color w:val="000000"/>
                <w:sz w:val="22"/>
                <w:szCs w:val="22"/>
                <w:lang w:val="es-ES" w:eastAsia="es-ES"/>
              </w:rPr>
            </w:pPr>
          </w:p>
        </w:tc>
      </w:tr>
      <w:tr w:rsidR="008B0C49" w:rsidRPr="00F00298" w14:paraId="0451AD6A" w14:textId="77777777" w:rsidTr="00760584">
        <w:trPr>
          <w:trHeight w:val="300"/>
          <w:jc w:val="center"/>
        </w:trPr>
        <w:tc>
          <w:tcPr>
            <w:tcW w:w="183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0CE5B2F1" w14:textId="07FC45FE"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1843" w:type="dxa"/>
            <w:tcBorders>
              <w:top w:val="single" w:sz="4" w:space="0" w:color="auto"/>
              <w:left w:val="nil"/>
              <w:bottom w:val="single" w:sz="8" w:space="0" w:color="auto"/>
              <w:right w:val="single" w:sz="4" w:space="0" w:color="auto"/>
            </w:tcBorders>
            <w:shd w:val="clear" w:color="auto" w:fill="auto"/>
            <w:noWrap/>
            <w:vAlign w:val="bottom"/>
          </w:tcPr>
          <w:p w14:paraId="630E87D6" w14:textId="05C8ED54" w:rsidR="008B0C49" w:rsidRPr="00F00298" w:rsidRDefault="008B0C49" w:rsidP="00CA2742">
            <w:pPr>
              <w:jc w:val="both"/>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1701" w:type="dxa"/>
            <w:tcBorders>
              <w:top w:val="nil"/>
              <w:left w:val="nil"/>
              <w:bottom w:val="single" w:sz="4" w:space="0" w:color="auto"/>
              <w:right w:val="single" w:sz="4" w:space="0" w:color="auto"/>
            </w:tcBorders>
            <w:shd w:val="clear" w:color="auto" w:fill="auto"/>
            <w:noWrap/>
            <w:vAlign w:val="bottom"/>
          </w:tcPr>
          <w:p w14:paraId="3F7E171A" w14:textId="635F8635" w:rsidR="008B0C49" w:rsidRPr="00F00298" w:rsidRDefault="008B0C49" w:rsidP="00CA2742">
            <w:pPr>
              <w:jc w:val="both"/>
              <w:rPr>
                <w:rFonts w:ascii="Calibri" w:eastAsia="Times New Roman" w:hAnsi="Calibri" w:cs="Times New Roman"/>
                <w:color w:val="000000"/>
                <w:sz w:val="22"/>
                <w:szCs w:val="22"/>
                <w:lang w:val="es-ES" w:eastAsia="es-ES"/>
              </w:rPr>
            </w:pPr>
          </w:p>
        </w:tc>
        <w:tc>
          <w:tcPr>
            <w:tcW w:w="1559" w:type="dxa"/>
            <w:tcBorders>
              <w:top w:val="nil"/>
              <w:left w:val="nil"/>
              <w:bottom w:val="single" w:sz="4" w:space="0" w:color="auto"/>
              <w:right w:val="single" w:sz="8" w:space="0" w:color="auto"/>
            </w:tcBorders>
            <w:shd w:val="clear" w:color="auto" w:fill="auto"/>
            <w:noWrap/>
            <w:vAlign w:val="bottom"/>
          </w:tcPr>
          <w:p w14:paraId="63490BAC" w14:textId="6979091D" w:rsidR="008B0C49" w:rsidRPr="00F00298" w:rsidRDefault="008B0C49" w:rsidP="00CA2742">
            <w:pPr>
              <w:jc w:val="both"/>
              <w:rPr>
                <w:rFonts w:ascii="Calibri" w:eastAsia="Times New Roman" w:hAnsi="Calibri" w:cs="Times New Roman"/>
                <w:color w:val="000000"/>
                <w:sz w:val="22"/>
                <w:szCs w:val="22"/>
                <w:lang w:val="es-ES" w:eastAsia="es-ES"/>
              </w:rPr>
            </w:pPr>
          </w:p>
        </w:tc>
      </w:tr>
    </w:tbl>
    <w:p w14:paraId="3A36CB77" w14:textId="77777777" w:rsidR="00F46AED" w:rsidRPr="00F41480" w:rsidRDefault="00F46AED" w:rsidP="00E178FE">
      <w:pPr>
        <w:rPr>
          <w:color w:val="0070C0"/>
        </w:rPr>
      </w:pPr>
    </w:p>
    <w:p w14:paraId="7E7EEB02" w14:textId="77777777" w:rsidR="00E14109" w:rsidRPr="00E14109" w:rsidRDefault="00E14109" w:rsidP="001463E8">
      <w:pPr>
        <w:jc w:val="both"/>
      </w:pPr>
    </w:p>
    <w:p w14:paraId="3E172A4E" w14:textId="0496A1C5" w:rsidR="006503C2" w:rsidRDefault="00E14109" w:rsidP="00A75888">
      <w:pPr>
        <w:pStyle w:val="Ttulo2"/>
        <w:numPr>
          <w:ilvl w:val="1"/>
          <w:numId w:val="14"/>
        </w:numPr>
        <w:ind w:left="567" w:hanging="567"/>
        <w:jc w:val="both"/>
      </w:pPr>
      <w:bookmarkStart w:id="16" w:name="_Toc461805767"/>
      <w:proofErr w:type="spellStart"/>
      <w:r>
        <w:t>Fill</w:t>
      </w:r>
      <w:proofErr w:type="spellEnd"/>
      <w:r>
        <w:t xml:space="preserve"> </w:t>
      </w:r>
      <w:proofErr w:type="spellStart"/>
      <w:r>
        <w:t>or</w:t>
      </w:r>
      <w:proofErr w:type="spellEnd"/>
      <w:r>
        <w:t xml:space="preserve"> </w:t>
      </w:r>
      <w:proofErr w:type="spellStart"/>
      <w:r>
        <w:t>Kill</w:t>
      </w:r>
      <w:bookmarkEnd w:id="16"/>
      <w:proofErr w:type="spellEnd"/>
    </w:p>
    <w:p w14:paraId="21C8BA77" w14:textId="067F32C0" w:rsidR="00E14109" w:rsidRDefault="00E14109" w:rsidP="001463E8">
      <w:pPr>
        <w:jc w:val="both"/>
      </w:pPr>
    </w:p>
    <w:p w14:paraId="58CAAB3E" w14:textId="25B6DC4A" w:rsidR="0019127A" w:rsidRPr="0019127A" w:rsidRDefault="0019127A" w:rsidP="001463E8">
      <w:pPr>
        <w:jc w:val="both"/>
        <w:rPr>
          <w:color w:val="0070C0"/>
        </w:rPr>
      </w:pPr>
      <w:r w:rsidRPr="0019127A">
        <w:rPr>
          <w:color w:val="0070C0"/>
        </w:rPr>
        <w:t xml:space="preserve">Una orden de mercado </w:t>
      </w:r>
      <w:proofErr w:type="spellStart"/>
      <w:r w:rsidRPr="0019127A">
        <w:rPr>
          <w:color w:val="0070C0"/>
        </w:rPr>
        <w:t>fill</w:t>
      </w:r>
      <w:proofErr w:type="spellEnd"/>
      <w:r w:rsidRPr="0019127A">
        <w:rPr>
          <w:color w:val="0070C0"/>
        </w:rPr>
        <w:t xml:space="preserve"> </w:t>
      </w:r>
      <w:proofErr w:type="spellStart"/>
      <w:r w:rsidRPr="0019127A">
        <w:rPr>
          <w:color w:val="0070C0"/>
        </w:rPr>
        <w:t>or</w:t>
      </w:r>
      <w:proofErr w:type="spellEnd"/>
      <w:r w:rsidRPr="0019127A">
        <w:rPr>
          <w:color w:val="0070C0"/>
        </w:rPr>
        <w:t xml:space="preserve"> </w:t>
      </w:r>
      <w:proofErr w:type="spellStart"/>
      <w:r w:rsidRPr="0019127A">
        <w:rPr>
          <w:color w:val="0070C0"/>
        </w:rPr>
        <w:t>kill</w:t>
      </w:r>
      <w:proofErr w:type="spellEnd"/>
      <w:r w:rsidRPr="0019127A">
        <w:rPr>
          <w:color w:val="0070C0"/>
        </w:rPr>
        <w:t xml:space="preserve"> es una orden que solo se ejecutará cuando se cruza el volumen concreto de dicha orden, no permite cruzar una orden parcialmente, cosa que sí se acepta en las IOC.</w:t>
      </w:r>
    </w:p>
    <w:p w14:paraId="732DCEA2" w14:textId="3F5D0F31" w:rsidR="0019127A" w:rsidRPr="0019127A" w:rsidRDefault="0019127A" w:rsidP="001463E8">
      <w:pPr>
        <w:jc w:val="both"/>
        <w:rPr>
          <w:color w:val="0070C0"/>
        </w:rPr>
      </w:pPr>
    </w:p>
    <w:p w14:paraId="701CABD5" w14:textId="276E1452" w:rsidR="0019127A" w:rsidRPr="0019127A" w:rsidRDefault="0019127A" w:rsidP="001463E8">
      <w:pPr>
        <w:jc w:val="both"/>
        <w:rPr>
          <w:color w:val="0070C0"/>
        </w:rPr>
      </w:pPr>
      <w:r w:rsidRPr="0019127A">
        <w:rPr>
          <w:color w:val="0070C0"/>
        </w:rPr>
        <w:t>Para este ejercicio se usará el cuadro que hemos conseguido en el punto inicial, y se le añadirá una orden de compra igual que el marginal de venta, que es una orden de volumen 22 y precio 48.90.:</w:t>
      </w:r>
    </w:p>
    <w:p w14:paraId="0BDCD815" w14:textId="325A4DBC" w:rsidR="0019127A" w:rsidRPr="0019127A" w:rsidRDefault="0019127A" w:rsidP="001463E8">
      <w:pPr>
        <w:jc w:val="both"/>
        <w:rPr>
          <w:color w:val="0070C0"/>
        </w:rPr>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19127A" w:rsidRPr="00F00298" w14:paraId="7CEC1CEE"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638CFF" w14:textId="77777777" w:rsidR="0019127A" w:rsidRPr="00F00298" w:rsidRDefault="0019127A"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6A24D000" w14:textId="77777777" w:rsidR="0019127A" w:rsidRPr="00F00298" w:rsidRDefault="0019127A"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14C8723" w14:textId="77777777" w:rsidR="0019127A" w:rsidRPr="00F00298" w:rsidRDefault="0019127A"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0FE91C37" w14:textId="77777777" w:rsidR="0019127A" w:rsidRPr="00F00298" w:rsidRDefault="0019127A"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19127A" w:rsidRPr="00F00298" w14:paraId="6AE96EE6"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tcPr>
          <w:p w14:paraId="5E4B7625" w14:textId="5E36B853" w:rsidR="0019127A" w:rsidRPr="0019127A" w:rsidRDefault="0019127A" w:rsidP="0019127A">
            <w:pPr>
              <w:jc w:val="both"/>
              <w:rPr>
                <w:rFonts w:ascii="Calibri" w:eastAsia="Times New Roman" w:hAnsi="Calibri" w:cs="Times New Roman"/>
                <w:b/>
                <w:bCs/>
                <w:color w:val="FF0000"/>
                <w:sz w:val="22"/>
                <w:szCs w:val="22"/>
                <w:lang w:val="es-ES" w:eastAsia="es-ES"/>
              </w:rPr>
            </w:pPr>
            <w:r w:rsidRPr="0019127A">
              <w:rPr>
                <w:rFonts w:ascii="Calibri" w:eastAsia="Times New Roman" w:hAnsi="Calibri" w:cs="Times New Roman"/>
                <w:b/>
                <w:bCs/>
                <w:color w:val="FF0000"/>
                <w:sz w:val="22"/>
                <w:szCs w:val="22"/>
                <w:lang w:val="es-ES" w:eastAsia="es-ES"/>
              </w:rPr>
              <w:t>22</w:t>
            </w:r>
          </w:p>
        </w:tc>
        <w:tc>
          <w:tcPr>
            <w:tcW w:w="2012" w:type="dxa"/>
            <w:tcBorders>
              <w:top w:val="nil"/>
              <w:left w:val="nil"/>
              <w:bottom w:val="single" w:sz="4" w:space="0" w:color="auto"/>
              <w:right w:val="single" w:sz="4" w:space="0" w:color="auto"/>
            </w:tcBorders>
            <w:shd w:val="clear" w:color="auto" w:fill="auto"/>
            <w:noWrap/>
            <w:vAlign w:val="bottom"/>
          </w:tcPr>
          <w:p w14:paraId="10005617" w14:textId="05C76F9E" w:rsidR="0019127A" w:rsidRPr="0019127A" w:rsidRDefault="0019127A" w:rsidP="0019127A">
            <w:pPr>
              <w:jc w:val="both"/>
              <w:rPr>
                <w:rFonts w:ascii="Calibri" w:eastAsia="Times New Roman" w:hAnsi="Calibri" w:cs="Times New Roman"/>
                <w:b/>
                <w:bCs/>
                <w:color w:val="FF0000"/>
                <w:sz w:val="22"/>
                <w:szCs w:val="22"/>
                <w:lang w:val="es-ES" w:eastAsia="es-ES"/>
              </w:rPr>
            </w:pPr>
            <w:r w:rsidRPr="0019127A">
              <w:rPr>
                <w:rFonts w:ascii="Calibri" w:eastAsia="Times New Roman" w:hAnsi="Calibri" w:cs="Times New Roman"/>
                <w:b/>
                <w:bCs/>
                <w:color w:val="FF0000"/>
                <w:sz w:val="22"/>
                <w:szCs w:val="22"/>
                <w:lang w:val="es-ES" w:eastAsia="es-ES"/>
              </w:rPr>
              <w:t>48,90</w:t>
            </w:r>
          </w:p>
        </w:tc>
        <w:tc>
          <w:tcPr>
            <w:tcW w:w="2012" w:type="dxa"/>
            <w:tcBorders>
              <w:top w:val="nil"/>
              <w:left w:val="nil"/>
              <w:bottom w:val="single" w:sz="4" w:space="0" w:color="auto"/>
              <w:right w:val="single" w:sz="4" w:space="0" w:color="auto"/>
            </w:tcBorders>
            <w:shd w:val="clear" w:color="auto" w:fill="auto"/>
            <w:noWrap/>
            <w:vAlign w:val="bottom"/>
          </w:tcPr>
          <w:p w14:paraId="77F3725D" w14:textId="467D4253"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2034" w:type="dxa"/>
            <w:tcBorders>
              <w:top w:val="nil"/>
              <w:left w:val="nil"/>
              <w:bottom w:val="single" w:sz="4" w:space="0" w:color="auto"/>
              <w:right w:val="single" w:sz="8" w:space="0" w:color="auto"/>
            </w:tcBorders>
            <w:shd w:val="clear" w:color="auto" w:fill="auto"/>
            <w:noWrap/>
            <w:vAlign w:val="bottom"/>
          </w:tcPr>
          <w:p w14:paraId="51775AF6" w14:textId="4E665599"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19127A" w:rsidRPr="00F00298" w14:paraId="2CA161EC"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91EC416"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7C552993"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tcPr>
          <w:p w14:paraId="6A28E556" w14:textId="46EEBA8E"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3DF2F4AD" w14:textId="4F77A99C"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19127A" w:rsidRPr="00F00298" w14:paraId="5608660A"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63662BE"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F76DBDB"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tcPr>
          <w:p w14:paraId="7DDD294F" w14:textId="3CB29F36"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tcPr>
          <w:p w14:paraId="2886CA37" w14:textId="2B92B6C8"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19127A" w:rsidRPr="00F00298" w14:paraId="31F1F532"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B3F611B"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697D099F"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tcPr>
          <w:p w14:paraId="7CE6F72B" w14:textId="367ADA2B"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tcPr>
          <w:p w14:paraId="43A527BA" w14:textId="2210705A"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19127A" w:rsidRPr="00F00298" w14:paraId="7FE21140"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A5844D9"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lastRenderedPageBreak/>
              <w:t>29</w:t>
            </w:r>
          </w:p>
        </w:tc>
        <w:tc>
          <w:tcPr>
            <w:tcW w:w="2012" w:type="dxa"/>
            <w:tcBorders>
              <w:top w:val="nil"/>
              <w:left w:val="nil"/>
              <w:bottom w:val="single" w:sz="4" w:space="0" w:color="auto"/>
              <w:right w:val="single" w:sz="4" w:space="0" w:color="auto"/>
            </w:tcBorders>
            <w:shd w:val="clear" w:color="auto" w:fill="auto"/>
            <w:noWrap/>
            <w:vAlign w:val="bottom"/>
            <w:hideMark/>
          </w:tcPr>
          <w:p w14:paraId="17560FD4"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tcPr>
          <w:p w14:paraId="5BA9E712" w14:textId="6BB2E02B"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tcPr>
          <w:p w14:paraId="20127A14" w14:textId="484EC9A8"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19127A" w:rsidRPr="00F00298" w14:paraId="723BD67B"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EBCC91A"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4B7B9FDE"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tcPr>
          <w:p w14:paraId="60B0F50B" w14:textId="119B0B93"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tcPr>
          <w:p w14:paraId="7FB58853" w14:textId="0417BC34"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19127A" w:rsidRPr="00F00298" w14:paraId="2757F593"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CA0101C"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239703E0"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tcPr>
          <w:p w14:paraId="737C6C08" w14:textId="1D9BDA6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tcPr>
          <w:p w14:paraId="07496FF0" w14:textId="7F166E24"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19127A" w:rsidRPr="00F00298" w14:paraId="5EC8D362"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474C265"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3E528D29"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tcPr>
          <w:p w14:paraId="7FFE2A18" w14:textId="1A8C5B48"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tcPr>
          <w:p w14:paraId="54A1D081" w14:textId="1596AAE8"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19127A" w:rsidRPr="00F00298" w14:paraId="69D8D3D2"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9622D5E"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6735607"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tcPr>
          <w:p w14:paraId="31B80D15" w14:textId="50274046"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tcPr>
          <w:p w14:paraId="7CDA9D7E" w14:textId="0CD9ADE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19127A" w:rsidRPr="00F00298" w14:paraId="017C031A" w14:textId="77777777" w:rsidTr="0019127A">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E43129B"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2E2D8CB1"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4" w:space="0" w:color="auto"/>
              <w:right w:val="single" w:sz="4" w:space="0" w:color="auto"/>
            </w:tcBorders>
            <w:shd w:val="clear" w:color="auto" w:fill="auto"/>
            <w:noWrap/>
            <w:vAlign w:val="bottom"/>
          </w:tcPr>
          <w:p w14:paraId="247B279D" w14:textId="15F11CAF"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4" w:space="0" w:color="auto"/>
              <w:right w:val="single" w:sz="8" w:space="0" w:color="auto"/>
            </w:tcBorders>
            <w:shd w:val="clear" w:color="auto" w:fill="auto"/>
            <w:noWrap/>
            <w:vAlign w:val="bottom"/>
          </w:tcPr>
          <w:p w14:paraId="23AB6630" w14:textId="5DE62E0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19127A" w:rsidRPr="00F00298" w14:paraId="7E0B31B5" w14:textId="77777777" w:rsidTr="0019127A">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0D8FB0C0"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5C7C60FC" w14:textId="77777777" w:rsidR="0019127A" w:rsidRPr="00F00298" w:rsidRDefault="0019127A" w:rsidP="0019127A">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tcPr>
          <w:p w14:paraId="2AA18179" w14:textId="195574DC" w:rsidR="0019127A" w:rsidRPr="00F00298" w:rsidRDefault="0019127A" w:rsidP="0019127A">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tcPr>
          <w:p w14:paraId="10F0B98E" w14:textId="3C68BE33" w:rsidR="0019127A" w:rsidRPr="00F00298" w:rsidRDefault="0019127A" w:rsidP="0019127A">
            <w:pPr>
              <w:jc w:val="center"/>
              <w:rPr>
                <w:rFonts w:ascii="Calibri" w:eastAsia="Times New Roman" w:hAnsi="Calibri" w:cs="Times New Roman"/>
                <w:color w:val="000000"/>
                <w:sz w:val="22"/>
                <w:szCs w:val="22"/>
                <w:lang w:val="es-ES" w:eastAsia="es-ES"/>
              </w:rPr>
            </w:pPr>
          </w:p>
        </w:tc>
      </w:tr>
    </w:tbl>
    <w:p w14:paraId="4D64F04D" w14:textId="77777777" w:rsidR="0019127A" w:rsidRDefault="0019127A" w:rsidP="001463E8">
      <w:pPr>
        <w:jc w:val="both"/>
      </w:pPr>
    </w:p>
    <w:p w14:paraId="648EA967" w14:textId="6A066031" w:rsidR="0019127A" w:rsidRDefault="006A3B8B" w:rsidP="001463E8">
      <w:pPr>
        <w:jc w:val="both"/>
        <w:rPr>
          <w:color w:val="0070C0"/>
        </w:rPr>
      </w:pPr>
      <w:r w:rsidRPr="006A3B8B">
        <w:rPr>
          <w:color w:val="0070C0"/>
        </w:rPr>
        <w:t>Una vez cruzada quedaría así</w:t>
      </w:r>
    </w:p>
    <w:p w14:paraId="11A53815" w14:textId="0A652FE9" w:rsidR="006A3B8B" w:rsidRDefault="006A3B8B" w:rsidP="001463E8">
      <w:pPr>
        <w:jc w:val="both"/>
        <w:rPr>
          <w:color w:val="0070C0"/>
        </w:rPr>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6A3B8B" w:rsidRPr="00F00298" w14:paraId="3D55C169"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A476BD2"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10045E3"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285CCD7"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02101080"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6A3B8B" w:rsidRPr="00F00298" w14:paraId="651076B9"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6436FD5"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14262F39"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tcPr>
          <w:p w14:paraId="17EE667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2FDDA505"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6A3B8B" w:rsidRPr="00F00298" w14:paraId="3F6E2D7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3A7831B"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0C5D6BDE"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tcPr>
          <w:p w14:paraId="76FFDAF1"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tcPr>
          <w:p w14:paraId="507F51B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6A3B8B" w:rsidRPr="00F00298" w14:paraId="7E901519"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0D44971"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6B12218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tcPr>
          <w:p w14:paraId="319D4210"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tcPr>
          <w:p w14:paraId="78FC352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6A3B8B" w:rsidRPr="00F00298" w14:paraId="1906B91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8864AB4"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52ECC78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tcPr>
          <w:p w14:paraId="60AECAA0"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tcPr>
          <w:p w14:paraId="2CA03464"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6A3B8B" w:rsidRPr="00F00298" w14:paraId="77F03A1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1F8971B"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8C9AD2B"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tcPr>
          <w:p w14:paraId="5C05139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tcPr>
          <w:p w14:paraId="49CDD1A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6A3B8B" w:rsidRPr="00F00298" w14:paraId="2821E9AB"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5F2A44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58954315"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tcPr>
          <w:p w14:paraId="713B702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tcPr>
          <w:p w14:paraId="104AFEE9"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6A3B8B" w:rsidRPr="00F00298" w14:paraId="41E440C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80E015D"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0C572820"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tcPr>
          <w:p w14:paraId="06AB173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tcPr>
          <w:p w14:paraId="6CA6464F"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6A3B8B" w:rsidRPr="00F00298" w14:paraId="4ADFD6C9"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C960AB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325714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tcPr>
          <w:p w14:paraId="5E76D11C"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tcPr>
          <w:p w14:paraId="0F40FABD"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6A3B8B" w:rsidRPr="00F00298" w14:paraId="44EA0D17"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83FCAB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1250A55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4" w:space="0" w:color="auto"/>
              <w:right w:val="single" w:sz="4" w:space="0" w:color="auto"/>
            </w:tcBorders>
            <w:shd w:val="clear" w:color="auto" w:fill="auto"/>
            <w:noWrap/>
            <w:vAlign w:val="bottom"/>
          </w:tcPr>
          <w:p w14:paraId="3AE328A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4" w:space="0" w:color="auto"/>
              <w:right w:val="single" w:sz="8" w:space="0" w:color="auto"/>
            </w:tcBorders>
            <w:shd w:val="clear" w:color="auto" w:fill="auto"/>
            <w:noWrap/>
            <w:vAlign w:val="bottom"/>
          </w:tcPr>
          <w:p w14:paraId="379AB3A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6A3B8B" w:rsidRPr="00F00298" w14:paraId="24CAC7F4" w14:textId="77777777" w:rsidTr="00CA2742">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620510E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77658CA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tcPr>
          <w:p w14:paraId="0DD21214" w14:textId="77777777" w:rsidR="006A3B8B" w:rsidRPr="00F00298" w:rsidRDefault="006A3B8B"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tcPr>
          <w:p w14:paraId="4F0C4548" w14:textId="77777777" w:rsidR="006A3B8B" w:rsidRPr="00F00298" w:rsidRDefault="006A3B8B" w:rsidP="00CA2742">
            <w:pPr>
              <w:jc w:val="center"/>
              <w:rPr>
                <w:rFonts w:ascii="Calibri" w:eastAsia="Times New Roman" w:hAnsi="Calibri" w:cs="Times New Roman"/>
                <w:color w:val="000000"/>
                <w:sz w:val="22"/>
                <w:szCs w:val="22"/>
                <w:lang w:val="es-ES" w:eastAsia="es-ES"/>
              </w:rPr>
            </w:pPr>
          </w:p>
        </w:tc>
      </w:tr>
    </w:tbl>
    <w:p w14:paraId="66EBAC8C" w14:textId="77777777" w:rsidR="006A3B8B" w:rsidRPr="006A3B8B" w:rsidRDefault="006A3B8B" w:rsidP="001463E8">
      <w:pPr>
        <w:jc w:val="both"/>
        <w:rPr>
          <w:color w:val="0070C0"/>
        </w:rPr>
      </w:pPr>
    </w:p>
    <w:p w14:paraId="1EF8DDC8" w14:textId="77777777" w:rsidR="00E14109" w:rsidRPr="00E14109" w:rsidRDefault="00E14109" w:rsidP="001463E8">
      <w:pPr>
        <w:jc w:val="both"/>
      </w:pPr>
    </w:p>
    <w:p w14:paraId="19BECC41" w14:textId="236990D5" w:rsidR="006503C2" w:rsidRDefault="00E14109" w:rsidP="00A75888">
      <w:pPr>
        <w:pStyle w:val="Ttulo2"/>
        <w:numPr>
          <w:ilvl w:val="1"/>
          <w:numId w:val="14"/>
        </w:numPr>
        <w:ind w:left="567" w:hanging="567"/>
        <w:jc w:val="both"/>
      </w:pPr>
      <w:bookmarkStart w:id="17" w:name="_Toc461805768"/>
      <w:r>
        <w:t>Mercado</w:t>
      </w:r>
      <w:bookmarkEnd w:id="17"/>
    </w:p>
    <w:p w14:paraId="23E6045C" w14:textId="1265AB98" w:rsidR="00E14109" w:rsidRDefault="00E14109" w:rsidP="001463E8">
      <w:pPr>
        <w:jc w:val="both"/>
      </w:pPr>
    </w:p>
    <w:p w14:paraId="6174926D" w14:textId="676AF2B3" w:rsidR="006A3B8B" w:rsidRPr="006A3B8B" w:rsidRDefault="006A3B8B" w:rsidP="001463E8">
      <w:pPr>
        <w:jc w:val="both"/>
        <w:rPr>
          <w:color w:val="0070C0"/>
        </w:rPr>
      </w:pPr>
      <w:r w:rsidRPr="006A3B8B">
        <w:rPr>
          <w:color w:val="0070C0"/>
        </w:rPr>
        <w:t>Una orden a mercado busca de forma inmediata liquidez sin tener en cuenta el precio que se consiga. Se lanza una orden en un sentido determinado que simplemente cumple el volumen de la orden a cruzar, sin mirar el precio de esta.</w:t>
      </w:r>
    </w:p>
    <w:p w14:paraId="4A42141D" w14:textId="640A7C71" w:rsidR="00E14109" w:rsidRDefault="00E14109" w:rsidP="001463E8">
      <w:pPr>
        <w:jc w:val="both"/>
        <w:rPr>
          <w:i/>
        </w:rPr>
      </w:pPr>
      <w:r w:rsidRPr="006503C2">
        <w:rPr>
          <w:i/>
        </w:rPr>
        <w:t xml:space="preserve">Aquí pondremos el </w:t>
      </w:r>
      <w:r>
        <w:rPr>
          <w:i/>
        </w:rPr>
        <w:t>Desarrollo del punto correspondiente.</w:t>
      </w:r>
    </w:p>
    <w:p w14:paraId="0154E813" w14:textId="75A7ACFB" w:rsidR="00E14109" w:rsidRPr="006A3B8B" w:rsidRDefault="006A3B8B" w:rsidP="001463E8">
      <w:pPr>
        <w:jc w:val="both"/>
        <w:rPr>
          <w:color w:val="0070C0"/>
        </w:rPr>
      </w:pPr>
      <w:r w:rsidRPr="006A3B8B">
        <w:rPr>
          <w:color w:val="0070C0"/>
        </w:rPr>
        <w:t>Teniendo de ejemplo la tabla resultante, lanzaremos una orden a mercado de compra con volumen 14. El precio de esta orden se pondrá a un precio medio de 48.99, y el libro de órdenes quedará así.</w:t>
      </w:r>
    </w:p>
    <w:p w14:paraId="3CA412F1" w14:textId="19853E9D" w:rsidR="006A3B8B" w:rsidRDefault="006A3B8B" w:rsidP="001463E8">
      <w:pPr>
        <w:jc w:val="both"/>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6A3B8B" w:rsidRPr="00F00298" w14:paraId="0C71CA95"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38E04A7"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7A55285F"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FFABD13"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41343F6B" w14:textId="77777777" w:rsidR="006A3B8B" w:rsidRPr="00F00298" w:rsidRDefault="006A3B8B"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6A3B8B" w:rsidRPr="00F00298" w14:paraId="698CA36A"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475806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2ACB09AB"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tcPr>
          <w:p w14:paraId="4A3EA556" w14:textId="77777777" w:rsidR="006A3B8B" w:rsidRPr="006A3B8B" w:rsidRDefault="006A3B8B" w:rsidP="00CA2742">
            <w:pPr>
              <w:jc w:val="center"/>
              <w:rPr>
                <w:rFonts w:ascii="Calibri" w:eastAsia="Times New Roman" w:hAnsi="Calibri" w:cs="Times New Roman"/>
                <w:b/>
                <w:color w:val="FF0000"/>
                <w:sz w:val="22"/>
                <w:szCs w:val="22"/>
                <w:lang w:val="es-ES" w:eastAsia="es-ES"/>
              </w:rPr>
            </w:pPr>
            <w:r w:rsidRPr="006A3B8B">
              <w:rPr>
                <w:rFonts w:ascii="Calibri" w:eastAsia="Times New Roman" w:hAnsi="Calibri" w:cs="Times New Roman"/>
                <w:b/>
                <w:color w:val="FF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6059A144" w14:textId="4BDAD36B" w:rsidR="006A3B8B" w:rsidRPr="006A3B8B" w:rsidRDefault="006A3B8B" w:rsidP="00CA2742">
            <w:pPr>
              <w:jc w:val="center"/>
              <w:rPr>
                <w:rFonts w:ascii="Calibri" w:eastAsia="Times New Roman" w:hAnsi="Calibri" w:cs="Times New Roman"/>
                <w:b/>
                <w:color w:val="FF0000"/>
                <w:sz w:val="22"/>
                <w:szCs w:val="22"/>
                <w:lang w:val="es-ES" w:eastAsia="es-ES"/>
              </w:rPr>
            </w:pPr>
            <w:r w:rsidRPr="006A3B8B">
              <w:rPr>
                <w:rFonts w:ascii="Calibri" w:eastAsia="Times New Roman" w:hAnsi="Calibri" w:cs="Times New Roman"/>
                <w:b/>
                <w:color w:val="FF0000"/>
                <w:sz w:val="22"/>
                <w:szCs w:val="22"/>
                <w:lang w:val="es-ES" w:eastAsia="es-ES"/>
              </w:rPr>
              <w:t>3</w:t>
            </w:r>
          </w:p>
        </w:tc>
      </w:tr>
      <w:tr w:rsidR="006A3B8B" w:rsidRPr="00F00298" w14:paraId="6812BDE2"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366010F"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0B43775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tcPr>
          <w:p w14:paraId="364604BF"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tcPr>
          <w:p w14:paraId="3730D97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6A3B8B" w:rsidRPr="00F00298" w14:paraId="5A180A0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20B6E4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7B92783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tcPr>
          <w:p w14:paraId="3D1A37A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tcPr>
          <w:p w14:paraId="31D52C7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6A3B8B" w:rsidRPr="00F00298" w14:paraId="513FAF2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7449F5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4EA23B7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tcPr>
          <w:p w14:paraId="40D093DB"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tcPr>
          <w:p w14:paraId="1CC51EEA"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6A3B8B" w:rsidRPr="00F00298" w14:paraId="3B91CDB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32E60B4"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75409974"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tcPr>
          <w:p w14:paraId="4A4BDC9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tcPr>
          <w:p w14:paraId="5B5A8AF5"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6A3B8B" w:rsidRPr="00F00298" w14:paraId="70CFDA54"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38ECBB6"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7829EF36"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tcPr>
          <w:p w14:paraId="7BCAF29C"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tcPr>
          <w:p w14:paraId="33CA3E96"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6A3B8B" w:rsidRPr="00F00298" w14:paraId="61C76BDC"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0F7C08C"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6BA2BAC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tcPr>
          <w:p w14:paraId="5CE3A713"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tcPr>
          <w:p w14:paraId="248D74D2"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6A3B8B" w:rsidRPr="00F00298" w14:paraId="4A78BF5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A81D361"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196FEC4"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tcPr>
          <w:p w14:paraId="38B8667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tcPr>
          <w:p w14:paraId="153FC517"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6A3B8B" w:rsidRPr="00F00298" w14:paraId="0CB16F89"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5528C4F"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1ADD82A6"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4" w:space="0" w:color="auto"/>
              <w:right w:val="single" w:sz="4" w:space="0" w:color="auto"/>
            </w:tcBorders>
            <w:shd w:val="clear" w:color="auto" w:fill="auto"/>
            <w:noWrap/>
            <w:vAlign w:val="bottom"/>
          </w:tcPr>
          <w:p w14:paraId="3EE9ECE0"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4" w:space="0" w:color="auto"/>
              <w:right w:val="single" w:sz="8" w:space="0" w:color="auto"/>
            </w:tcBorders>
            <w:shd w:val="clear" w:color="auto" w:fill="auto"/>
            <w:noWrap/>
            <w:vAlign w:val="bottom"/>
          </w:tcPr>
          <w:p w14:paraId="2F312DA9"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6A3B8B" w:rsidRPr="00F00298" w14:paraId="440819E6" w14:textId="77777777" w:rsidTr="00CA2742">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0E1084A8"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2ABDE91D" w14:textId="77777777" w:rsidR="006A3B8B" w:rsidRPr="00F00298" w:rsidRDefault="006A3B8B"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tcPr>
          <w:p w14:paraId="52A4CD55" w14:textId="77777777" w:rsidR="006A3B8B" w:rsidRPr="00F00298" w:rsidRDefault="006A3B8B"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tcPr>
          <w:p w14:paraId="176620E1" w14:textId="77777777" w:rsidR="006A3B8B" w:rsidRPr="00F00298" w:rsidRDefault="006A3B8B" w:rsidP="00CA2742">
            <w:pPr>
              <w:jc w:val="center"/>
              <w:rPr>
                <w:rFonts w:ascii="Calibri" w:eastAsia="Times New Roman" w:hAnsi="Calibri" w:cs="Times New Roman"/>
                <w:color w:val="000000"/>
                <w:sz w:val="22"/>
                <w:szCs w:val="22"/>
                <w:lang w:val="es-ES" w:eastAsia="es-ES"/>
              </w:rPr>
            </w:pPr>
          </w:p>
        </w:tc>
      </w:tr>
    </w:tbl>
    <w:p w14:paraId="27BFC8FB" w14:textId="77777777" w:rsidR="006A3B8B" w:rsidRPr="00E14109" w:rsidRDefault="006A3B8B" w:rsidP="001463E8">
      <w:pPr>
        <w:jc w:val="both"/>
      </w:pPr>
    </w:p>
    <w:p w14:paraId="1321EBE7" w14:textId="77777777" w:rsidR="00E14109" w:rsidRDefault="00E14109" w:rsidP="00A75888">
      <w:pPr>
        <w:pStyle w:val="Ttulo2"/>
        <w:numPr>
          <w:ilvl w:val="1"/>
          <w:numId w:val="14"/>
        </w:numPr>
        <w:ind w:left="567" w:hanging="567"/>
        <w:jc w:val="both"/>
      </w:pPr>
      <w:bookmarkStart w:id="18" w:name="_Toc461805769"/>
      <w:r>
        <w:lastRenderedPageBreak/>
        <w:t>Iceberg</w:t>
      </w:r>
      <w:bookmarkEnd w:id="18"/>
    </w:p>
    <w:p w14:paraId="694E7373" w14:textId="52E120C9" w:rsidR="00E14109" w:rsidRDefault="00E14109" w:rsidP="001463E8">
      <w:pPr>
        <w:jc w:val="both"/>
      </w:pPr>
    </w:p>
    <w:p w14:paraId="21B39FC1" w14:textId="11CA0DD7" w:rsidR="00031C06" w:rsidRDefault="00031C06" w:rsidP="001463E8">
      <w:pPr>
        <w:jc w:val="both"/>
        <w:rPr>
          <w:color w:val="0070C0"/>
        </w:rPr>
      </w:pPr>
      <w:r w:rsidRPr="00031C06">
        <w:rPr>
          <w:color w:val="0070C0"/>
        </w:rPr>
        <w:t xml:space="preserve">Las órdenes </w:t>
      </w:r>
      <w:proofErr w:type="spellStart"/>
      <w:r w:rsidRPr="00031C06">
        <w:rPr>
          <w:color w:val="0070C0"/>
        </w:rPr>
        <w:t>icerberg</w:t>
      </w:r>
      <w:proofErr w:type="spellEnd"/>
      <w:r w:rsidRPr="00031C06">
        <w:rPr>
          <w:color w:val="0070C0"/>
        </w:rPr>
        <w:t xml:space="preserve"> son aquellas órdenes de gran volumen que no interesan que lleguen a mercado todas de una vez, habría que separarlas en ordenes con volúmenes más pequeños.</w:t>
      </w:r>
    </w:p>
    <w:p w14:paraId="0F81BCC9" w14:textId="7F343006" w:rsidR="00031C06" w:rsidRDefault="00031C06" w:rsidP="001463E8">
      <w:pPr>
        <w:jc w:val="both"/>
        <w:rPr>
          <w:color w:val="0070C0"/>
        </w:rPr>
      </w:pPr>
    </w:p>
    <w:p w14:paraId="1023618D" w14:textId="77777777" w:rsidR="00031C06" w:rsidRPr="00031C06" w:rsidRDefault="00031C06" w:rsidP="001463E8">
      <w:pPr>
        <w:jc w:val="both"/>
        <w:rPr>
          <w:color w:val="0070C0"/>
        </w:rPr>
      </w:pPr>
    </w:p>
    <w:p w14:paraId="437E57E3" w14:textId="162068EA" w:rsidR="006503C2" w:rsidRPr="00031C06" w:rsidRDefault="00031C06" w:rsidP="001463E8">
      <w:pPr>
        <w:jc w:val="both"/>
        <w:rPr>
          <w:color w:val="0070C0"/>
        </w:rPr>
      </w:pPr>
      <w:r w:rsidRPr="00031C06">
        <w:rPr>
          <w:color w:val="0070C0"/>
        </w:rPr>
        <w:t>Recordando el cuadro original:</w:t>
      </w:r>
    </w:p>
    <w:p w14:paraId="5FD4FEDA" w14:textId="77777777" w:rsidR="00031C06" w:rsidRPr="006503C2" w:rsidRDefault="00031C06" w:rsidP="001463E8">
      <w:pPr>
        <w:jc w:val="both"/>
      </w:pPr>
      <w:r>
        <w:t xml:space="preserve"> </w:t>
      </w: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031C06" w:rsidRPr="00F00298" w14:paraId="3C6836A5"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941D4B4"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3D89B942"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6794F7D5"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58F4A4EE"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031C06" w:rsidRPr="00F00298" w14:paraId="56B0D966"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5053F4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3559000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hideMark/>
          </w:tcPr>
          <w:p w14:paraId="3263BF3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2034" w:type="dxa"/>
            <w:tcBorders>
              <w:top w:val="nil"/>
              <w:left w:val="nil"/>
              <w:bottom w:val="single" w:sz="4" w:space="0" w:color="auto"/>
              <w:right w:val="single" w:sz="8" w:space="0" w:color="auto"/>
            </w:tcBorders>
            <w:shd w:val="clear" w:color="auto" w:fill="auto"/>
            <w:noWrap/>
            <w:vAlign w:val="bottom"/>
            <w:hideMark/>
          </w:tcPr>
          <w:p w14:paraId="37ABD90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031C06" w:rsidRPr="00F00298" w14:paraId="6F5A28E7"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990F65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2946809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10BF90F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hideMark/>
          </w:tcPr>
          <w:p w14:paraId="202966D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031C06" w:rsidRPr="00F00298" w14:paraId="0D394B9B"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0E022F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61AA8A7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668DDEC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6BA7537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031C06" w:rsidRPr="00F00298" w14:paraId="0BC917C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A16314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706D64E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2FC5ED2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5726EFC4"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031C06" w:rsidRPr="00F00298" w14:paraId="4C853780"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CA31F5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8F7115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19613FA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42D3A59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031C06" w:rsidRPr="00F00298" w14:paraId="168D4264"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DAEFD9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2D429C3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6F708D9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4BF524B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031C06" w:rsidRPr="00F00298" w14:paraId="6AD56074"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438B09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4DDCA9B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256899A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38DBFF1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031C06" w:rsidRPr="00F00298" w14:paraId="69638DBA"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6E23934"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7FB94B7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hideMark/>
          </w:tcPr>
          <w:p w14:paraId="0292052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36DD787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031C06" w:rsidRPr="00F00298" w14:paraId="5A4A7377"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B410C4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79802B3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4" w:space="0" w:color="auto"/>
              <w:right w:val="single" w:sz="4" w:space="0" w:color="auto"/>
            </w:tcBorders>
            <w:shd w:val="clear" w:color="auto" w:fill="auto"/>
            <w:noWrap/>
            <w:vAlign w:val="bottom"/>
            <w:hideMark/>
          </w:tcPr>
          <w:p w14:paraId="45061A9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163715C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031C06" w:rsidRPr="00F00298" w14:paraId="40661A45" w14:textId="77777777" w:rsidTr="00CA2742">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753C7AB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2C3C9A3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hideMark/>
          </w:tcPr>
          <w:p w14:paraId="2BF4303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51EB068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bl>
    <w:p w14:paraId="74659433" w14:textId="4D20010C" w:rsidR="00031C06" w:rsidRPr="006503C2" w:rsidRDefault="00031C06" w:rsidP="001463E8">
      <w:pPr>
        <w:jc w:val="both"/>
      </w:pPr>
    </w:p>
    <w:p w14:paraId="60FE81C5" w14:textId="77777777" w:rsidR="006503C2" w:rsidRPr="006A6A1A" w:rsidRDefault="006503C2" w:rsidP="001463E8">
      <w:pPr>
        <w:jc w:val="both"/>
        <w:rPr>
          <w:lang w:val="es-ES"/>
        </w:rPr>
      </w:pPr>
    </w:p>
    <w:bookmarkEnd w:id="4"/>
    <w:bookmarkEnd w:id="5"/>
    <w:p w14:paraId="419F3930" w14:textId="5025FB84" w:rsidR="006503C2" w:rsidRDefault="00031C06" w:rsidP="001463E8">
      <w:pPr>
        <w:jc w:val="both"/>
        <w:rPr>
          <w:color w:val="0070C0"/>
          <w:lang w:val="es-ES"/>
        </w:rPr>
      </w:pPr>
      <w:r w:rsidRPr="00031C06">
        <w:rPr>
          <w:color w:val="0070C0"/>
          <w:lang w:val="es-ES"/>
        </w:rPr>
        <w:t>Se va a introducir una orden de compra de volumen de 800 unidades, pero el visible será de 100, el precio marginal de venta será 48,90</w:t>
      </w: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031C06" w:rsidRPr="00F00298" w14:paraId="7E370D2C"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91E1FF0"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03BC0A37"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5FE09328"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457A41B1"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031C06" w:rsidRPr="00F00298" w14:paraId="501EAD4F"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tcPr>
          <w:p w14:paraId="21014414"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
                <w:bCs/>
                <w:color w:val="FF0000"/>
                <w:sz w:val="22"/>
                <w:szCs w:val="22"/>
                <w:lang w:val="es-ES" w:eastAsia="es-ES"/>
              </w:rPr>
              <w:t>100</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489D66BE"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
                <w:bCs/>
                <w:color w:val="FF0000"/>
                <w:sz w:val="22"/>
                <w:szCs w:val="22"/>
                <w:lang w:val="es-ES" w:eastAsia="es-ES"/>
              </w:rPr>
              <w:t>48,90</w:t>
            </w:r>
          </w:p>
        </w:tc>
        <w:tc>
          <w:tcPr>
            <w:tcW w:w="2012" w:type="dxa"/>
            <w:tcBorders>
              <w:top w:val="nil"/>
              <w:left w:val="nil"/>
              <w:bottom w:val="single" w:sz="4" w:space="0" w:color="auto"/>
              <w:right w:val="single" w:sz="4" w:space="0" w:color="auto"/>
            </w:tcBorders>
            <w:shd w:val="clear" w:color="auto" w:fill="auto"/>
            <w:noWrap/>
            <w:vAlign w:val="bottom"/>
          </w:tcPr>
          <w:p w14:paraId="597B58B2"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48,90</w:t>
            </w:r>
          </w:p>
        </w:tc>
        <w:tc>
          <w:tcPr>
            <w:tcW w:w="2034" w:type="dxa"/>
            <w:tcBorders>
              <w:top w:val="nil"/>
              <w:left w:val="nil"/>
              <w:bottom w:val="single" w:sz="4" w:space="0" w:color="auto"/>
              <w:right w:val="single" w:sz="8" w:space="0" w:color="auto"/>
            </w:tcBorders>
            <w:shd w:val="clear" w:color="auto" w:fill="auto"/>
            <w:noWrap/>
            <w:vAlign w:val="bottom"/>
          </w:tcPr>
          <w:p w14:paraId="6C067E0D"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22</w:t>
            </w:r>
          </w:p>
        </w:tc>
      </w:tr>
      <w:tr w:rsidR="00031C06" w:rsidRPr="00F00298" w14:paraId="21C6B1EB"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3EBA1D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41AB9AE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hideMark/>
          </w:tcPr>
          <w:p w14:paraId="6F6270C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hideMark/>
          </w:tcPr>
          <w:p w14:paraId="2E8E3CF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031C06" w:rsidRPr="00F00298" w14:paraId="5E67372A"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EA44F7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6088C8C4"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7A8AE6C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3DC58AB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031C06" w:rsidRPr="00F00298" w14:paraId="67644E4B"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8BC384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27C8A6F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57BAD03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34D1959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031C06" w:rsidRPr="00F00298" w14:paraId="5831B64F"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E1C72E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7471EC9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518DB49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4456FCE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031C06" w:rsidRPr="00F00298" w14:paraId="4143B5A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62BE6F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D486BA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3E56719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1550366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031C06" w:rsidRPr="00F00298" w14:paraId="5F78810A"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D9CB64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6009061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553AE9A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5022BB4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031C06" w:rsidRPr="00F00298" w14:paraId="3468A0D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CFB577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415658B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2896A6C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3688AD2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031C06" w:rsidRPr="00F00298" w14:paraId="11DA36F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CEF3DD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7124EE0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hideMark/>
          </w:tcPr>
          <w:p w14:paraId="30CC328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24BA159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031C06" w:rsidRPr="00F00298" w14:paraId="66FB676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B7A782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2460E17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8" w:space="0" w:color="auto"/>
              <w:right w:val="single" w:sz="4" w:space="0" w:color="auto"/>
            </w:tcBorders>
            <w:shd w:val="clear" w:color="auto" w:fill="auto"/>
            <w:noWrap/>
            <w:vAlign w:val="bottom"/>
            <w:hideMark/>
          </w:tcPr>
          <w:p w14:paraId="33B55B0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4F72177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031C06" w:rsidRPr="00F00298" w14:paraId="5B1F2518" w14:textId="77777777" w:rsidTr="00CA2742">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55BBC51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1F8422C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tcPr>
          <w:p w14:paraId="2B36DA9A"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tcPr>
          <w:p w14:paraId="726D0329"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r>
    </w:tbl>
    <w:p w14:paraId="5C2EC434" w14:textId="44D3C1D7" w:rsidR="00031C06" w:rsidRDefault="00031C06" w:rsidP="001463E8">
      <w:pPr>
        <w:jc w:val="both"/>
        <w:rPr>
          <w:color w:val="0070C0"/>
          <w:lang w:val="es-ES"/>
        </w:rPr>
      </w:pPr>
    </w:p>
    <w:p w14:paraId="0AC027D4" w14:textId="1D7427A5" w:rsidR="00031C06" w:rsidRDefault="00031C06" w:rsidP="001463E8">
      <w:pPr>
        <w:jc w:val="both"/>
        <w:rPr>
          <w:color w:val="0070C0"/>
          <w:lang w:val="es-ES"/>
        </w:rPr>
      </w:pPr>
      <w:r>
        <w:rPr>
          <w:color w:val="0070C0"/>
          <w:lang w:val="es-ES"/>
        </w:rPr>
        <w:t>Una vez cruzada, la operación quedaría así:</w:t>
      </w:r>
    </w:p>
    <w:p w14:paraId="0C219606" w14:textId="4B63E210" w:rsidR="00031C06" w:rsidRDefault="00031C06" w:rsidP="001463E8">
      <w:pPr>
        <w:jc w:val="both"/>
        <w:rPr>
          <w:color w:val="0070C0"/>
          <w:lang w:val="es-ES"/>
        </w:rPr>
      </w:pPr>
    </w:p>
    <w:p w14:paraId="51E44CC3" w14:textId="3E61C396" w:rsidR="00031C06" w:rsidRDefault="00031C06" w:rsidP="001463E8">
      <w:pPr>
        <w:jc w:val="both"/>
        <w:rPr>
          <w:color w:val="0070C0"/>
          <w:lang w:val="es-ES"/>
        </w:rPr>
      </w:pPr>
    </w:p>
    <w:p w14:paraId="479916CD" w14:textId="570C90FC" w:rsidR="00031C06" w:rsidRDefault="00031C06" w:rsidP="001463E8">
      <w:pPr>
        <w:jc w:val="both"/>
        <w:rPr>
          <w:color w:val="0070C0"/>
          <w:lang w:val="es-ES"/>
        </w:rPr>
      </w:pPr>
    </w:p>
    <w:p w14:paraId="1822FD93" w14:textId="1166A4B5" w:rsidR="00031C06" w:rsidRDefault="00031C06" w:rsidP="001463E8">
      <w:pPr>
        <w:jc w:val="both"/>
        <w:rPr>
          <w:color w:val="0070C0"/>
          <w:lang w:val="es-ES"/>
        </w:rPr>
      </w:pPr>
    </w:p>
    <w:p w14:paraId="29C95EFD" w14:textId="2D4DE255" w:rsidR="00031C06" w:rsidRDefault="00031C06" w:rsidP="001463E8">
      <w:pPr>
        <w:jc w:val="both"/>
        <w:rPr>
          <w:color w:val="0070C0"/>
          <w:lang w:val="es-ES"/>
        </w:rPr>
      </w:pPr>
    </w:p>
    <w:p w14:paraId="1FF0A93A" w14:textId="6E98E172" w:rsidR="00031C06" w:rsidRDefault="00031C06" w:rsidP="001463E8">
      <w:pPr>
        <w:jc w:val="both"/>
        <w:rPr>
          <w:color w:val="0070C0"/>
          <w:lang w:val="es-ES"/>
        </w:rPr>
      </w:pPr>
    </w:p>
    <w:p w14:paraId="7A0DC846" w14:textId="7DC91AFD" w:rsidR="00031C06" w:rsidRDefault="00031C06" w:rsidP="001463E8">
      <w:pPr>
        <w:jc w:val="both"/>
        <w:rPr>
          <w:color w:val="0070C0"/>
          <w:lang w:val="es-ES"/>
        </w:rPr>
      </w:pPr>
    </w:p>
    <w:p w14:paraId="271D5BF7" w14:textId="2C5DD68B" w:rsidR="00031C06" w:rsidRDefault="00031C06" w:rsidP="001463E8">
      <w:pPr>
        <w:jc w:val="both"/>
        <w:rPr>
          <w:color w:val="0070C0"/>
          <w:lang w:val="es-ES"/>
        </w:rPr>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031C06" w:rsidRPr="00F00298" w14:paraId="373B1518"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tcPr>
          <w:p w14:paraId="394B79A7"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Pr>
                <w:rFonts w:ascii="Calibri" w:eastAsia="Times New Roman" w:hAnsi="Calibri" w:cs="Times New Roman"/>
                <w:b/>
                <w:bCs/>
                <w:color w:val="FF0000"/>
                <w:sz w:val="22"/>
                <w:szCs w:val="22"/>
                <w:lang w:val="es-ES" w:eastAsia="es-ES"/>
              </w:rPr>
              <w:lastRenderedPageBreak/>
              <w:t>88</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1F86CED7"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
                <w:bCs/>
                <w:color w:val="FF0000"/>
                <w:sz w:val="22"/>
                <w:szCs w:val="22"/>
                <w:lang w:val="es-ES" w:eastAsia="es-ES"/>
              </w:rPr>
              <w:t>48,90</w:t>
            </w:r>
          </w:p>
        </w:tc>
        <w:tc>
          <w:tcPr>
            <w:tcW w:w="2012" w:type="dxa"/>
            <w:tcBorders>
              <w:top w:val="nil"/>
              <w:left w:val="nil"/>
              <w:bottom w:val="single" w:sz="4" w:space="0" w:color="auto"/>
              <w:right w:val="single" w:sz="4" w:space="0" w:color="auto"/>
            </w:tcBorders>
            <w:shd w:val="clear" w:color="auto" w:fill="auto"/>
            <w:noWrap/>
            <w:vAlign w:val="bottom"/>
          </w:tcPr>
          <w:p w14:paraId="11B9D969"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21D659AD"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031C06" w:rsidRPr="00F00298" w14:paraId="74294110"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0A50BF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hideMark/>
          </w:tcPr>
          <w:p w14:paraId="06C9D3B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hideMark/>
          </w:tcPr>
          <w:p w14:paraId="07CAB44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067290C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031C06" w:rsidRPr="00F00298" w14:paraId="25F1D4B4"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DB1FF0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6092292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6240B2A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6711839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031C06" w:rsidRPr="00F00298" w14:paraId="474850F3"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979D49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61DE28A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22C99F0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2BE690A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031C06" w:rsidRPr="00F00298" w14:paraId="4E237FD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C5664E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5969B79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47B565F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15147D9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031C06" w:rsidRPr="00F00298" w14:paraId="285438D2"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2EC67D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0257C1C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7BB1A4A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69060E0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031C06" w:rsidRPr="00F00298" w14:paraId="676771EC"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42149ED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2C1D793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01BF084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18AE07A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031C06" w:rsidRPr="00F00298" w14:paraId="44A0A95C"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68A51B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036C967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77D44E2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26C73DF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031C06" w:rsidRPr="00F00298" w14:paraId="5F91228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28E019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7CDFEF8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8" w:space="0" w:color="auto"/>
              <w:right w:val="single" w:sz="4" w:space="0" w:color="auto"/>
            </w:tcBorders>
            <w:shd w:val="clear" w:color="auto" w:fill="auto"/>
            <w:noWrap/>
            <w:vAlign w:val="bottom"/>
            <w:hideMark/>
          </w:tcPr>
          <w:p w14:paraId="35F4B03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0718DAD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031C06" w:rsidRPr="00F00298" w14:paraId="23170F15"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DE78C5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1700790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8" w:space="0" w:color="auto"/>
              <w:right w:val="single" w:sz="4" w:space="0" w:color="auto"/>
            </w:tcBorders>
            <w:shd w:val="clear" w:color="auto" w:fill="auto"/>
            <w:noWrap/>
            <w:vAlign w:val="bottom"/>
            <w:hideMark/>
          </w:tcPr>
          <w:p w14:paraId="083069C0"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hideMark/>
          </w:tcPr>
          <w:p w14:paraId="44559A8E"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r>
      <w:tr w:rsidR="00031C06" w:rsidRPr="00F00298" w14:paraId="45E7D46B" w14:textId="77777777" w:rsidTr="00CA2742">
        <w:trPr>
          <w:trHeight w:val="315"/>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46AA55C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0FA948C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tcPr>
          <w:p w14:paraId="6C5A98F7"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tcPr>
          <w:p w14:paraId="6AAB3A48"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r>
    </w:tbl>
    <w:p w14:paraId="26FC54BC" w14:textId="6A1733E7" w:rsidR="00031C06" w:rsidRDefault="00031C06" w:rsidP="001463E8">
      <w:pPr>
        <w:jc w:val="both"/>
        <w:rPr>
          <w:color w:val="0070C0"/>
          <w:lang w:val="es-ES"/>
        </w:rPr>
      </w:pPr>
    </w:p>
    <w:p w14:paraId="172F0CD9" w14:textId="1F0FE7BB" w:rsidR="00031C06" w:rsidRDefault="00031C06" w:rsidP="001463E8">
      <w:pPr>
        <w:jc w:val="both"/>
        <w:rPr>
          <w:color w:val="0070C0"/>
          <w:lang w:val="es-ES"/>
        </w:rPr>
      </w:pPr>
      <w:r>
        <w:rPr>
          <w:color w:val="0070C0"/>
          <w:lang w:val="es-ES"/>
        </w:rPr>
        <w:t xml:space="preserve">Una vez hecho esto, se introduce una orden de venta limitada </w:t>
      </w:r>
      <w:proofErr w:type="gramStart"/>
      <w:r>
        <w:rPr>
          <w:color w:val="0070C0"/>
          <w:lang w:val="es-ES"/>
        </w:rPr>
        <w:t>de</w:t>
      </w:r>
      <w:proofErr w:type="gramEnd"/>
      <w:r>
        <w:rPr>
          <w:color w:val="0070C0"/>
          <w:lang w:val="es-ES"/>
        </w:rPr>
        <w:t xml:space="preserve"> por ejemplo, 90 unidades al precio marginal anterior, y el libro de ordenes quedaría así:</w:t>
      </w:r>
    </w:p>
    <w:p w14:paraId="46C6F4C1" w14:textId="77777777" w:rsidR="00031C06" w:rsidRDefault="00031C06" w:rsidP="00031C06">
      <w:pPr>
        <w:pStyle w:val="Prrafodelista"/>
        <w:jc w:val="both"/>
        <w:rPr>
          <w:lang w:val="es-ES"/>
        </w:rPr>
      </w:pP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031C06" w:rsidRPr="00F00298" w14:paraId="1FD0B55D"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9A8611C"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2BA25693"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0DE0125B"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682CF570"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031C06" w:rsidRPr="00F00298" w14:paraId="456EB0B8"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tcPr>
          <w:p w14:paraId="24CA64F0"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9B7A47">
              <w:rPr>
                <w:rFonts w:ascii="Calibri" w:eastAsia="Times New Roman" w:hAnsi="Calibri" w:cs="Times New Roman"/>
                <w:bCs/>
                <w:sz w:val="22"/>
                <w:szCs w:val="22"/>
                <w:lang w:val="es-ES" w:eastAsia="es-ES"/>
              </w:rPr>
              <w:t>88</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038F0EDA"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9B7A47">
              <w:rPr>
                <w:rFonts w:ascii="Calibri" w:eastAsia="Times New Roman" w:hAnsi="Calibri" w:cs="Times New Roman"/>
                <w:bCs/>
                <w:sz w:val="22"/>
                <w:szCs w:val="22"/>
                <w:lang w:val="es-ES" w:eastAsia="es-ES"/>
              </w:rPr>
              <w:t>48,90</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2239757F"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
                <w:bCs/>
                <w:color w:val="FF0000"/>
                <w:sz w:val="22"/>
                <w:szCs w:val="22"/>
                <w:lang w:val="es-ES" w:eastAsia="es-ES"/>
              </w:rPr>
              <w:t>48,90</w:t>
            </w:r>
          </w:p>
        </w:tc>
        <w:tc>
          <w:tcPr>
            <w:tcW w:w="2034" w:type="dxa"/>
            <w:tcBorders>
              <w:top w:val="single" w:sz="8" w:space="0" w:color="auto"/>
              <w:left w:val="nil"/>
              <w:bottom w:val="single" w:sz="8" w:space="0" w:color="auto"/>
              <w:right w:val="single" w:sz="8" w:space="0" w:color="auto"/>
            </w:tcBorders>
            <w:shd w:val="clear" w:color="auto" w:fill="auto"/>
            <w:noWrap/>
            <w:vAlign w:val="bottom"/>
          </w:tcPr>
          <w:p w14:paraId="115D5ABD" w14:textId="2ECE52C4"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
                <w:bCs/>
                <w:color w:val="FF0000"/>
                <w:sz w:val="22"/>
                <w:szCs w:val="22"/>
                <w:lang w:val="es-ES" w:eastAsia="es-ES"/>
              </w:rPr>
              <w:t>9</w:t>
            </w:r>
            <w:r>
              <w:rPr>
                <w:rFonts w:ascii="Calibri" w:eastAsia="Times New Roman" w:hAnsi="Calibri" w:cs="Times New Roman"/>
                <w:b/>
                <w:bCs/>
                <w:color w:val="FF0000"/>
                <w:sz w:val="22"/>
                <w:szCs w:val="22"/>
                <w:lang w:val="es-ES" w:eastAsia="es-ES"/>
              </w:rPr>
              <w:t>0</w:t>
            </w:r>
          </w:p>
        </w:tc>
      </w:tr>
      <w:tr w:rsidR="00031C06" w:rsidRPr="00F00298" w14:paraId="7F5441AA" w14:textId="77777777" w:rsidTr="00CA2742">
        <w:trPr>
          <w:trHeight w:val="315"/>
          <w:jc w:val="center"/>
        </w:trPr>
        <w:tc>
          <w:tcPr>
            <w:tcW w:w="1919" w:type="dxa"/>
            <w:tcBorders>
              <w:top w:val="nil"/>
              <w:left w:val="single" w:sz="8" w:space="0" w:color="auto"/>
              <w:bottom w:val="single" w:sz="4" w:space="0" w:color="auto"/>
              <w:right w:val="single" w:sz="4" w:space="0" w:color="auto"/>
            </w:tcBorders>
            <w:shd w:val="clear" w:color="auto" w:fill="auto"/>
            <w:noWrap/>
            <w:vAlign w:val="bottom"/>
          </w:tcPr>
          <w:p w14:paraId="427E5531" w14:textId="77777777" w:rsidR="00031C06" w:rsidRPr="009B7A47" w:rsidRDefault="00031C06" w:rsidP="00CA2742">
            <w:pPr>
              <w:jc w:val="center"/>
              <w:rPr>
                <w:rFonts w:ascii="Calibri" w:eastAsia="Times New Roman" w:hAnsi="Calibri" w:cs="Times New Roman"/>
                <w:bCs/>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tcPr>
          <w:p w14:paraId="0397042F" w14:textId="77777777" w:rsidR="00031C06" w:rsidRPr="009B7A47" w:rsidRDefault="00031C06" w:rsidP="00CA2742">
            <w:pPr>
              <w:jc w:val="center"/>
              <w:rPr>
                <w:rFonts w:ascii="Calibri" w:eastAsia="Times New Roman" w:hAnsi="Calibri" w:cs="Times New Roman"/>
                <w:bCs/>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tcPr>
          <w:p w14:paraId="53882836"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297B6EBE"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031C06" w:rsidRPr="00F00298" w14:paraId="275B3EF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E68245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C48360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594DFC3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1FD0C67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031C06" w:rsidRPr="00F00298" w14:paraId="2F9C3345"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28C55B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0CC207B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0AAF634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05808C8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031C06" w:rsidRPr="00F00298" w14:paraId="23277D57"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667AD3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226C037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24CD13A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6A78462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031C06" w:rsidRPr="00F00298" w14:paraId="2925A8FA"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D00372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4C5127D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6071436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7434D03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031C06" w:rsidRPr="00F00298" w14:paraId="63D758B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24D0393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632ED36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1670347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699A69B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031C06" w:rsidRPr="00F00298" w14:paraId="76E57F85"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77260C1"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59F6BFE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6A2BE69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31391B9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031C06" w:rsidRPr="00F00298" w14:paraId="4CDDE92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5D5A0C9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62A1359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hideMark/>
          </w:tcPr>
          <w:p w14:paraId="5D92126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47D837B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031C06" w:rsidRPr="00F00298" w14:paraId="18A9093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84570A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1B0086F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8" w:space="0" w:color="auto"/>
              <w:right w:val="single" w:sz="4" w:space="0" w:color="auto"/>
            </w:tcBorders>
            <w:shd w:val="clear" w:color="auto" w:fill="auto"/>
            <w:noWrap/>
            <w:vAlign w:val="bottom"/>
            <w:hideMark/>
          </w:tcPr>
          <w:p w14:paraId="7E45D38B"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57D16F5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031C06" w:rsidRPr="00F00298" w14:paraId="18353922" w14:textId="77777777" w:rsidTr="00CA2742">
        <w:trPr>
          <w:trHeight w:val="300"/>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27D2533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4ACEA06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hideMark/>
          </w:tcPr>
          <w:p w14:paraId="73ED215A"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hideMark/>
          </w:tcPr>
          <w:p w14:paraId="6B257CE4"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r>
    </w:tbl>
    <w:p w14:paraId="4039AD7A" w14:textId="2FAFEE1D" w:rsidR="00031C06" w:rsidRDefault="00031C06" w:rsidP="001463E8">
      <w:pPr>
        <w:jc w:val="both"/>
        <w:rPr>
          <w:color w:val="0070C0"/>
          <w:lang w:val="es-ES"/>
        </w:rPr>
      </w:pPr>
      <w:r>
        <w:rPr>
          <w:color w:val="0070C0"/>
          <w:lang w:val="es-ES"/>
        </w:rPr>
        <w:t>Al cruzarse volvería a aparecer la orden anterior a 100, ya que quedan todavía 700 más por lanzar, y así sucesivamente hasta cruzar todas.</w:t>
      </w:r>
    </w:p>
    <w:tbl>
      <w:tblPr>
        <w:tblW w:w="7977" w:type="dxa"/>
        <w:jc w:val="center"/>
        <w:tblLayout w:type="fixed"/>
        <w:tblCellMar>
          <w:left w:w="70" w:type="dxa"/>
          <w:right w:w="70" w:type="dxa"/>
        </w:tblCellMar>
        <w:tblLook w:val="04A0" w:firstRow="1" w:lastRow="0" w:firstColumn="1" w:lastColumn="0" w:noHBand="0" w:noVBand="1"/>
      </w:tblPr>
      <w:tblGrid>
        <w:gridCol w:w="1919"/>
        <w:gridCol w:w="2012"/>
        <w:gridCol w:w="2012"/>
        <w:gridCol w:w="2034"/>
      </w:tblGrid>
      <w:tr w:rsidR="00031C06" w:rsidRPr="00F00298" w14:paraId="31CACCD3"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AE8BC69"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r w:rsidRPr="00F00298">
              <w:rPr>
                <w:rFonts w:ascii="Calibri" w:eastAsia="Times New Roman" w:hAnsi="Calibri" w:cs="Times New Roman"/>
                <w:b/>
                <w:bCs/>
                <w:color w:val="000000"/>
                <w:sz w:val="22"/>
                <w:szCs w:val="22"/>
                <w:lang w:val="es-ES" w:eastAsia="es-ES"/>
              </w:rPr>
              <w:t xml:space="preserve"> V</w:t>
            </w:r>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3D90CD01"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proofErr w:type="spellStart"/>
            <w:r w:rsidRPr="00F00298">
              <w:rPr>
                <w:rFonts w:ascii="Calibri" w:eastAsia="Times New Roman" w:hAnsi="Calibri" w:cs="Times New Roman"/>
                <w:b/>
                <w:bCs/>
                <w:color w:val="000000"/>
                <w:sz w:val="22"/>
                <w:szCs w:val="22"/>
                <w:lang w:val="es-ES" w:eastAsia="es-ES"/>
              </w:rPr>
              <w:t>Bid</w:t>
            </w:r>
            <w:proofErr w:type="spellEnd"/>
          </w:p>
        </w:tc>
        <w:tc>
          <w:tcPr>
            <w:tcW w:w="2012" w:type="dxa"/>
            <w:tcBorders>
              <w:top w:val="single" w:sz="8" w:space="0" w:color="auto"/>
              <w:left w:val="nil"/>
              <w:bottom w:val="single" w:sz="8" w:space="0" w:color="auto"/>
              <w:right w:val="single" w:sz="4" w:space="0" w:color="auto"/>
            </w:tcBorders>
            <w:shd w:val="clear" w:color="auto" w:fill="auto"/>
            <w:noWrap/>
            <w:vAlign w:val="bottom"/>
            <w:hideMark/>
          </w:tcPr>
          <w:p w14:paraId="7715766D"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w:t>
            </w:r>
          </w:p>
        </w:tc>
        <w:tc>
          <w:tcPr>
            <w:tcW w:w="2034" w:type="dxa"/>
            <w:tcBorders>
              <w:top w:val="single" w:sz="8" w:space="0" w:color="auto"/>
              <w:left w:val="nil"/>
              <w:bottom w:val="single" w:sz="8" w:space="0" w:color="auto"/>
              <w:right w:val="single" w:sz="8" w:space="0" w:color="auto"/>
            </w:tcBorders>
            <w:shd w:val="clear" w:color="auto" w:fill="auto"/>
            <w:noWrap/>
            <w:vAlign w:val="bottom"/>
            <w:hideMark/>
          </w:tcPr>
          <w:p w14:paraId="0D6D365A"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b/>
                <w:bCs/>
                <w:color w:val="000000"/>
                <w:sz w:val="22"/>
                <w:szCs w:val="22"/>
                <w:lang w:val="es-ES" w:eastAsia="es-ES"/>
              </w:rPr>
              <w:t>Ask V</w:t>
            </w:r>
          </w:p>
        </w:tc>
      </w:tr>
      <w:tr w:rsidR="00031C06" w:rsidRPr="009B7A47" w14:paraId="1C3C6F6E" w14:textId="77777777" w:rsidTr="00CA2742">
        <w:trPr>
          <w:trHeight w:val="315"/>
          <w:jc w:val="center"/>
        </w:trPr>
        <w:tc>
          <w:tcPr>
            <w:tcW w:w="1919" w:type="dxa"/>
            <w:tcBorders>
              <w:top w:val="single" w:sz="8" w:space="0" w:color="auto"/>
              <w:left w:val="single" w:sz="8" w:space="0" w:color="auto"/>
              <w:bottom w:val="single" w:sz="8" w:space="0" w:color="auto"/>
              <w:right w:val="single" w:sz="4" w:space="0" w:color="auto"/>
            </w:tcBorders>
            <w:shd w:val="clear" w:color="auto" w:fill="auto"/>
            <w:noWrap/>
            <w:vAlign w:val="bottom"/>
          </w:tcPr>
          <w:p w14:paraId="4C2081FC"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Cs/>
                <w:color w:val="FF0000"/>
                <w:sz w:val="22"/>
                <w:szCs w:val="22"/>
                <w:lang w:val="es-ES" w:eastAsia="es-ES"/>
              </w:rPr>
              <w:t>100</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16277764" w14:textId="77777777" w:rsidR="00031C06" w:rsidRPr="009B7A47" w:rsidRDefault="00031C06" w:rsidP="00CA2742">
            <w:pPr>
              <w:jc w:val="center"/>
              <w:rPr>
                <w:rFonts w:ascii="Calibri" w:eastAsia="Times New Roman" w:hAnsi="Calibri" w:cs="Times New Roman"/>
                <w:b/>
                <w:bCs/>
                <w:color w:val="FF0000"/>
                <w:sz w:val="22"/>
                <w:szCs w:val="22"/>
                <w:lang w:val="es-ES" w:eastAsia="es-ES"/>
              </w:rPr>
            </w:pPr>
            <w:r w:rsidRPr="009B7A47">
              <w:rPr>
                <w:rFonts w:ascii="Calibri" w:eastAsia="Times New Roman" w:hAnsi="Calibri" w:cs="Times New Roman"/>
                <w:bCs/>
                <w:color w:val="FF0000"/>
                <w:sz w:val="22"/>
                <w:szCs w:val="22"/>
                <w:lang w:val="es-ES" w:eastAsia="es-ES"/>
              </w:rPr>
              <w:t>48,90</w:t>
            </w:r>
          </w:p>
        </w:tc>
        <w:tc>
          <w:tcPr>
            <w:tcW w:w="2012" w:type="dxa"/>
            <w:tcBorders>
              <w:top w:val="single" w:sz="8" w:space="0" w:color="auto"/>
              <w:left w:val="nil"/>
              <w:bottom w:val="single" w:sz="8" w:space="0" w:color="auto"/>
              <w:right w:val="single" w:sz="4" w:space="0" w:color="auto"/>
            </w:tcBorders>
            <w:shd w:val="clear" w:color="auto" w:fill="auto"/>
            <w:noWrap/>
            <w:vAlign w:val="bottom"/>
          </w:tcPr>
          <w:p w14:paraId="031BFED0" w14:textId="77777777" w:rsidR="00031C06" w:rsidRPr="009B7A47" w:rsidRDefault="00031C06" w:rsidP="00CA2742">
            <w:pPr>
              <w:jc w:val="center"/>
              <w:rPr>
                <w:rFonts w:ascii="Calibri" w:eastAsia="Times New Roman" w:hAnsi="Calibri" w:cs="Times New Roman"/>
                <w:b/>
                <w:bCs/>
                <w:sz w:val="22"/>
                <w:szCs w:val="22"/>
                <w:lang w:val="es-ES" w:eastAsia="es-ES"/>
              </w:rPr>
            </w:pPr>
            <w:r w:rsidRPr="009B7A47">
              <w:rPr>
                <w:rFonts w:ascii="Calibri" w:eastAsia="Times New Roman" w:hAnsi="Calibri" w:cs="Times New Roman"/>
                <w:b/>
                <w:bCs/>
                <w:sz w:val="22"/>
                <w:szCs w:val="22"/>
                <w:lang w:val="es-ES" w:eastAsia="es-ES"/>
              </w:rPr>
              <w:t>48,90</w:t>
            </w:r>
          </w:p>
        </w:tc>
        <w:tc>
          <w:tcPr>
            <w:tcW w:w="2034" w:type="dxa"/>
            <w:tcBorders>
              <w:top w:val="single" w:sz="8" w:space="0" w:color="auto"/>
              <w:left w:val="nil"/>
              <w:bottom w:val="single" w:sz="8" w:space="0" w:color="auto"/>
              <w:right w:val="single" w:sz="8" w:space="0" w:color="auto"/>
            </w:tcBorders>
            <w:shd w:val="clear" w:color="auto" w:fill="auto"/>
            <w:noWrap/>
            <w:vAlign w:val="bottom"/>
          </w:tcPr>
          <w:p w14:paraId="640B2FFA" w14:textId="19C5A66F" w:rsidR="00031C06" w:rsidRPr="009B7A47" w:rsidRDefault="00031C06" w:rsidP="00CA2742">
            <w:pPr>
              <w:jc w:val="center"/>
              <w:rPr>
                <w:rFonts w:ascii="Calibri" w:eastAsia="Times New Roman" w:hAnsi="Calibri" w:cs="Times New Roman"/>
                <w:b/>
                <w:bCs/>
                <w:sz w:val="22"/>
                <w:szCs w:val="22"/>
                <w:lang w:val="es-ES" w:eastAsia="es-ES"/>
              </w:rPr>
            </w:pPr>
            <w:r>
              <w:rPr>
                <w:rFonts w:ascii="Calibri" w:eastAsia="Times New Roman" w:hAnsi="Calibri" w:cs="Times New Roman"/>
                <w:b/>
                <w:bCs/>
                <w:sz w:val="22"/>
                <w:szCs w:val="22"/>
                <w:lang w:val="es-ES" w:eastAsia="es-ES"/>
              </w:rPr>
              <w:t>2</w:t>
            </w:r>
          </w:p>
        </w:tc>
      </w:tr>
      <w:tr w:rsidR="00031C06" w:rsidRPr="00F00298" w14:paraId="59EBA30E" w14:textId="77777777" w:rsidTr="00CA2742">
        <w:trPr>
          <w:trHeight w:val="315"/>
          <w:jc w:val="center"/>
        </w:trPr>
        <w:tc>
          <w:tcPr>
            <w:tcW w:w="1919" w:type="dxa"/>
            <w:tcBorders>
              <w:top w:val="nil"/>
              <w:left w:val="single" w:sz="8" w:space="0" w:color="auto"/>
              <w:bottom w:val="single" w:sz="4" w:space="0" w:color="auto"/>
              <w:right w:val="single" w:sz="4" w:space="0" w:color="auto"/>
            </w:tcBorders>
            <w:shd w:val="clear" w:color="auto" w:fill="auto"/>
            <w:noWrap/>
            <w:vAlign w:val="bottom"/>
          </w:tcPr>
          <w:p w14:paraId="558B7EC4" w14:textId="77777777" w:rsidR="00031C06" w:rsidRPr="009B7A47" w:rsidRDefault="00031C06" w:rsidP="00CA2742">
            <w:pPr>
              <w:jc w:val="center"/>
              <w:rPr>
                <w:rFonts w:ascii="Calibri" w:eastAsia="Times New Roman" w:hAnsi="Calibri" w:cs="Times New Roman"/>
                <w:bCs/>
                <w:sz w:val="22"/>
                <w:szCs w:val="22"/>
                <w:lang w:val="es-ES" w:eastAsia="es-ES"/>
              </w:rPr>
            </w:pPr>
            <w:r w:rsidRPr="00F00298">
              <w:rPr>
                <w:rFonts w:ascii="Calibri" w:eastAsia="Times New Roman" w:hAnsi="Calibri" w:cs="Times New Roman"/>
                <w:color w:val="000000"/>
                <w:sz w:val="22"/>
                <w:szCs w:val="22"/>
                <w:lang w:val="es-ES" w:eastAsia="es-ES"/>
              </w:rPr>
              <w:t>11</w:t>
            </w:r>
          </w:p>
        </w:tc>
        <w:tc>
          <w:tcPr>
            <w:tcW w:w="2012" w:type="dxa"/>
            <w:tcBorders>
              <w:top w:val="nil"/>
              <w:left w:val="nil"/>
              <w:bottom w:val="single" w:sz="4" w:space="0" w:color="auto"/>
              <w:right w:val="single" w:sz="4" w:space="0" w:color="auto"/>
            </w:tcBorders>
            <w:shd w:val="clear" w:color="auto" w:fill="auto"/>
            <w:noWrap/>
            <w:vAlign w:val="bottom"/>
          </w:tcPr>
          <w:p w14:paraId="638AFAB2" w14:textId="77777777" w:rsidR="00031C06" w:rsidRPr="009B7A47" w:rsidRDefault="00031C06" w:rsidP="00CA2742">
            <w:pPr>
              <w:jc w:val="center"/>
              <w:rPr>
                <w:rFonts w:ascii="Calibri" w:eastAsia="Times New Roman" w:hAnsi="Calibri" w:cs="Times New Roman"/>
                <w:bCs/>
                <w:sz w:val="22"/>
                <w:szCs w:val="22"/>
                <w:lang w:val="es-ES" w:eastAsia="es-ES"/>
              </w:rPr>
            </w:pPr>
            <w:r w:rsidRPr="00F00298">
              <w:rPr>
                <w:rFonts w:ascii="Calibri" w:eastAsia="Times New Roman" w:hAnsi="Calibri" w:cs="Times New Roman"/>
                <w:color w:val="000000"/>
                <w:sz w:val="22"/>
                <w:szCs w:val="22"/>
                <w:lang w:val="es-ES" w:eastAsia="es-ES"/>
              </w:rPr>
              <w:t>48,79</w:t>
            </w:r>
          </w:p>
        </w:tc>
        <w:tc>
          <w:tcPr>
            <w:tcW w:w="2012" w:type="dxa"/>
            <w:tcBorders>
              <w:top w:val="nil"/>
              <w:left w:val="nil"/>
              <w:bottom w:val="single" w:sz="4" w:space="0" w:color="auto"/>
              <w:right w:val="single" w:sz="4" w:space="0" w:color="auto"/>
            </w:tcBorders>
            <w:shd w:val="clear" w:color="auto" w:fill="auto"/>
            <w:noWrap/>
            <w:vAlign w:val="bottom"/>
          </w:tcPr>
          <w:p w14:paraId="65C0622B"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48,99</w:t>
            </w:r>
          </w:p>
        </w:tc>
        <w:tc>
          <w:tcPr>
            <w:tcW w:w="2034" w:type="dxa"/>
            <w:tcBorders>
              <w:top w:val="nil"/>
              <w:left w:val="nil"/>
              <w:bottom w:val="single" w:sz="4" w:space="0" w:color="auto"/>
              <w:right w:val="single" w:sz="8" w:space="0" w:color="auto"/>
            </w:tcBorders>
            <w:shd w:val="clear" w:color="auto" w:fill="auto"/>
            <w:noWrap/>
            <w:vAlign w:val="bottom"/>
          </w:tcPr>
          <w:p w14:paraId="2082EDDB" w14:textId="77777777" w:rsidR="00031C06" w:rsidRPr="00F00298" w:rsidRDefault="00031C06" w:rsidP="00CA2742">
            <w:pPr>
              <w:jc w:val="center"/>
              <w:rPr>
                <w:rFonts w:ascii="Calibri" w:eastAsia="Times New Roman" w:hAnsi="Calibri" w:cs="Times New Roman"/>
                <w:b/>
                <w:bCs/>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r>
      <w:tr w:rsidR="00031C06" w:rsidRPr="00F00298" w14:paraId="4A6D6211"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3FDB284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5A4FD9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48,75</w:t>
            </w:r>
          </w:p>
        </w:tc>
        <w:tc>
          <w:tcPr>
            <w:tcW w:w="2012" w:type="dxa"/>
            <w:tcBorders>
              <w:top w:val="nil"/>
              <w:left w:val="nil"/>
              <w:bottom w:val="single" w:sz="4" w:space="0" w:color="auto"/>
              <w:right w:val="single" w:sz="4" w:space="0" w:color="auto"/>
            </w:tcBorders>
            <w:shd w:val="clear" w:color="auto" w:fill="auto"/>
            <w:noWrap/>
            <w:vAlign w:val="bottom"/>
            <w:hideMark/>
          </w:tcPr>
          <w:p w14:paraId="35A2575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49,01</w:t>
            </w:r>
          </w:p>
        </w:tc>
        <w:tc>
          <w:tcPr>
            <w:tcW w:w="2034" w:type="dxa"/>
            <w:tcBorders>
              <w:top w:val="nil"/>
              <w:left w:val="nil"/>
              <w:bottom w:val="single" w:sz="4" w:space="0" w:color="auto"/>
              <w:right w:val="single" w:sz="8" w:space="0" w:color="auto"/>
            </w:tcBorders>
            <w:shd w:val="clear" w:color="auto" w:fill="auto"/>
            <w:noWrap/>
            <w:vAlign w:val="bottom"/>
            <w:hideMark/>
          </w:tcPr>
          <w:p w14:paraId="2FFE50C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19</w:t>
            </w:r>
          </w:p>
        </w:tc>
      </w:tr>
      <w:tr w:rsidR="00031C06" w:rsidRPr="00F00298" w14:paraId="6C11F2F0"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158117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26</w:t>
            </w:r>
          </w:p>
        </w:tc>
        <w:tc>
          <w:tcPr>
            <w:tcW w:w="2012" w:type="dxa"/>
            <w:tcBorders>
              <w:top w:val="nil"/>
              <w:left w:val="nil"/>
              <w:bottom w:val="single" w:sz="4" w:space="0" w:color="auto"/>
              <w:right w:val="single" w:sz="4" w:space="0" w:color="auto"/>
            </w:tcBorders>
            <w:shd w:val="clear" w:color="auto" w:fill="auto"/>
            <w:noWrap/>
            <w:vAlign w:val="bottom"/>
            <w:hideMark/>
          </w:tcPr>
          <w:p w14:paraId="0AA32CF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48,72</w:t>
            </w:r>
          </w:p>
        </w:tc>
        <w:tc>
          <w:tcPr>
            <w:tcW w:w="2012" w:type="dxa"/>
            <w:tcBorders>
              <w:top w:val="nil"/>
              <w:left w:val="nil"/>
              <w:bottom w:val="single" w:sz="4" w:space="0" w:color="auto"/>
              <w:right w:val="single" w:sz="4" w:space="0" w:color="auto"/>
            </w:tcBorders>
            <w:shd w:val="clear" w:color="auto" w:fill="auto"/>
            <w:noWrap/>
            <w:vAlign w:val="bottom"/>
            <w:hideMark/>
          </w:tcPr>
          <w:p w14:paraId="3101E48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49,05</w:t>
            </w:r>
          </w:p>
        </w:tc>
        <w:tc>
          <w:tcPr>
            <w:tcW w:w="2034" w:type="dxa"/>
            <w:tcBorders>
              <w:top w:val="nil"/>
              <w:left w:val="nil"/>
              <w:bottom w:val="single" w:sz="4" w:space="0" w:color="auto"/>
              <w:right w:val="single" w:sz="8" w:space="0" w:color="auto"/>
            </w:tcBorders>
            <w:shd w:val="clear" w:color="auto" w:fill="auto"/>
            <w:noWrap/>
            <w:vAlign w:val="bottom"/>
            <w:hideMark/>
          </w:tcPr>
          <w:p w14:paraId="30A95AE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23</w:t>
            </w:r>
          </w:p>
        </w:tc>
      </w:tr>
      <w:tr w:rsidR="00031C06" w:rsidRPr="00F00298" w14:paraId="039E21A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07A1CDE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65652CB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48,22</w:t>
            </w:r>
          </w:p>
        </w:tc>
        <w:tc>
          <w:tcPr>
            <w:tcW w:w="2012" w:type="dxa"/>
            <w:tcBorders>
              <w:top w:val="nil"/>
              <w:left w:val="nil"/>
              <w:bottom w:val="single" w:sz="4" w:space="0" w:color="auto"/>
              <w:right w:val="single" w:sz="4" w:space="0" w:color="auto"/>
            </w:tcBorders>
            <w:shd w:val="clear" w:color="auto" w:fill="auto"/>
            <w:noWrap/>
            <w:vAlign w:val="bottom"/>
            <w:hideMark/>
          </w:tcPr>
          <w:p w14:paraId="7570ACA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49,10</w:t>
            </w:r>
          </w:p>
        </w:tc>
        <w:tc>
          <w:tcPr>
            <w:tcW w:w="2034" w:type="dxa"/>
            <w:tcBorders>
              <w:top w:val="nil"/>
              <w:left w:val="nil"/>
              <w:bottom w:val="single" w:sz="4" w:space="0" w:color="auto"/>
              <w:right w:val="single" w:sz="8" w:space="0" w:color="auto"/>
            </w:tcBorders>
            <w:shd w:val="clear" w:color="auto" w:fill="auto"/>
            <w:noWrap/>
            <w:vAlign w:val="bottom"/>
            <w:hideMark/>
          </w:tcPr>
          <w:p w14:paraId="7E9DB7B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52</w:t>
            </w:r>
          </w:p>
        </w:tc>
      </w:tr>
      <w:tr w:rsidR="00031C06" w:rsidRPr="00F00298" w14:paraId="0073F6D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47ED23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7053AF84"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48,11</w:t>
            </w:r>
          </w:p>
        </w:tc>
        <w:tc>
          <w:tcPr>
            <w:tcW w:w="2012" w:type="dxa"/>
            <w:tcBorders>
              <w:top w:val="nil"/>
              <w:left w:val="nil"/>
              <w:bottom w:val="single" w:sz="4" w:space="0" w:color="auto"/>
              <w:right w:val="single" w:sz="4" w:space="0" w:color="auto"/>
            </w:tcBorders>
            <w:shd w:val="clear" w:color="auto" w:fill="auto"/>
            <w:noWrap/>
            <w:vAlign w:val="bottom"/>
            <w:hideMark/>
          </w:tcPr>
          <w:p w14:paraId="558160D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49,15</w:t>
            </w:r>
          </w:p>
        </w:tc>
        <w:tc>
          <w:tcPr>
            <w:tcW w:w="2034" w:type="dxa"/>
            <w:tcBorders>
              <w:top w:val="nil"/>
              <w:left w:val="nil"/>
              <w:bottom w:val="single" w:sz="4" w:space="0" w:color="auto"/>
              <w:right w:val="single" w:sz="8" w:space="0" w:color="auto"/>
            </w:tcBorders>
            <w:shd w:val="clear" w:color="auto" w:fill="auto"/>
            <w:noWrap/>
            <w:vAlign w:val="bottom"/>
            <w:hideMark/>
          </w:tcPr>
          <w:p w14:paraId="5F6D5573"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64</w:t>
            </w:r>
          </w:p>
        </w:tc>
      </w:tr>
      <w:tr w:rsidR="00031C06" w:rsidRPr="00F00298" w14:paraId="5EC5C92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BD17CAE"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29</w:t>
            </w:r>
          </w:p>
        </w:tc>
        <w:tc>
          <w:tcPr>
            <w:tcW w:w="2012" w:type="dxa"/>
            <w:tcBorders>
              <w:top w:val="nil"/>
              <w:left w:val="nil"/>
              <w:bottom w:val="single" w:sz="4" w:space="0" w:color="auto"/>
              <w:right w:val="single" w:sz="4" w:space="0" w:color="auto"/>
            </w:tcBorders>
            <w:shd w:val="clear" w:color="auto" w:fill="auto"/>
            <w:noWrap/>
            <w:vAlign w:val="bottom"/>
            <w:hideMark/>
          </w:tcPr>
          <w:p w14:paraId="2EA9129A"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48,08</w:t>
            </w:r>
          </w:p>
        </w:tc>
        <w:tc>
          <w:tcPr>
            <w:tcW w:w="2012" w:type="dxa"/>
            <w:tcBorders>
              <w:top w:val="nil"/>
              <w:left w:val="nil"/>
              <w:bottom w:val="single" w:sz="4" w:space="0" w:color="auto"/>
              <w:right w:val="single" w:sz="4" w:space="0" w:color="auto"/>
            </w:tcBorders>
            <w:shd w:val="clear" w:color="auto" w:fill="auto"/>
            <w:noWrap/>
            <w:vAlign w:val="bottom"/>
            <w:hideMark/>
          </w:tcPr>
          <w:p w14:paraId="273B78D6"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49,22</w:t>
            </w:r>
          </w:p>
        </w:tc>
        <w:tc>
          <w:tcPr>
            <w:tcW w:w="2034" w:type="dxa"/>
            <w:tcBorders>
              <w:top w:val="nil"/>
              <w:left w:val="nil"/>
              <w:bottom w:val="single" w:sz="4" w:space="0" w:color="auto"/>
              <w:right w:val="single" w:sz="8" w:space="0" w:color="auto"/>
            </w:tcBorders>
            <w:shd w:val="clear" w:color="auto" w:fill="auto"/>
            <w:noWrap/>
            <w:vAlign w:val="bottom"/>
            <w:hideMark/>
          </w:tcPr>
          <w:p w14:paraId="2F9769E2"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25</w:t>
            </w:r>
          </w:p>
        </w:tc>
      </w:tr>
      <w:tr w:rsidR="00031C06" w:rsidRPr="00F00298" w14:paraId="1C237CD2"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64C2FD5D"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36</w:t>
            </w:r>
          </w:p>
        </w:tc>
        <w:tc>
          <w:tcPr>
            <w:tcW w:w="2012" w:type="dxa"/>
            <w:tcBorders>
              <w:top w:val="nil"/>
              <w:left w:val="nil"/>
              <w:bottom w:val="single" w:sz="4" w:space="0" w:color="auto"/>
              <w:right w:val="single" w:sz="4" w:space="0" w:color="auto"/>
            </w:tcBorders>
            <w:shd w:val="clear" w:color="auto" w:fill="auto"/>
            <w:noWrap/>
            <w:vAlign w:val="bottom"/>
            <w:hideMark/>
          </w:tcPr>
          <w:p w14:paraId="277EBFF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47,98</w:t>
            </w:r>
          </w:p>
        </w:tc>
        <w:tc>
          <w:tcPr>
            <w:tcW w:w="2012" w:type="dxa"/>
            <w:tcBorders>
              <w:top w:val="nil"/>
              <w:left w:val="nil"/>
              <w:bottom w:val="single" w:sz="4" w:space="0" w:color="auto"/>
              <w:right w:val="single" w:sz="4" w:space="0" w:color="auto"/>
            </w:tcBorders>
            <w:shd w:val="clear" w:color="auto" w:fill="auto"/>
            <w:noWrap/>
            <w:vAlign w:val="bottom"/>
            <w:hideMark/>
          </w:tcPr>
          <w:p w14:paraId="44971EC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49,33</w:t>
            </w:r>
          </w:p>
        </w:tc>
        <w:tc>
          <w:tcPr>
            <w:tcW w:w="2034" w:type="dxa"/>
            <w:tcBorders>
              <w:top w:val="nil"/>
              <w:left w:val="nil"/>
              <w:bottom w:val="single" w:sz="4" w:space="0" w:color="auto"/>
              <w:right w:val="single" w:sz="8" w:space="0" w:color="auto"/>
            </w:tcBorders>
            <w:shd w:val="clear" w:color="auto" w:fill="auto"/>
            <w:noWrap/>
            <w:vAlign w:val="bottom"/>
            <w:hideMark/>
          </w:tcPr>
          <w:p w14:paraId="74848D0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34</w:t>
            </w:r>
          </w:p>
        </w:tc>
      </w:tr>
      <w:tr w:rsidR="00031C06" w:rsidRPr="00F00298" w14:paraId="22E991CE"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1878432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17</w:t>
            </w:r>
          </w:p>
        </w:tc>
        <w:tc>
          <w:tcPr>
            <w:tcW w:w="2012" w:type="dxa"/>
            <w:tcBorders>
              <w:top w:val="nil"/>
              <w:left w:val="nil"/>
              <w:bottom w:val="single" w:sz="4" w:space="0" w:color="auto"/>
              <w:right w:val="single" w:sz="4" w:space="0" w:color="auto"/>
            </w:tcBorders>
            <w:shd w:val="clear" w:color="auto" w:fill="auto"/>
            <w:noWrap/>
            <w:vAlign w:val="bottom"/>
            <w:hideMark/>
          </w:tcPr>
          <w:p w14:paraId="58B51837"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47,97</w:t>
            </w:r>
          </w:p>
        </w:tc>
        <w:tc>
          <w:tcPr>
            <w:tcW w:w="2012" w:type="dxa"/>
            <w:tcBorders>
              <w:top w:val="nil"/>
              <w:left w:val="nil"/>
              <w:bottom w:val="single" w:sz="4" w:space="0" w:color="auto"/>
              <w:right w:val="single" w:sz="4" w:space="0" w:color="auto"/>
            </w:tcBorders>
            <w:shd w:val="clear" w:color="auto" w:fill="auto"/>
            <w:noWrap/>
            <w:vAlign w:val="bottom"/>
            <w:hideMark/>
          </w:tcPr>
          <w:p w14:paraId="366EE925"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49,37</w:t>
            </w:r>
          </w:p>
        </w:tc>
        <w:tc>
          <w:tcPr>
            <w:tcW w:w="2034" w:type="dxa"/>
            <w:tcBorders>
              <w:top w:val="nil"/>
              <w:left w:val="nil"/>
              <w:bottom w:val="single" w:sz="4" w:space="0" w:color="auto"/>
              <w:right w:val="single" w:sz="8" w:space="0" w:color="auto"/>
            </w:tcBorders>
            <w:shd w:val="clear" w:color="auto" w:fill="auto"/>
            <w:noWrap/>
            <w:vAlign w:val="bottom"/>
            <w:hideMark/>
          </w:tcPr>
          <w:p w14:paraId="57F3113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28</w:t>
            </w:r>
          </w:p>
        </w:tc>
      </w:tr>
      <w:tr w:rsidR="00031C06" w:rsidRPr="00F00298" w14:paraId="1724A168" w14:textId="77777777" w:rsidTr="00CA2742">
        <w:trPr>
          <w:trHeight w:val="300"/>
          <w:jc w:val="center"/>
        </w:trPr>
        <w:tc>
          <w:tcPr>
            <w:tcW w:w="1919" w:type="dxa"/>
            <w:tcBorders>
              <w:top w:val="nil"/>
              <w:left w:val="single" w:sz="8" w:space="0" w:color="auto"/>
              <w:bottom w:val="single" w:sz="4" w:space="0" w:color="auto"/>
              <w:right w:val="single" w:sz="4" w:space="0" w:color="auto"/>
            </w:tcBorders>
            <w:shd w:val="clear" w:color="auto" w:fill="auto"/>
            <w:noWrap/>
            <w:vAlign w:val="bottom"/>
            <w:hideMark/>
          </w:tcPr>
          <w:p w14:paraId="758B3F3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37</w:t>
            </w:r>
          </w:p>
        </w:tc>
        <w:tc>
          <w:tcPr>
            <w:tcW w:w="2012" w:type="dxa"/>
            <w:tcBorders>
              <w:top w:val="nil"/>
              <w:left w:val="nil"/>
              <w:bottom w:val="single" w:sz="4" w:space="0" w:color="auto"/>
              <w:right w:val="single" w:sz="4" w:space="0" w:color="auto"/>
            </w:tcBorders>
            <w:shd w:val="clear" w:color="auto" w:fill="auto"/>
            <w:noWrap/>
            <w:vAlign w:val="bottom"/>
            <w:hideMark/>
          </w:tcPr>
          <w:p w14:paraId="7A05D1DC"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47,90</w:t>
            </w:r>
          </w:p>
        </w:tc>
        <w:tc>
          <w:tcPr>
            <w:tcW w:w="2012" w:type="dxa"/>
            <w:tcBorders>
              <w:top w:val="nil"/>
              <w:left w:val="nil"/>
              <w:bottom w:val="single" w:sz="8" w:space="0" w:color="auto"/>
              <w:right w:val="single" w:sz="4" w:space="0" w:color="auto"/>
            </w:tcBorders>
            <w:shd w:val="clear" w:color="auto" w:fill="auto"/>
            <w:noWrap/>
            <w:vAlign w:val="bottom"/>
            <w:hideMark/>
          </w:tcPr>
          <w:p w14:paraId="4C50E8DF"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49,67</w:t>
            </w:r>
          </w:p>
        </w:tc>
        <w:tc>
          <w:tcPr>
            <w:tcW w:w="2034" w:type="dxa"/>
            <w:tcBorders>
              <w:top w:val="nil"/>
              <w:left w:val="nil"/>
              <w:bottom w:val="single" w:sz="8" w:space="0" w:color="auto"/>
              <w:right w:val="single" w:sz="8" w:space="0" w:color="auto"/>
            </w:tcBorders>
            <w:shd w:val="clear" w:color="auto" w:fill="auto"/>
            <w:noWrap/>
            <w:vAlign w:val="bottom"/>
            <w:hideMark/>
          </w:tcPr>
          <w:p w14:paraId="570287E8"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27</w:t>
            </w:r>
          </w:p>
        </w:tc>
      </w:tr>
      <w:tr w:rsidR="00031C06" w:rsidRPr="00F00298" w14:paraId="43FC1311" w14:textId="77777777" w:rsidTr="00CA2742">
        <w:trPr>
          <w:trHeight w:val="300"/>
          <w:jc w:val="center"/>
        </w:trPr>
        <w:tc>
          <w:tcPr>
            <w:tcW w:w="1919" w:type="dxa"/>
            <w:tcBorders>
              <w:top w:val="nil"/>
              <w:left w:val="single" w:sz="8" w:space="0" w:color="auto"/>
              <w:bottom w:val="single" w:sz="8" w:space="0" w:color="auto"/>
              <w:right w:val="single" w:sz="4" w:space="0" w:color="auto"/>
            </w:tcBorders>
            <w:shd w:val="clear" w:color="auto" w:fill="auto"/>
            <w:noWrap/>
            <w:vAlign w:val="bottom"/>
            <w:hideMark/>
          </w:tcPr>
          <w:p w14:paraId="7350C940"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42</w:t>
            </w:r>
          </w:p>
        </w:tc>
        <w:tc>
          <w:tcPr>
            <w:tcW w:w="2012" w:type="dxa"/>
            <w:tcBorders>
              <w:top w:val="nil"/>
              <w:left w:val="nil"/>
              <w:bottom w:val="single" w:sz="8" w:space="0" w:color="auto"/>
              <w:right w:val="single" w:sz="4" w:space="0" w:color="auto"/>
            </w:tcBorders>
            <w:shd w:val="clear" w:color="auto" w:fill="auto"/>
            <w:noWrap/>
            <w:vAlign w:val="bottom"/>
            <w:hideMark/>
          </w:tcPr>
          <w:p w14:paraId="7D459E79" w14:textId="77777777" w:rsidR="00031C06" w:rsidRPr="00F00298" w:rsidRDefault="00031C06" w:rsidP="00CA2742">
            <w:pPr>
              <w:jc w:val="center"/>
              <w:rPr>
                <w:rFonts w:ascii="Calibri" w:eastAsia="Times New Roman" w:hAnsi="Calibri" w:cs="Times New Roman"/>
                <w:color w:val="000000"/>
                <w:sz w:val="22"/>
                <w:szCs w:val="22"/>
                <w:lang w:val="es-ES" w:eastAsia="es-ES"/>
              </w:rPr>
            </w:pPr>
            <w:r w:rsidRPr="00F00298">
              <w:rPr>
                <w:rFonts w:ascii="Calibri" w:eastAsia="Times New Roman" w:hAnsi="Calibri" w:cs="Times New Roman"/>
                <w:color w:val="000000"/>
                <w:sz w:val="22"/>
                <w:szCs w:val="22"/>
                <w:lang w:val="es-ES" w:eastAsia="es-ES"/>
              </w:rPr>
              <w:t>47,86</w:t>
            </w:r>
          </w:p>
        </w:tc>
        <w:tc>
          <w:tcPr>
            <w:tcW w:w="2012" w:type="dxa"/>
            <w:tcBorders>
              <w:top w:val="nil"/>
              <w:left w:val="nil"/>
              <w:bottom w:val="single" w:sz="8" w:space="0" w:color="auto"/>
              <w:right w:val="single" w:sz="4" w:space="0" w:color="auto"/>
            </w:tcBorders>
            <w:shd w:val="clear" w:color="auto" w:fill="auto"/>
            <w:noWrap/>
            <w:vAlign w:val="bottom"/>
            <w:hideMark/>
          </w:tcPr>
          <w:p w14:paraId="72DD7C78"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c>
          <w:tcPr>
            <w:tcW w:w="2034" w:type="dxa"/>
            <w:tcBorders>
              <w:top w:val="nil"/>
              <w:left w:val="nil"/>
              <w:bottom w:val="single" w:sz="8" w:space="0" w:color="auto"/>
              <w:right w:val="single" w:sz="8" w:space="0" w:color="auto"/>
            </w:tcBorders>
            <w:shd w:val="clear" w:color="auto" w:fill="auto"/>
            <w:noWrap/>
            <w:vAlign w:val="bottom"/>
            <w:hideMark/>
          </w:tcPr>
          <w:p w14:paraId="35FCF2D1" w14:textId="77777777" w:rsidR="00031C06" w:rsidRPr="00F00298" w:rsidRDefault="00031C06" w:rsidP="00CA2742">
            <w:pPr>
              <w:jc w:val="center"/>
              <w:rPr>
                <w:rFonts w:ascii="Calibri" w:eastAsia="Times New Roman" w:hAnsi="Calibri" w:cs="Times New Roman"/>
                <w:color w:val="000000"/>
                <w:sz w:val="22"/>
                <w:szCs w:val="22"/>
                <w:lang w:val="es-ES" w:eastAsia="es-ES"/>
              </w:rPr>
            </w:pPr>
          </w:p>
        </w:tc>
      </w:tr>
    </w:tbl>
    <w:p w14:paraId="0B4EA38B" w14:textId="77777777" w:rsidR="00031C06" w:rsidRPr="00031C06" w:rsidRDefault="00031C06" w:rsidP="001463E8">
      <w:pPr>
        <w:jc w:val="both"/>
        <w:rPr>
          <w:color w:val="0070C0"/>
          <w:lang w:val="es-ES"/>
        </w:rPr>
      </w:pPr>
      <w:bookmarkStart w:id="19" w:name="_GoBack"/>
      <w:bookmarkEnd w:id="19"/>
    </w:p>
    <w:sectPr w:rsidR="00031C06" w:rsidRPr="00031C06" w:rsidSect="00373164">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28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14BFE" w14:textId="77777777" w:rsidR="00A30CDB" w:rsidRDefault="00A30CDB" w:rsidP="00DB6441">
      <w:r>
        <w:separator/>
      </w:r>
    </w:p>
  </w:endnote>
  <w:endnote w:type="continuationSeparator" w:id="0">
    <w:p w14:paraId="0E71DE87" w14:textId="77777777" w:rsidR="00A30CDB" w:rsidRDefault="00A30CDB" w:rsidP="00DB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C0EF" w14:textId="77777777" w:rsidR="00C84307" w:rsidRDefault="00C843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596" w:type="pct"/>
      <w:tblInd w:w="-1418" w:type="dxa"/>
      <w:shd w:val="clear" w:color="auto" w:fill="5B9BD5" w:themeFill="accent1"/>
      <w:tblCellMar>
        <w:left w:w="115" w:type="dxa"/>
        <w:right w:w="115" w:type="dxa"/>
      </w:tblCellMar>
      <w:tblLook w:val="04A0" w:firstRow="1" w:lastRow="0" w:firstColumn="1" w:lastColumn="0" w:noHBand="0" w:noVBand="1"/>
    </w:tblPr>
    <w:tblGrid>
      <w:gridCol w:w="6659"/>
      <w:gridCol w:w="5240"/>
    </w:tblGrid>
    <w:tr w:rsidR="00C84307" w14:paraId="23326E24" w14:textId="77777777" w:rsidTr="00DB6441">
      <w:trPr>
        <w:trHeight w:val="297"/>
      </w:trPr>
      <w:tc>
        <w:tcPr>
          <w:tcW w:w="2798" w:type="pct"/>
          <w:shd w:val="clear" w:color="auto" w:fill="91A8D0"/>
          <w:vAlign w:val="center"/>
        </w:tcPr>
        <w:p w14:paraId="7D73D01A" w14:textId="05571345" w:rsidR="00C84307" w:rsidRDefault="00C84307" w:rsidP="001463E8">
          <w:pPr>
            <w:pStyle w:val="Piedepgina"/>
            <w:spacing w:before="80" w:after="80"/>
            <w:ind w:left="720"/>
            <w:jc w:val="both"/>
            <w:rPr>
              <w:caps/>
              <w:color w:val="FFFFFF" w:themeColor="background1"/>
              <w:sz w:val="18"/>
              <w:szCs w:val="18"/>
            </w:rPr>
          </w:pPr>
          <w:sdt>
            <w:sdtPr>
              <w:rPr>
                <w:caps/>
                <w:color w:val="FFFFFF" w:themeColor="background1"/>
                <w:sz w:val="18"/>
                <w:szCs w:val="18"/>
                <w:lang w:val="es-ES"/>
              </w:rPr>
              <w:alias w:val="Título"/>
              <w:tag w:val=""/>
              <w:id w:val="-411930330"/>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s-ES"/>
                </w:rPr>
                <w:t>Tema III sesion 1. PRÁCTICA MERCADOS ELECTRÓNICOS</w:t>
              </w:r>
            </w:sdtContent>
          </w:sdt>
        </w:p>
      </w:tc>
      <w:tc>
        <w:tcPr>
          <w:tcW w:w="2202" w:type="pct"/>
          <w:shd w:val="clear" w:color="auto" w:fill="91A8D0"/>
          <w:vAlign w:val="center"/>
        </w:tcPr>
        <w:sdt>
          <w:sdtPr>
            <w:rPr>
              <w:caps/>
              <w:color w:val="FFFFFF" w:themeColor="background1"/>
              <w:sz w:val="18"/>
              <w:szCs w:val="18"/>
            </w:rPr>
            <w:alias w:val="Autor"/>
            <w:tag w:val=""/>
            <w:id w:val="477032853"/>
            <w:dataBinding w:prefixMappings="xmlns:ns0='http://purl.org/dc/elements/1.1/' xmlns:ns1='http://schemas.openxmlformats.org/package/2006/metadata/core-properties' " w:xpath="/ns1:coreProperties[1]/ns0:creator[1]" w:storeItemID="{6C3C8BC8-F283-45AE-878A-BAB7291924A1}"/>
            <w:text/>
          </w:sdtPr>
          <w:sdtContent>
            <w:p w14:paraId="5F03787E" w14:textId="6E7EAFCF" w:rsidR="00C84307" w:rsidRDefault="00C84307" w:rsidP="003B49E1">
              <w:pPr>
                <w:pStyle w:val="Piedepgina"/>
                <w:spacing w:before="80" w:after="80"/>
                <w:jc w:val="right"/>
                <w:rPr>
                  <w:caps/>
                  <w:color w:val="FFFFFF" w:themeColor="background1"/>
                  <w:sz w:val="18"/>
                  <w:szCs w:val="18"/>
                </w:rPr>
              </w:pPr>
              <w:r>
                <w:rPr>
                  <w:caps/>
                  <w:color w:val="FFFFFF" w:themeColor="background1"/>
                  <w:sz w:val="18"/>
                  <w:szCs w:val="18"/>
                </w:rPr>
                <w:t xml:space="preserve">PEDRO RUIZ-POVEDA              </w:t>
              </w:r>
              <w:r>
                <w:rPr>
                  <w:caps/>
                  <w:color w:val="FFFFFF" w:themeColor="background1"/>
                  <w:sz w:val="18"/>
                  <w:szCs w:val="18"/>
                  <w:lang w:val="es-ES"/>
                </w:rPr>
                <w:t>a</w:t>
              </w:r>
            </w:p>
          </w:sdtContent>
        </w:sdt>
      </w:tc>
    </w:tr>
  </w:tbl>
  <w:p w14:paraId="7B95C139" w14:textId="77777777" w:rsidR="00C84307" w:rsidRDefault="00C843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9E1C4" w14:textId="77777777" w:rsidR="00C84307" w:rsidRDefault="00C843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13F25" w14:textId="77777777" w:rsidR="00A30CDB" w:rsidRDefault="00A30CDB" w:rsidP="00DB6441">
      <w:r>
        <w:separator/>
      </w:r>
    </w:p>
  </w:footnote>
  <w:footnote w:type="continuationSeparator" w:id="0">
    <w:p w14:paraId="3F22EC59" w14:textId="77777777" w:rsidR="00A30CDB" w:rsidRDefault="00A30CDB" w:rsidP="00DB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59A80" w14:textId="77777777" w:rsidR="00C84307" w:rsidRDefault="00C843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8784"/>
      <w:gridCol w:w="236"/>
    </w:tblGrid>
    <w:sdt>
      <w:sdtPr>
        <w:rPr>
          <w:rFonts w:asciiTheme="majorHAnsi" w:hAnsiTheme="majorHAnsi"/>
          <w:sz w:val="32"/>
        </w:rPr>
        <w:id w:val="1161125863"/>
        <w:docPartObj>
          <w:docPartGallery w:val="Page Numbers (Top of Page)"/>
          <w:docPartUnique/>
        </w:docPartObj>
      </w:sdtPr>
      <w:sdtEndPr>
        <w:rPr>
          <w:rFonts w:eastAsiaTheme="majorEastAsia" w:cstheme="majorBidi"/>
          <w:sz w:val="28"/>
          <w:szCs w:val="28"/>
        </w:rPr>
      </w:sdtEndPr>
      <w:sdtContent>
        <w:tr w:rsidR="00C84307" w14:paraId="4441C45C" w14:textId="77777777" w:rsidTr="002F6A5B">
          <w:trPr>
            <w:trHeight w:val="1080"/>
          </w:trPr>
          <w:tc>
            <w:tcPr>
              <w:tcW w:w="4869" w:type="pct"/>
              <w:tcBorders>
                <w:right w:val="triple" w:sz="4" w:space="0" w:color="5B9BD5" w:themeColor="accent1"/>
              </w:tcBorders>
              <w:vAlign w:val="bottom"/>
            </w:tcPr>
            <w:p w14:paraId="75794360" w14:textId="4A470BC3" w:rsidR="00C84307" w:rsidRPr="002F6A5B" w:rsidRDefault="00C84307">
              <w:pPr>
                <w:pStyle w:val="Sinespaciado"/>
                <w:jc w:val="right"/>
                <w:rPr>
                  <w:rFonts w:asciiTheme="majorHAnsi" w:eastAsiaTheme="majorEastAsia" w:hAnsiTheme="majorHAnsi" w:cstheme="majorBidi"/>
                  <w:sz w:val="32"/>
                  <w:szCs w:val="20"/>
                </w:rPr>
              </w:pPr>
              <w:r w:rsidRPr="002F6A5B">
                <w:rPr>
                  <w:rFonts w:asciiTheme="majorHAnsi" w:hAnsiTheme="majorHAnsi"/>
                  <w:sz w:val="32"/>
                </w:rPr>
                <w:fldChar w:fldCharType="begin"/>
              </w:r>
              <w:r w:rsidRPr="002F6A5B">
                <w:rPr>
                  <w:rFonts w:asciiTheme="majorHAnsi" w:hAnsiTheme="majorHAnsi"/>
                  <w:sz w:val="32"/>
                </w:rPr>
                <w:instrText>PAGE    \* MERGEFORMAT</w:instrText>
              </w:r>
              <w:r w:rsidRPr="002F6A5B">
                <w:rPr>
                  <w:rFonts w:asciiTheme="majorHAnsi" w:hAnsiTheme="majorHAnsi"/>
                  <w:sz w:val="32"/>
                </w:rPr>
                <w:fldChar w:fldCharType="separate"/>
              </w:r>
              <w:r>
                <w:rPr>
                  <w:rFonts w:asciiTheme="majorHAnsi" w:hAnsiTheme="majorHAnsi"/>
                  <w:noProof/>
                  <w:sz w:val="32"/>
                </w:rPr>
                <w:t>1</w:t>
              </w:r>
              <w:r w:rsidRPr="002F6A5B">
                <w:rPr>
                  <w:rFonts w:asciiTheme="majorHAnsi" w:hAnsiTheme="majorHAnsi"/>
                  <w:sz w:val="32"/>
                </w:rPr>
                <w:fldChar w:fldCharType="end"/>
              </w:r>
            </w:p>
          </w:tc>
          <w:tc>
            <w:tcPr>
              <w:tcW w:w="131" w:type="pct"/>
              <w:tcBorders>
                <w:left w:val="triple" w:sz="4" w:space="0" w:color="5B9BD5" w:themeColor="accent1"/>
              </w:tcBorders>
              <w:vAlign w:val="bottom"/>
            </w:tcPr>
            <w:p w14:paraId="481AB941" w14:textId="2A16DDC8" w:rsidR="00C84307" w:rsidRDefault="00C84307">
              <w:pPr>
                <w:pStyle w:val="Sinespaciado"/>
                <w:rPr>
                  <w:rFonts w:asciiTheme="majorHAnsi" w:eastAsiaTheme="majorEastAsia" w:hAnsiTheme="majorHAnsi" w:cstheme="majorBidi"/>
                  <w:sz w:val="28"/>
                  <w:szCs w:val="28"/>
                </w:rPr>
              </w:pPr>
            </w:p>
          </w:tc>
        </w:tr>
      </w:sdtContent>
    </w:sdt>
  </w:tbl>
  <w:p w14:paraId="32B9DD4E" w14:textId="77777777" w:rsidR="00C84307" w:rsidRDefault="00C843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F787B" w14:textId="77777777" w:rsidR="00C84307" w:rsidRDefault="00C843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B7B"/>
    <w:multiLevelType w:val="hybridMultilevel"/>
    <w:tmpl w:val="2B9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26C4"/>
    <w:multiLevelType w:val="hybridMultilevel"/>
    <w:tmpl w:val="C4F6A9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F7244E9"/>
    <w:multiLevelType w:val="hybridMultilevel"/>
    <w:tmpl w:val="A86496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17621E3"/>
    <w:multiLevelType w:val="hybridMultilevel"/>
    <w:tmpl w:val="EA7A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33D51"/>
    <w:multiLevelType w:val="hybridMultilevel"/>
    <w:tmpl w:val="13A28D6C"/>
    <w:lvl w:ilvl="0" w:tplc="FAC86668">
      <w:start w:val="1"/>
      <w:numFmt w:val="bullet"/>
      <w:lvlText w:val="•"/>
      <w:lvlJc w:val="left"/>
      <w:pPr>
        <w:tabs>
          <w:tab w:val="num" w:pos="720"/>
        </w:tabs>
        <w:ind w:left="720" w:hanging="360"/>
      </w:pPr>
      <w:rPr>
        <w:rFonts w:ascii="Calibri Light" w:hAnsi="Calibri Light" w:hint="default"/>
      </w:rPr>
    </w:lvl>
    <w:lvl w:ilvl="1" w:tplc="3014E870" w:tentative="1">
      <w:start w:val="1"/>
      <w:numFmt w:val="bullet"/>
      <w:lvlText w:val="•"/>
      <w:lvlJc w:val="left"/>
      <w:pPr>
        <w:tabs>
          <w:tab w:val="num" w:pos="1440"/>
        </w:tabs>
        <w:ind w:left="1440" w:hanging="360"/>
      </w:pPr>
      <w:rPr>
        <w:rFonts w:ascii="Calibri Light" w:hAnsi="Calibri Light" w:hint="default"/>
      </w:rPr>
    </w:lvl>
    <w:lvl w:ilvl="2" w:tplc="A2AAFD06" w:tentative="1">
      <w:start w:val="1"/>
      <w:numFmt w:val="bullet"/>
      <w:lvlText w:val="•"/>
      <w:lvlJc w:val="left"/>
      <w:pPr>
        <w:tabs>
          <w:tab w:val="num" w:pos="2160"/>
        </w:tabs>
        <w:ind w:left="2160" w:hanging="360"/>
      </w:pPr>
      <w:rPr>
        <w:rFonts w:ascii="Calibri Light" w:hAnsi="Calibri Light" w:hint="default"/>
      </w:rPr>
    </w:lvl>
    <w:lvl w:ilvl="3" w:tplc="572CBF48" w:tentative="1">
      <w:start w:val="1"/>
      <w:numFmt w:val="bullet"/>
      <w:lvlText w:val="•"/>
      <w:lvlJc w:val="left"/>
      <w:pPr>
        <w:tabs>
          <w:tab w:val="num" w:pos="2880"/>
        </w:tabs>
        <w:ind w:left="2880" w:hanging="360"/>
      </w:pPr>
      <w:rPr>
        <w:rFonts w:ascii="Calibri Light" w:hAnsi="Calibri Light" w:hint="default"/>
      </w:rPr>
    </w:lvl>
    <w:lvl w:ilvl="4" w:tplc="E30C05FC" w:tentative="1">
      <w:start w:val="1"/>
      <w:numFmt w:val="bullet"/>
      <w:lvlText w:val="•"/>
      <w:lvlJc w:val="left"/>
      <w:pPr>
        <w:tabs>
          <w:tab w:val="num" w:pos="3600"/>
        </w:tabs>
        <w:ind w:left="3600" w:hanging="360"/>
      </w:pPr>
      <w:rPr>
        <w:rFonts w:ascii="Calibri Light" w:hAnsi="Calibri Light" w:hint="default"/>
      </w:rPr>
    </w:lvl>
    <w:lvl w:ilvl="5" w:tplc="152A3266" w:tentative="1">
      <w:start w:val="1"/>
      <w:numFmt w:val="bullet"/>
      <w:lvlText w:val="•"/>
      <w:lvlJc w:val="left"/>
      <w:pPr>
        <w:tabs>
          <w:tab w:val="num" w:pos="4320"/>
        </w:tabs>
        <w:ind w:left="4320" w:hanging="360"/>
      </w:pPr>
      <w:rPr>
        <w:rFonts w:ascii="Calibri Light" w:hAnsi="Calibri Light" w:hint="default"/>
      </w:rPr>
    </w:lvl>
    <w:lvl w:ilvl="6" w:tplc="F2B23C62" w:tentative="1">
      <w:start w:val="1"/>
      <w:numFmt w:val="bullet"/>
      <w:lvlText w:val="•"/>
      <w:lvlJc w:val="left"/>
      <w:pPr>
        <w:tabs>
          <w:tab w:val="num" w:pos="5040"/>
        </w:tabs>
        <w:ind w:left="5040" w:hanging="360"/>
      </w:pPr>
      <w:rPr>
        <w:rFonts w:ascii="Calibri Light" w:hAnsi="Calibri Light" w:hint="default"/>
      </w:rPr>
    </w:lvl>
    <w:lvl w:ilvl="7" w:tplc="DDB6131E" w:tentative="1">
      <w:start w:val="1"/>
      <w:numFmt w:val="bullet"/>
      <w:lvlText w:val="•"/>
      <w:lvlJc w:val="left"/>
      <w:pPr>
        <w:tabs>
          <w:tab w:val="num" w:pos="5760"/>
        </w:tabs>
        <w:ind w:left="5760" w:hanging="360"/>
      </w:pPr>
      <w:rPr>
        <w:rFonts w:ascii="Calibri Light" w:hAnsi="Calibri Light" w:hint="default"/>
      </w:rPr>
    </w:lvl>
    <w:lvl w:ilvl="8" w:tplc="B53AE35C" w:tentative="1">
      <w:start w:val="1"/>
      <w:numFmt w:val="bullet"/>
      <w:lvlText w:val="•"/>
      <w:lvlJc w:val="left"/>
      <w:pPr>
        <w:tabs>
          <w:tab w:val="num" w:pos="6480"/>
        </w:tabs>
        <w:ind w:left="6480" w:hanging="360"/>
      </w:pPr>
      <w:rPr>
        <w:rFonts w:ascii="Calibri Light" w:hAnsi="Calibri Light" w:hint="default"/>
      </w:rPr>
    </w:lvl>
  </w:abstractNum>
  <w:abstractNum w:abstractNumId="5" w15:restartNumberingAfterBreak="0">
    <w:nsid w:val="211566E9"/>
    <w:multiLevelType w:val="hybridMultilevel"/>
    <w:tmpl w:val="89D6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52DE"/>
    <w:multiLevelType w:val="hybridMultilevel"/>
    <w:tmpl w:val="9D3A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55258"/>
    <w:multiLevelType w:val="hybridMultilevel"/>
    <w:tmpl w:val="6A6E5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DC5E2C"/>
    <w:multiLevelType w:val="hybridMultilevel"/>
    <w:tmpl w:val="F4947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471BA"/>
    <w:multiLevelType w:val="hybridMultilevel"/>
    <w:tmpl w:val="64385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A36D1"/>
    <w:multiLevelType w:val="hybridMultilevel"/>
    <w:tmpl w:val="7E08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F5F28"/>
    <w:multiLevelType w:val="hybridMultilevel"/>
    <w:tmpl w:val="8480B5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05AB1"/>
    <w:multiLevelType w:val="hybridMultilevel"/>
    <w:tmpl w:val="EA7A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969C4"/>
    <w:multiLevelType w:val="hybridMultilevel"/>
    <w:tmpl w:val="A07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4610B"/>
    <w:multiLevelType w:val="hybridMultilevel"/>
    <w:tmpl w:val="EA7A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61AE0"/>
    <w:multiLevelType w:val="hybridMultilevel"/>
    <w:tmpl w:val="94F8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7CFB"/>
    <w:multiLevelType w:val="hybridMultilevel"/>
    <w:tmpl w:val="F26CAC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461DB4"/>
    <w:multiLevelType w:val="hybridMultilevel"/>
    <w:tmpl w:val="112AE3EE"/>
    <w:lvl w:ilvl="0" w:tplc="0C0A0001">
      <w:start w:val="1"/>
      <w:numFmt w:val="bullet"/>
      <w:lvlText w:val=""/>
      <w:lvlJc w:val="left"/>
      <w:pPr>
        <w:tabs>
          <w:tab w:val="num" w:pos="720"/>
        </w:tabs>
        <w:ind w:left="720" w:hanging="360"/>
      </w:pPr>
      <w:rPr>
        <w:rFonts w:ascii="Symbol" w:hAnsi="Symbol" w:hint="default"/>
      </w:rPr>
    </w:lvl>
    <w:lvl w:ilvl="1" w:tplc="29F6463E">
      <w:start w:val="1"/>
      <w:numFmt w:val="bullet"/>
      <w:lvlText w:val="•"/>
      <w:lvlJc w:val="left"/>
      <w:pPr>
        <w:tabs>
          <w:tab w:val="num" w:pos="1440"/>
        </w:tabs>
        <w:ind w:left="1440" w:hanging="360"/>
      </w:pPr>
      <w:rPr>
        <w:rFonts w:ascii="Calibri Light" w:hAnsi="Calibri Light" w:hint="default"/>
      </w:rPr>
    </w:lvl>
    <w:lvl w:ilvl="2" w:tplc="3E3033B4" w:tentative="1">
      <w:start w:val="1"/>
      <w:numFmt w:val="bullet"/>
      <w:lvlText w:val="•"/>
      <w:lvlJc w:val="left"/>
      <w:pPr>
        <w:tabs>
          <w:tab w:val="num" w:pos="2160"/>
        </w:tabs>
        <w:ind w:left="2160" w:hanging="360"/>
      </w:pPr>
      <w:rPr>
        <w:rFonts w:ascii="Calibri Light" w:hAnsi="Calibri Light" w:hint="default"/>
      </w:rPr>
    </w:lvl>
    <w:lvl w:ilvl="3" w:tplc="0310F438" w:tentative="1">
      <w:start w:val="1"/>
      <w:numFmt w:val="bullet"/>
      <w:lvlText w:val="•"/>
      <w:lvlJc w:val="left"/>
      <w:pPr>
        <w:tabs>
          <w:tab w:val="num" w:pos="2880"/>
        </w:tabs>
        <w:ind w:left="2880" w:hanging="360"/>
      </w:pPr>
      <w:rPr>
        <w:rFonts w:ascii="Calibri Light" w:hAnsi="Calibri Light" w:hint="default"/>
      </w:rPr>
    </w:lvl>
    <w:lvl w:ilvl="4" w:tplc="D13EE7A6" w:tentative="1">
      <w:start w:val="1"/>
      <w:numFmt w:val="bullet"/>
      <w:lvlText w:val="•"/>
      <w:lvlJc w:val="left"/>
      <w:pPr>
        <w:tabs>
          <w:tab w:val="num" w:pos="3600"/>
        </w:tabs>
        <w:ind w:left="3600" w:hanging="360"/>
      </w:pPr>
      <w:rPr>
        <w:rFonts w:ascii="Calibri Light" w:hAnsi="Calibri Light" w:hint="default"/>
      </w:rPr>
    </w:lvl>
    <w:lvl w:ilvl="5" w:tplc="7180BFE0" w:tentative="1">
      <w:start w:val="1"/>
      <w:numFmt w:val="bullet"/>
      <w:lvlText w:val="•"/>
      <w:lvlJc w:val="left"/>
      <w:pPr>
        <w:tabs>
          <w:tab w:val="num" w:pos="4320"/>
        </w:tabs>
        <w:ind w:left="4320" w:hanging="360"/>
      </w:pPr>
      <w:rPr>
        <w:rFonts w:ascii="Calibri Light" w:hAnsi="Calibri Light" w:hint="default"/>
      </w:rPr>
    </w:lvl>
    <w:lvl w:ilvl="6" w:tplc="826849FC" w:tentative="1">
      <w:start w:val="1"/>
      <w:numFmt w:val="bullet"/>
      <w:lvlText w:val="•"/>
      <w:lvlJc w:val="left"/>
      <w:pPr>
        <w:tabs>
          <w:tab w:val="num" w:pos="5040"/>
        </w:tabs>
        <w:ind w:left="5040" w:hanging="360"/>
      </w:pPr>
      <w:rPr>
        <w:rFonts w:ascii="Calibri Light" w:hAnsi="Calibri Light" w:hint="default"/>
      </w:rPr>
    </w:lvl>
    <w:lvl w:ilvl="7" w:tplc="AEDEEC58" w:tentative="1">
      <w:start w:val="1"/>
      <w:numFmt w:val="bullet"/>
      <w:lvlText w:val="•"/>
      <w:lvlJc w:val="left"/>
      <w:pPr>
        <w:tabs>
          <w:tab w:val="num" w:pos="5760"/>
        </w:tabs>
        <w:ind w:left="5760" w:hanging="360"/>
      </w:pPr>
      <w:rPr>
        <w:rFonts w:ascii="Calibri Light" w:hAnsi="Calibri Light" w:hint="default"/>
      </w:rPr>
    </w:lvl>
    <w:lvl w:ilvl="8" w:tplc="AC7802A2" w:tentative="1">
      <w:start w:val="1"/>
      <w:numFmt w:val="bullet"/>
      <w:lvlText w:val="•"/>
      <w:lvlJc w:val="left"/>
      <w:pPr>
        <w:tabs>
          <w:tab w:val="num" w:pos="6480"/>
        </w:tabs>
        <w:ind w:left="6480" w:hanging="360"/>
      </w:pPr>
      <w:rPr>
        <w:rFonts w:ascii="Calibri Light" w:hAnsi="Calibri Light" w:hint="default"/>
      </w:rPr>
    </w:lvl>
  </w:abstractNum>
  <w:abstractNum w:abstractNumId="18" w15:restartNumberingAfterBreak="0">
    <w:nsid w:val="71005611"/>
    <w:multiLevelType w:val="hybridMultilevel"/>
    <w:tmpl w:val="44FCF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33298"/>
    <w:multiLevelType w:val="hybridMultilevel"/>
    <w:tmpl w:val="77C4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21803"/>
    <w:multiLevelType w:val="hybridMultilevel"/>
    <w:tmpl w:val="098A5E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C34CCF"/>
    <w:multiLevelType w:val="hybridMultilevel"/>
    <w:tmpl w:val="EA7A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A4AD4"/>
    <w:multiLevelType w:val="hybridMultilevel"/>
    <w:tmpl w:val="BA5E2BA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5"/>
  </w:num>
  <w:num w:numId="2">
    <w:abstractNumId w:val="10"/>
  </w:num>
  <w:num w:numId="3">
    <w:abstractNumId w:val="0"/>
  </w:num>
  <w:num w:numId="4">
    <w:abstractNumId w:val="19"/>
  </w:num>
  <w:num w:numId="5">
    <w:abstractNumId w:val="20"/>
  </w:num>
  <w:num w:numId="6">
    <w:abstractNumId w:val="18"/>
  </w:num>
  <w:num w:numId="7">
    <w:abstractNumId w:val="16"/>
  </w:num>
  <w:num w:numId="8">
    <w:abstractNumId w:val="6"/>
  </w:num>
  <w:num w:numId="9">
    <w:abstractNumId w:val="13"/>
  </w:num>
  <w:num w:numId="10">
    <w:abstractNumId w:val="5"/>
  </w:num>
  <w:num w:numId="11">
    <w:abstractNumId w:val="8"/>
  </w:num>
  <w:num w:numId="12">
    <w:abstractNumId w:val="11"/>
  </w:num>
  <w:num w:numId="13">
    <w:abstractNumId w:val="9"/>
  </w:num>
  <w:num w:numId="14">
    <w:abstractNumId w:val="21"/>
  </w:num>
  <w:num w:numId="15">
    <w:abstractNumId w:val="17"/>
  </w:num>
  <w:num w:numId="16">
    <w:abstractNumId w:val="4"/>
  </w:num>
  <w:num w:numId="17">
    <w:abstractNumId w:val="1"/>
  </w:num>
  <w:num w:numId="18">
    <w:abstractNumId w:val="2"/>
  </w:num>
  <w:num w:numId="19">
    <w:abstractNumId w:val="22"/>
  </w:num>
  <w:num w:numId="20">
    <w:abstractNumId w:val="3"/>
  </w:num>
  <w:num w:numId="21">
    <w:abstractNumId w:val="12"/>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D"/>
    <w:rsid w:val="000061B0"/>
    <w:rsid w:val="0001188B"/>
    <w:rsid w:val="0002676C"/>
    <w:rsid w:val="00031C06"/>
    <w:rsid w:val="00042978"/>
    <w:rsid w:val="00063665"/>
    <w:rsid w:val="00064D90"/>
    <w:rsid w:val="00070F32"/>
    <w:rsid w:val="00093011"/>
    <w:rsid w:val="00094134"/>
    <w:rsid w:val="000D54F7"/>
    <w:rsid w:val="00137920"/>
    <w:rsid w:val="001410EF"/>
    <w:rsid w:val="001463E8"/>
    <w:rsid w:val="0016173D"/>
    <w:rsid w:val="0017794B"/>
    <w:rsid w:val="001820A2"/>
    <w:rsid w:val="0019127A"/>
    <w:rsid w:val="001B18B4"/>
    <w:rsid w:val="001C3CD3"/>
    <w:rsid w:val="001D0FC1"/>
    <w:rsid w:val="001D2FDD"/>
    <w:rsid w:val="001F6707"/>
    <w:rsid w:val="002057B7"/>
    <w:rsid w:val="00225027"/>
    <w:rsid w:val="00236540"/>
    <w:rsid w:val="00257908"/>
    <w:rsid w:val="002F28A0"/>
    <w:rsid w:val="002F6A5B"/>
    <w:rsid w:val="003537C8"/>
    <w:rsid w:val="00373164"/>
    <w:rsid w:val="003A4042"/>
    <w:rsid w:val="003B49E1"/>
    <w:rsid w:val="003E242C"/>
    <w:rsid w:val="003F04A7"/>
    <w:rsid w:val="00410314"/>
    <w:rsid w:val="00442F2E"/>
    <w:rsid w:val="00450205"/>
    <w:rsid w:val="00455343"/>
    <w:rsid w:val="004661B0"/>
    <w:rsid w:val="00485A54"/>
    <w:rsid w:val="004A0B6D"/>
    <w:rsid w:val="004B4CFC"/>
    <w:rsid w:val="004F1118"/>
    <w:rsid w:val="00514363"/>
    <w:rsid w:val="00522C9B"/>
    <w:rsid w:val="00543953"/>
    <w:rsid w:val="00545315"/>
    <w:rsid w:val="00557EC8"/>
    <w:rsid w:val="00560DDB"/>
    <w:rsid w:val="00591061"/>
    <w:rsid w:val="005924AB"/>
    <w:rsid w:val="005A01B6"/>
    <w:rsid w:val="005A5299"/>
    <w:rsid w:val="005A6E67"/>
    <w:rsid w:val="005C2771"/>
    <w:rsid w:val="005D5583"/>
    <w:rsid w:val="006436A8"/>
    <w:rsid w:val="006503C2"/>
    <w:rsid w:val="00673116"/>
    <w:rsid w:val="00681A42"/>
    <w:rsid w:val="006A3B8B"/>
    <w:rsid w:val="006A6A1A"/>
    <w:rsid w:val="006B7891"/>
    <w:rsid w:val="006F6FEE"/>
    <w:rsid w:val="007063A2"/>
    <w:rsid w:val="00721163"/>
    <w:rsid w:val="007266D3"/>
    <w:rsid w:val="00765C47"/>
    <w:rsid w:val="007708B9"/>
    <w:rsid w:val="007A3919"/>
    <w:rsid w:val="007D5031"/>
    <w:rsid w:val="00824478"/>
    <w:rsid w:val="00833801"/>
    <w:rsid w:val="00842D74"/>
    <w:rsid w:val="00891D1C"/>
    <w:rsid w:val="008B0C49"/>
    <w:rsid w:val="0091034D"/>
    <w:rsid w:val="009A20E8"/>
    <w:rsid w:val="009B2915"/>
    <w:rsid w:val="009B63DE"/>
    <w:rsid w:val="00A0357A"/>
    <w:rsid w:val="00A30CDB"/>
    <w:rsid w:val="00A46276"/>
    <w:rsid w:val="00A6095A"/>
    <w:rsid w:val="00A75888"/>
    <w:rsid w:val="00A9535C"/>
    <w:rsid w:val="00AA1E61"/>
    <w:rsid w:val="00AA34A5"/>
    <w:rsid w:val="00B13DB2"/>
    <w:rsid w:val="00B1742D"/>
    <w:rsid w:val="00B603D2"/>
    <w:rsid w:val="00B67B11"/>
    <w:rsid w:val="00B74E4E"/>
    <w:rsid w:val="00B829F4"/>
    <w:rsid w:val="00B91E24"/>
    <w:rsid w:val="00B924DD"/>
    <w:rsid w:val="00B970E4"/>
    <w:rsid w:val="00BC3EFF"/>
    <w:rsid w:val="00C84307"/>
    <w:rsid w:val="00C93709"/>
    <w:rsid w:val="00CB0626"/>
    <w:rsid w:val="00CC16F1"/>
    <w:rsid w:val="00CE5C1D"/>
    <w:rsid w:val="00CF0FF6"/>
    <w:rsid w:val="00D016A6"/>
    <w:rsid w:val="00D22012"/>
    <w:rsid w:val="00D24D93"/>
    <w:rsid w:val="00DB6441"/>
    <w:rsid w:val="00E02210"/>
    <w:rsid w:val="00E14109"/>
    <w:rsid w:val="00E178FE"/>
    <w:rsid w:val="00E565D6"/>
    <w:rsid w:val="00E9676E"/>
    <w:rsid w:val="00EC1931"/>
    <w:rsid w:val="00EC3533"/>
    <w:rsid w:val="00ED2AC9"/>
    <w:rsid w:val="00F00298"/>
    <w:rsid w:val="00F065F2"/>
    <w:rsid w:val="00F14ED5"/>
    <w:rsid w:val="00F307B0"/>
    <w:rsid w:val="00F41480"/>
    <w:rsid w:val="00F46AED"/>
    <w:rsid w:val="00F55A5B"/>
    <w:rsid w:val="00F57327"/>
    <w:rsid w:val="00F70944"/>
    <w:rsid w:val="00FD5A3D"/>
    <w:rsid w:val="00FE0B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D95A2E"/>
  <w14:defaultImageDpi w14:val="300"/>
  <w15:docId w15:val="{02837C93-BDD8-4BCF-9C89-9B36CE40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441"/>
    <w:pPr>
      <w:keepNext/>
      <w:keepLines/>
      <w:spacing w:before="240"/>
      <w:outlineLvl w:val="0"/>
    </w:pPr>
    <w:rPr>
      <w:rFonts w:asciiTheme="majorHAnsi" w:eastAsiaTheme="majorEastAsia" w:hAnsiTheme="majorHAnsi" w:cstheme="majorBidi"/>
      <w:color w:val="91A8D0"/>
      <w:sz w:val="32"/>
      <w:szCs w:val="32"/>
    </w:rPr>
  </w:style>
  <w:style w:type="paragraph" w:styleId="Ttulo2">
    <w:name w:val="heading 2"/>
    <w:basedOn w:val="Normal"/>
    <w:next w:val="Normal"/>
    <w:link w:val="Ttulo2Car"/>
    <w:uiPriority w:val="9"/>
    <w:unhideWhenUsed/>
    <w:qFormat/>
    <w:rsid w:val="00833801"/>
    <w:pPr>
      <w:keepNext/>
      <w:keepLines/>
      <w:spacing w:before="40"/>
      <w:outlineLvl w:val="1"/>
    </w:pPr>
    <w:rPr>
      <w:rFonts w:asciiTheme="majorHAnsi" w:eastAsiaTheme="majorEastAsia" w:hAnsiTheme="majorHAnsi" w:cstheme="majorBidi"/>
      <w:color w:val="91A8D0"/>
      <w:sz w:val="26"/>
      <w:szCs w:val="26"/>
    </w:rPr>
  </w:style>
  <w:style w:type="paragraph" w:styleId="Ttulo3">
    <w:name w:val="heading 3"/>
    <w:basedOn w:val="Normal"/>
    <w:next w:val="Normal"/>
    <w:link w:val="Ttulo3Car"/>
    <w:uiPriority w:val="9"/>
    <w:unhideWhenUsed/>
    <w:qFormat/>
    <w:rsid w:val="00DB6441"/>
    <w:pPr>
      <w:keepNext/>
      <w:keepLines/>
      <w:spacing w:before="40"/>
      <w:outlineLvl w:val="2"/>
    </w:pPr>
    <w:rPr>
      <w:rFonts w:asciiTheme="majorHAnsi" w:eastAsiaTheme="majorEastAsia" w:hAnsiTheme="majorHAnsi" w:cstheme="majorBidi"/>
      <w:color w:val="91A8D0"/>
    </w:rPr>
  </w:style>
  <w:style w:type="paragraph" w:styleId="Ttulo4">
    <w:name w:val="heading 4"/>
    <w:basedOn w:val="Normal"/>
    <w:next w:val="Normal"/>
    <w:link w:val="Ttulo4Car"/>
    <w:uiPriority w:val="9"/>
    <w:unhideWhenUsed/>
    <w:qFormat/>
    <w:rsid w:val="00DB6441"/>
    <w:pPr>
      <w:keepNext/>
      <w:keepLines/>
      <w:spacing w:before="40"/>
      <w:outlineLvl w:val="3"/>
    </w:pPr>
    <w:rPr>
      <w:rFonts w:asciiTheme="majorHAnsi" w:eastAsiaTheme="majorEastAsia" w:hAnsiTheme="majorHAnsi" w:cstheme="majorBidi"/>
      <w:i/>
      <w:iCs/>
      <w:color w:val="91A8D0"/>
    </w:rPr>
  </w:style>
  <w:style w:type="paragraph" w:styleId="Ttulo5">
    <w:name w:val="heading 5"/>
    <w:basedOn w:val="Normal"/>
    <w:next w:val="Normal"/>
    <w:link w:val="Ttulo5Car"/>
    <w:uiPriority w:val="9"/>
    <w:unhideWhenUsed/>
    <w:qFormat/>
    <w:rsid w:val="00DB6441"/>
    <w:pPr>
      <w:keepNext/>
      <w:keepLines/>
      <w:spacing w:before="40"/>
      <w:outlineLvl w:val="4"/>
    </w:pPr>
    <w:rPr>
      <w:rFonts w:asciiTheme="majorHAnsi" w:eastAsiaTheme="majorEastAsia" w:hAnsiTheme="majorHAnsi" w:cstheme="majorBidi"/>
      <w:color w:val="91A8D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441"/>
    <w:rPr>
      <w:rFonts w:asciiTheme="majorHAnsi" w:eastAsiaTheme="majorEastAsia" w:hAnsiTheme="majorHAnsi" w:cstheme="majorBidi"/>
      <w:color w:val="91A8D0"/>
      <w:sz w:val="32"/>
      <w:szCs w:val="32"/>
    </w:rPr>
  </w:style>
  <w:style w:type="paragraph" w:styleId="Ttulo">
    <w:name w:val="Title"/>
    <w:basedOn w:val="Normal"/>
    <w:next w:val="Normal"/>
    <w:link w:val="TtuloCar"/>
    <w:uiPriority w:val="10"/>
    <w:qFormat/>
    <w:rsid w:val="007063A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63A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63A2"/>
    <w:pPr>
      <w:ind w:left="720"/>
      <w:contextualSpacing/>
    </w:pPr>
  </w:style>
  <w:style w:type="character" w:customStyle="1" w:styleId="Ttulo2Car">
    <w:name w:val="Título 2 Car"/>
    <w:basedOn w:val="Fuentedeprrafopredeter"/>
    <w:link w:val="Ttulo2"/>
    <w:uiPriority w:val="9"/>
    <w:rsid w:val="00833801"/>
    <w:rPr>
      <w:rFonts w:asciiTheme="majorHAnsi" w:eastAsiaTheme="majorEastAsia" w:hAnsiTheme="majorHAnsi" w:cstheme="majorBidi"/>
      <w:color w:val="91A8D0"/>
      <w:sz w:val="26"/>
      <w:szCs w:val="26"/>
    </w:rPr>
  </w:style>
  <w:style w:type="character" w:styleId="Hipervnculo">
    <w:name w:val="Hyperlink"/>
    <w:basedOn w:val="Fuentedeprrafopredeter"/>
    <w:uiPriority w:val="99"/>
    <w:unhideWhenUsed/>
    <w:rsid w:val="00D22012"/>
    <w:rPr>
      <w:color w:val="0563C1" w:themeColor="hyperlink"/>
      <w:u w:val="single"/>
    </w:rPr>
  </w:style>
  <w:style w:type="character" w:customStyle="1" w:styleId="Ttulo3Car">
    <w:name w:val="Título 3 Car"/>
    <w:basedOn w:val="Fuentedeprrafopredeter"/>
    <w:link w:val="Ttulo3"/>
    <w:uiPriority w:val="9"/>
    <w:rsid w:val="00DB6441"/>
    <w:rPr>
      <w:rFonts w:asciiTheme="majorHAnsi" w:eastAsiaTheme="majorEastAsia" w:hAnsiTheme="majorHAnsi" w:cstheme="majorBidi"/>
      <w:color w:val="91A8D0"/>
    </w:rPr>
  </w:style>
  <w:style w:type="paragraph" w:styleId="HTMLconformatoprevio">
    <w:name w:val="HTML Preformatted"/>
    <w:basedOn w:val="Normal"/>
    <w:link w:val="HTMLconformatoprevioCar"/>
    <w:uiPriority w:val="99"/>
    <w:semiHidden/>
    <w:unhideWhenUsed/>
    <w:rsid w:val="001D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D0FC1"/>
    <w:rPr>
      <w:rFonts w:ascii="Courier New" w:hAnsi="Courier New" w:cs="Courier New"/>
      <w:sz w:val="20"/>
      <w:szCs w:val="20"/>
      <w:lang w:val="en-US"/>
    </w:rPr>
  </w:style>
  <w:style w:type="paragraph" w:styleId="Encabezado">
    <w:name w:val="header"/>
    <w:basedOn w:val="Normal"/>
    <w:link w:val="EncabezadoCar"/>
    <w:uiPriority w:val="99"/>
    <w:unhideWhenUsed/>
    <w:rsid w:val="00DB6441"/>
    <w:pPr>
      <w:tabs>
        <w:tab w:val="center" w:pos="4252"/>
        <w:tab w:val="right" w:pos="8504"/>
      </w:tabs>
    </w:pPr>
  </w:style>
  <w:style w:type="character" w:customStyle="1" w:styleId="EncabezadoCar">
    <w:name w:val="Encabezado Car"/>
    <w:basedOn w:val="Fuentedeprrafopredeter"/>
    <w:link w:val="Encabezado"/>
    <w:uiPriority w:val="99"/>
    <w:rsid w:val="00DB6441"/>
  </w:style>
  <w:style w:type="paragraph" w:styleId="Piedepgina">
    <w:name w:val="footer"/>
    <w:basedOn w:val="Normal"/>
    <w:link w:val="PiedepginaCar"/>
    <w:uiPriority w:val="99"/>
    <w:unhideWhenUsed/>
    <w:rsid w:val="00DB6441"/>
    <w:pPr>
      <w:tabs>
        <w:tab w:val="center" w:pos="4252"/>
        <w:tab w:val="right" w:pos="8504"/>
      </w:tabs>
    </w:pPr>
  </w:style>
  <w:style w:type="character" w:customStyle="1" w:styleId="PiedepginaCar">
    <w:name w:val="Pie de página Car"/>
    <w:basedOn w:val="Fuentedeprrafopredeter"/>
    <w:link w:val="Piedepgina"/>
    <w:uiPriority w:val="99"/>
    <w:rsid w:val="00DB6441"/>
  </w:style>
  <w:style w:type="character" w:customStyle="1" w:styleId="Ttulo4Car">
    <w:name w:val="Título 4 Car"/>
    <w:basedOn w:val="Fuentedeprrafopredeter"/>
    <w:link w:val="Ttulo4"/>
    <w:uiPriority w:val="9"/>
    <w:rsid w:val="00DB6441"/>
    <w:rPr>
      <w:rFonts w:asciiTheme="majorHAnsi" w:eastAsiaTheme="majorEastAsia" w:hAnsiTheme="majorHAnsi" w:cstheme="majorBidi"/>
      <w:i/>
      <w:iCs/>
      <w:color w:val="91A8D0"/>
    </w:rPr>
  </w:style>
  <w:style w:type="character" w:customStyle="1" w:styleId="Ttulo5Car">
    <w:name w:val="Título 5 Car"/>
    <w:basedOn w:val="Fuentedeprrafopredeter"/>
    <w:link w:val="Ttulo5"/>
    <w:uiPriority w:val="9"/>
    <w:rsid w:val="00DB6441"/>
    <w:rPr>
      <w:rFonts w:asciiTheme="majorHAnsi" w:eastAsiaTheme="majorEastAsia" w:hAnsiTheme="majorHAnsi" w:cstheme="majorBidi"/>
      <w:color w:val="91A8D0"/>
    </w:rPr>
  </w:style>
  <w:style w:type="paragraph" w:styleId="Sinespaciado">
    <w:name w:val="No Spacing"/>
    <w:link w:val="SinespaciadoCar"/>
    <w:uiPriority w:val="1"/>
    <w:qFormat/>
    <w:rsid w:val="00DB6441"/>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DB6441"/>
    <w:rPr>
      <w:rFonts w:eastAsiaTheme="minorEastAsia"/>
      <w:sz w:val="22"/>
      <w:szCs w:val="22"/>
      <w:lang w:val="es-ES" w:eastAsia="es-ES"/>
    </w:rPr>
  </w:style>
  <w:style w:type="paragraph" w:styleId="NormalWeb">
    <w:name w:val="Normal (Web)"/>
    <w:basedOn w:val="Normal"/>
    <w:uiPriority w:val="99"/>
    <w:semiHidden/>
    <w:unhideWhenUsed/>
    <w:rsid w:val="00373164"/>
    <w:pPr>
      <w:spacing w:before="100" w:beforeAutospacing="1" w:after="100" w:afterAutospacing="1"/>
    </w:pPr>
    <w:rPr>
      <w:rFonts w:ascii="Times New Roman" w:eastAsiaTheme="minorEastAsia" w:hAnsi="Times New Roman" w:cs="Times New Roman"/>
      <w:lang w:val="es-ES" w:eastAsia="es-ES"/>
    </w:rPr>
  </w:style>
  <w:style w:type="paragraph" w:styleId="Citadestacada">
    <w:name w:val="Intense Quote"/>
    <w:basedOn w:val="Normal"/>
    <w:next w:val="Normal"/>
    <w:link w:val="CitadestacadaCar"/>
    <w:uiPriority w:val="30"/>
    <w:qFormat/>
    <w:rsid w:val="00F55A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55A5B"/>
    <w:rPr>
      <w:i/>
      <w:iCs/>
      <w:color w:val="5B9BD5" w:themeColor="accent1"/>
    </w:rPr>
  </w:style>
  <w:style w:type="paragraph" w:styleId="TtuloTDC">
    <w:name w:val="TOC Heading"/>
    <w:basedOn w:val="Ttulo1"/>
    <w:next w:val="Normal"/>
    <w:uiPriority w:val="39"/>
    <w:unhideWhenUsed/>
    <w:qFormat/>
    <w:rsid w:val="002F6A5B"/>
    <w:pPr>
      <w:spacing w:line="259" w:lineRule="auto"/>
      <w:outlineLvl w:val="9"/>
    </w:pPr>
    <w:rPr>
      <w:color w:val="2E74B5" w:themeColor="accent1" w:themeShade="BF"/>
      <w:lang w:val="es-ES" w:eastAsia="es-ES"/>
    </w:rPr>
  </w:style>
  <w:style w:type="paragraph" w:styleId="TDC1">
    <w:name w:val="toc 1"/>
    <w:basedOn w:val="Normal"/>
    <w:next w:val="Normal"/>
    <w:autoRedefine/>
    <w:uiPriority w:val="39"/>
    <w:unhideWhenUsed/>
    <w:rsid w:val="002F6A5B"/>
    <w:pPr>
      <w:spacing w:after="100"/>
    </w:pPr>
  </w:style>
  <w:style w:type="paragraph" w:styleId="TDC2">
    <w:name w:val="toc 2"/>
    <w:basedOn w:val="Normal"/>
    <w:next w:val="Normal"/>
    <w:autoRedefine/>
    <w:uiPriority w:val="39"/>
    <w:unhideWhenUsed/>
    <w:rsid w:val="002F6A5B"/>
    <w:pPr>
      <w:spacing w:after="100"/>
      <w:ind w:left="240"/>
    </w:pPr>
  </w:style>
  <w:style w:type="paragraph" w:styleId="TDC3">
    <w:name w:val="toc 3"/>
    <w:basedOn w:val="Normal"/>
    <w:next w:val="Normal"/>
    <w:autoRedefine/>
    <w:uiPriority w:val="39"/>
    <w:unhideWhenUsed/>
    <w:rsid w:val="002F6A5B"/>
    <w:pPr>
      <w:spacing w:after="100"/>
      <w:ind w:left="480"/>
    </w:pPr>
  </w:style>
  <w:style w:type="paragraph" w:styleId="Textodeglobo">
    <w:name w:val="Balloon Text"/>
    <w:basedOn w:val="Normal"/>
    <w:link w:val="TextodegloboCar"/>
    <w:uiPriority w:val="99"/>
    <w:semiHidden/>
    <w:unhideWhenUsed/>
    <w:rsid w:val="009B63DE"/>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1407">
      <w:bodyDiv w:val="1"/>
      <w:marLeft w:val="0"/>
      <w:marRight w:val="0"/>
      <w:marTop w:val="0"/>
      <w:marBottom w:val="0"/>
      <w:divBdr>
        <w:top w:val="none" w:sz="0" w:space="0" w:color="auto"/>
        <w:left w:val="none" w:sz="0" w:space="0" w:color="auto"/>
        <w:bottom w:val="none" w:sz="0" w:space="0" w:color="auto"/>
        <w:right w:val="none" w:sz="0" w:space="0" w:color="auto"/>
      </w:divBdr>
    </w:div>
    <w:div w:id="87115737">
      <w:bodyDiv w:val="1"/>
      <w:marLeft w:val="0"/>
      <w:marRight w:val="0"/>
      <w:marTop w:val="0"/>
      <w:marBottom w:val="0"/>
      <w:divBdr>
        <w:top w:val="none" w:sz="0" w:space="0" w:color="auto"/>
        <w:left w:val="none" w:sz="0" w:space="0" w:color="auto"/>
        <w:bottom w:val="none" w:sz="0" w:space="0" w:color="auto"/>
        <w:right w:val="none" w:sz="0" w:space="0" w:color="auto"/>
      </w:divBdr>
    </w:div>
    <w:div w:id="186062033">
      <w:bodyDiv w:val="1"/>
      <w:marLeft w:val="0"/>
      <w:marRight w:val="0"/>
      <w:marTop w:val="0"/>
      <w:marBottom w:val="0"/>
      <w:divBdr>
        <w:top w:val="none" w:sz="0" w:space="0" w:color="auto"/>
        <w:left w:val="none" w:sz="0" w:space="0" w:color="auto"/>
        <w:bottom w:val="none" w:sz="0" w:space="0" w:color="auto"/>
        <w:right w:val="none" w:sz="0" w:space="0" w:color="auto"/>
      </w:divBdr>
    </w:div>
    <w:div w:id="364137984">
      <w:bodyDiv w:val="1"/>
      <w:marLeft w:val="0"/>
      <w:marRight w:val="0"/>
      <w:marTop w:val="0"/>
      <w:marBottom w:val="0"/>
      <w:divBdr>
        <w:top w:val="none" w:sz="0" w:space="0" w:color="auto"/>
        <w:left w:val="none" w:sz="0" w:space="0" w:color="auto"/>
        <w:bottom w:val="none" w:sz="0" w:space="0" w:color="auto"/>
        <w:right w:val="none" w:sz="0" w:space="0" w:color="auto"/>
      </w:divBdr>
    </w:div>
    <w:div w:id="836651060">
      <w:bodyDiv w:val="1"/>
      <w:marLeft w:val="0"/>
      <w:marRight w:val="0"/>
      <w:marTop w:val="0"/>
      <w:marBottom w:val="0"/>
      <w:divBdr>
        <w:top w:val="none" w:sz="0" w:space="0" w:color="auto"/>
        <w:left w:val="none" w:sz="0" w:space="0" w:color="auto"/>
        <w:bottom w:val="none" w:sz="0" w:space="0" w:color="auto"/>
        <w:right w:val="none" w:sz="0" w:space="0" w:color="auto"/>
      </w:divBdr>
    </w:div>
    <w:div w:id="882401145">
      <w:bodyDiv w:val="1"/>
      <w:marLeft w:val="0"/>
      <w:marRight w:val="0"/>
      <w:marTop w:val="0"/>
      <w:marBottom w:val="0"/>
      <w:divBdr>
        <w:top w:val="none" w:sz="0" w:space="0" w:color="auto"/>
        <w:left w:val="none" w:sz="0" w:space="0" w:color="auto"/>
        <w:bottom w:val="none" w:sz="0" w:space="0" w:color="auto"/>
        <w:right w:val="none" w:sz="0" w:space="0" w:color="auto"/>
      </w:divBdr>
      <w:divsChild>
        <w:div w:id="254940616">
          <w:marLeft w:val="907"/>
          <w:marRight w:val="0"/>
          <w:marTop w:val="240"/>
          <w:marBottom w:val="40"/>
          <w:divBdr>
            <w:top w:val="none" w:sz="0" w:space="0" w:color="auto"/>
            <w:left w:val="none" w:sz="0" w:space="0" w:color="auto"/>
            <w:bottom w:val="none" w:sz="0" w:space="0" w:color="auto"/>
            <w:right w:val="none" w:sz="0" w:space="0" w:color="auto"/>
          </w:divBdr>
        </w:div>
        <w:div w:id="1540170713">
          <w:marLeft w:val="907"/>
          <w:marRight w:val="0"/>
          <w:marTop w:val="240"/>
          <w:marBottom w:val="40"/>
          <w:divBdr>
            <w:top w:val="none" w:sz="0" w:space="0" w:color="auto"/>
            <w:left w:val="none" w:sz="0" w:space="0" w:color="auto"/>
            <w:bottom w:val="none" w:sz="0" w:space="0" w:color="auto"/>
            <w:right w:val="none" w:sz="0" w:space="0" w:color="auto"/>
          </w:divBdr>
        </w:div>
        <w:div w:id="1421369702">
          <w:marLeft w:val="907"/>
          <w:marRight w:val="0"/>
          <w:marTop w:val="240"/>
          <w:marBottom w:val="40"/>
          <w:divBdr>
            <w:top w:val="none" w:sz="0" w:space="0" w:color="auto"/>
            <w:left w:val="none" w:sz="0" w:space="0" w:color="auto"/>
            <w:bottom w:val="none" w:sz="0" w:space="0" w:color="auto"/>
            <w:right w:val="none" w:sz="0" w:space="0" w:color="auto"/>
          </w:divBdr>
        </w:div>
      </w:divsChild>
    </w:div>
    <w:div w:id="964702846">
      <w:bodyDiv w:val="1"/>
      <w:marLeft w:val="0"/>
      <w:marRight w:val="0"/>
      <w:marTop w:val="0"/>
      <w:marBottom w:val="0"/>
      <w:divBdr>
        <w:top w:val="none" w:sz="0" w:space="0" w:color="auto"/>
        <w:left w:val="none" w:sz="0" w:space="0" w:color="auto"/>
        <w:bottom w:val="none" w:sz="0" w:space="0" w:color="auto"/>
        <w:right w:val="none" w:sz="0" w:space="0" w:color="auto"/>
      </w:divBdr>
    </w:div>
    <w:div w:id="1209874634">
      <w:bodyDiv w:val="1"/>
      <w:marLeft w:val="0"/>
      <w:marRight w:val="0"/>
      <w:marTop w:val="0"/>
      <w:marBottom w:val="0"/>
      <w:divBdr>
        <w:top w:val="none" w:sz="0" w:space="0" w:color="auto"/>
        <w:left w:val="none" w:sz="0" w:space="0" w:color="auto"/>
        <w:bottom w:val="none" w:sz="0" w:space="0" w:color="auto"/>
        <w:right w:val="none" w:sz="0" w:space="0" w:color="auto"/>
      </w:divBdr>
    </w:div>
    <w:div w:id="1234730770">
      <w:bodyDiv w:val="1"/>
      <w:marLeft w:val="0"/>
      <w:marRight w:val="0"/>
      <w:marTop w:val="0"/>
      <w:marBottom w:val="0"/>
      <w:divBdr>
        <w:top w:val="none" w:sz="0" w:space="0" w:color="auto"/>
        <w:left w:val="none" w:sz="0" w:space="0" w:color="auto"/>
        <w:bottom w:val="none" w:sz="0" w:space="0" w:color="auto"/>
        <w:right w:val="none" w:sz="0" w:space="0" w:color="auto"/>
      </w:divBdr>
      <w:divsChild>
        <w:div w:id="1701390556">
          <w:marLeft w:val="907"/>
          <w:marRight w:val="0"/>
          <w:marTop w:val="240"/>
          <w:marBottom w:val="40"/>
          <w:divBdr>
            <w:top w:val="none" w:sz="0" w:space="0" w:color="auto"/>
            <w:left w:val="none" w:sz="0" w:space="0" w:color="auto"/>
            <w:bottom w:val="none" w:sz="0" w:space="0" w:color="auto"/>
            <w:right w:val="none" w:sz="0" w:space="0" w:color="auto"/>
          </w:divBdr>
        </w:div>
        <w:div w:id="546180863">
          <w:marLeft w:val="907"/>
          <w:marRight w:val="0"/>
          <w:marTop w:val="240"/>
          <w:marBottom w:val="40"/>
          <w:divBdr>
            <w:top w:val="none" w:sz="0" w:space="0" w:color="auto"/>
            <w:left w:val="none" w:sz="0" w:space="0" w:color="auto"/>
            <w:bottom w:val="none" w:sz="0" w:space="0" w:color="auto"/>
            <w:right w:val="none" w:sz="0" w:space="0" w:color="auto"/>
          </w:divBdr>
        </w:div>
        <w:div w:id="811825492">
          <w:marLeft w:val="907"/>
          <w:marRight w:val="0"/>
          <w:marTop w:val="240"/>
          <w:marBottom w:val="40"/>
          <w:divBdr>
            <w:top w:val="none" w:sz="0" w:space="0" w:color="auto"/>
            <w:left w:val="none" w:sz="0" w:space="0" w:color="auto"/>
            <w:bottom w:val="none" w:sz="0" w:space="0" w:color="auto"/>
            <w:right w:val="none" w:sz="0" w:space="0" w:color="auto"/>
          </w:divBdr>
        </w:div>
        <w:div w:id="1544559067">
          <w:marLeft w:val="907"/>
          <w:marRight w:val="0"/>
          <w:marTop w:val="240"/>
          <w:marBottom w:val="40"/>
          <w:divBdr>
            <w:top w:val="none" w:sz="0" w:space="0" w:color="auto"/>
            <w:left w:val="none" w:sz="0" w:space="0" w:color="auto"/>
            <w:bottom w:val="none" w:sz="0" w:space="0" w:color="auto"/>
            <w:right w:val="none" w:sz="0" w:space="0" w:color="auto"/>
          </w:divBdr>
        </w:div>
        <w:div w:id="880673991">
          <w:marLeft w:val="907"/>
          <w:marRight w:val="0"/>
          <w:marTop w:val="240"/>
          <w:marBottom w:val="40"/>
          <w:divBdr>
            <w:top w:val="none" w:sz="0" w:space="0" w:color="auto"/>
            <w:left w:val="none" w:sz="0" w:space="0" w:color="auto"/>
            <w:bottom w:val="none" w:sz="0" w:space="0" w:color="auto"/>
            <w:right w:val="none" w:sz="0" w:space="0" w:color="auto"/>
          </w:divBdr>
        </w:div>
      </w:divsChild>
    </w:div>
    <w:div w:id="1323267640">
      <w:bodyDiv w:val="1"/>
      <w:marLeft w:val="0"/>
      <w:marRight w:val="0"/>
      <w:marTop w:val="0"/>
      <w:marBottom w:val="0"/>
      <w:divBdr>
        <w:top w:val="none" w:sz="0" w:space="0" w:color="auto"/>
        <w:left w:val="none" w:sz="0" w:space="0" w:color="auto"/>
        <w:bottom w:val="none" w:sz="0" w:space="0" w:color="auto"/>
        <w:right w:val="none" w:sz="0" w:space="0" w:color="auto"/>
      </w:divBdr>
    </w:div>
    <w:div w:id="1472475249">
      <w:bodyDiv w:val="1"/>
      <w:marLeft w:val="0"/>
      <w:marRight w:val="0"/>
      <w:marTop w:val="0"/>
      <w:marBottom w:val="0"/>
      <w:divBdr>
        <w:top w:val="none" w:sz="0" w:space="0" w:color="auto"/>
        <w:left w:val="none" w:sz="0" w:space="0" w:color="auto"/>
        <w:bottom w:val="none" w:sz="0" w:space="0" w:color="auto"/>
        <w:right w:val="none" w:sz="0" w:space="0" w:color="auto"/>
      </w:divBdr>
    </w:div>
    <w:div w:id="1810510714">
      <w:bodyDiv w:val="1"/>
      <w:marLeft w:val="0"/>
      <w:marRight w:val="0"/>
      <w:marTop w:val="0"/>
      <w:marBottom w:val="0"/>
      <w:divBdr>
        <w:top w:val="none" w:sz="0" w:space="0" w:color="auto"/>
        <w:left w:val="none" w:sz="0" w:space="0" w:color="auto"/>
        <w:bottom w:val="none" w:sz="0" w:space="0" w:color="auto"/>
        <w:right w:val="none" w:sz="0" w:space="0" w:color="auto"/>
      </w:divBdr>
    </w:div>
    <w:div w:id="1991209892">
      <w:bodyDiv w:val="1"/>
      <w:marLeft w:val="0"/>
      <w:marRight w:val="0"/>
      <w:marTop w:val="0"/>
      <w:marBottom w:val="0"/>
      <w:divBdr>
        <w:top w:val="none" w:sz="0" w:space="0" w:color="auto"/>
        <w:left w:val="none" w:sz="0" w:space="0" w:color="auto"/>
        <w:bottom w:val="none" w:sz="0" w:space="0" w:color="auto"/>
        <w:right w:val="none" w:sz="0" w:space="0" w:color="auto"/>
      </w:divBdr>
    </w:div>
    <w:div w:id="204243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C25485-23D7-4377-995C-1BA6A993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2504</Words>
  <Characters>13775</Characters>
  <Application>Microsoft Office Word</Application>
  <DocSecurity>0</DocSecurity>
  <Lines>114</Lines>
  <Paragraphs>32</Paragraphs>
  <ScaleCrop>false</ScaleCrop>
  <HeadingPairs>
    <vt:vector size="6" baseType="variant">
      <vt:variant>
        <vt:lpstr>Título</vt:lpstr>
      </vt:variant>
      <vt:variant>
        <vt:i4>1</vt:i4>
      </vt:variant>
      <vt:variant>
        <vt:lpstr>Title</vt:lpstr>
      </vt:variant>
      <vt:variant>
        <vt:i4>1</vt:i4>
      </vt:variant>
      <vt:variant>
        <vt:lpstr>Headings</vt:lpstr>
      </vt:variant>
      <vt:variant>
        <vt:i4>22</vt:i4>
      </vt:variant>
    </vt:vector>
  </HeadingPairs>
  <TitlesOfParts>
    <vt:vector size="24" baseType="lpstr">
      <vt:lpstr>Tema III sesion 1. PRÁCTICA MERCADOS ELECTRÓNICOS</vt:lpstr>
      <vt:lpstr/>
      <vt:lpstr>Midiendo latencias en Java</vt:lpstr>
      <vt:lpstr>    Milisegundos</vt:lpstr>
      <vt:lpstr>    Nanosegundos</vt:lpstr>
      <vt:lpstr>    ¿Como calcular la latencia?</vt:lpstr>
      <vt:lpstr>    Cálculo de latencia en sistemas reales</vt:lpstr>
      <vt:lpstr>    Trazando mensajes</vt:lpstr>
      <vt:lpstr>Sincronización de relojes: NTP y PTP</vt:lpstr>
      <vt:lpstr>    NTP (Network Time Protocol)</vt:lpstr>
      <vt:lpstr>        Precisión de NTP</vt:lpstr>
      <vt:lpstr>        ¿Donde está soportado?</vt:lpstr>
      <vt:lpstr>        Proveedores de tiempo</vt:lpstr>
      <vt:lpstr>        NTP en red local</vt:lpstr>
      <vt:lpstr>    PTP (Precision Time Protocol)</vt:lpstr>
      <vt:lpstr>        Precisión de reloj y distancias</vt:lpstr>
      <vt:lpstr>        Hardware</vt:lpstr>
      <vt:lpstr>Tutorial uso HDRHistogram</vt:lpstr>
      <vt:lpstr>    ¿Qué hace tan interesante esta librería?</vt:lpstr>
      <vt:lpstr>    Lenguajes soportados</vt:lpstr>
      <vt:lpstr>    ¿Cómo empezar?</vt:lpstr>
      <vt:lpstr>    Creando una instancia de “Histogram”</vt:lpstr>
      <vt:lpstr>    Obteniendo los resultados</vt:lpstr>
      <vt:lpstr>    Otros tipo de Histogramas</vt:lpstr>
    </vt:vector>
  </TitlesOfParts>
  <Company>Microsoft</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III sesion 1. PRÁCTICA MERCADOS ELECTRÓNICOS</dc:title>
  <dc:creator>PEDRO RUIZ-POVEDA              a</dc:creator>
  <cp:lastModifiedBy>Andoni Alcelay Izarzugaza</cp:lastModifiedBy>
  <cp:revision>2</cp:revision>
  <cp:lastPrinted>2016-08-14T18:58:00Z</cp:lastPrinted>
  <dcterms:created xsi:type="dcterms:W3CDTF">2018-12-07T21:12:00Z</dcterms:created>
  <dcterms:modified xsi:type="dcterms:W3CDTF">2018-12-07T21:12:00Z</dcterms:modified>
</cp:coreProperties>
</file>