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9503330"/>
        <w:docPartObj>
          <w:docPartGallery w:val="Cover Pages"/>
          <w:docPartUnique/>
        </w:docPartObj>
      </w:sdtPr>
      <w:sdtContent>
        <w:p w14:paraId="5178C6D5" w14:textId="77777777" w:rsidR="00D33389" w:rsidRDefault="00D3338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D33389" w14:paraId="7D5E6894" w14:textId="77777777">
            <w:tc>
              <w:tcPr>
                <w:tcW w:w="7672" w:type="dxa"/>
                <w:tcMar>
                  <w:top w:w="216" w:type="dxa"/>
                  <w:left w:w="115" w:type="dxa"/>
                  <w:bottom w:w="216" w:type="dxa"/>
                  <w:right w:w="115" w:type="dxa"/>
                </w:tcMar>
              </w:tcPr>
              <w:p w14:paraId="2170BF0F" w14:textId="77777777" w:rsidR="00D33389" w:rsidRDefault="00D33389">
                <w:pPr>
                  <w:pStyle w:val="Sinespaciado"/>
                  <w:rPr>
                    <w:color w:val="2F5496" w:themeColor="accent1" w:themeShade="BF"/>
                    <w:sz w:val="24"/>
                  </w:rPr>
                </w:pPr>
              </w:p>
            </w:tc>
          </w:tr>
          <w:tr w:rsidR="00D33389" w14:paraId="69A5FBCE"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DFF6FBD5236346F7A9FC0F4622BBBD26"/>
                  </w:placeholder>
                  <w:dataBinding w:prefixMappings="xmlns:ns0='http://schemas.openxmlformats.org/package/2006/metadata/core-properties' xmlns:ns1='http://purl.org/dc/elements/1.1/'" w:xpath="/ns0:coreProperties[1]/ns1:title[1]" w:storeItemID="{6C3C8BC8-F283-45AE-878A-BAB7291924A1}"/>
                  <w:text/>
                </w:sdtPr>
                <w:sdtContent>
                  <w:p w14:paraId="29DEF692" w14:textId="77777777" w:rsidR="00D33389" w:rsidRDefault="00D33389">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Práctica </w:t>
                    </w:r>
                    <w:proofErr w:type="spellStart"/>
                    <w:r>
                      <w:rPr>
                        <w:rFonts w:asciiTheme="majorHAnsi" w:eastAsiaTheme="majorEastAsia" w:hAnsiTheme="majorHAnsi" w:cstheme="majorBidi"/>
                        <w:color w:val="4472C4" w:themeColor="accent1"/>
                        <w:sz w:val="88"/>
                        <w:szCs w:val="88"/>
                      </w:rPr>
                      <w:t>OpenRefine</w:t>
                    </w:r>
                    <w:proofErr w:type="spellEnd"/>
                  </w:p>
                </w:sdtContent>
              </w:sdt>
            </w:tc>
          </w:tr>
          <w:tr w:rsidR="00D33389" w14:paraId="3BC2B4F5" w14:textId="77777777">
            <w:sdt>
              <w:sdtPr>
                <w:rPr>
                  <w:color w:val="2F5496" w:themeColor="accent1" w:themeShade="BF"/>
                  <w:sz w:val="24"/>
                  <w:szCs w:val="24"/>
                </w:rPr>
                <w:alias w:val="Subtítulo"/>
                <w:id w:val="13406923"/>
                <w:placeholder>
                  <w:docPart w:val="E8C169C7170946CC9E3A53DE16A5DD2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FB9F397" w14:textId="77777777" w:rsidR="00D33389" w:rsidRDefault="00D33389">
                    <w:pPr>
                      <w:pStyle w:val="Sinespaciado"/>
                      <w:rPr>
                        <w:color w:val="2F5496" w:themeColor="accent1" w:themeShade="BF"/>
                        <w:sz w:val="24"/>
                      </w:rPr>
                    </w:pPr>
                    <w:r>
                      <w:rPr>
                        <w:color w:val="2F5496" w:themeColor="accent1" w:themeShade="BF"/>
                        <w:sz w:val="24"/>
                        <w:szCs w:val="24"/>
                      </w:rPr>
                      <w:t>Big Data, Máster universitario de Tecnologías del sector financiero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D33389" w14:paraId="1EB40A4B"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6C0F4D0CE90E43C4916C8A2EFC4A880F"/>
                  </w:placeholder>
                  <w:dataBinding w:prefixMappings="xmlns:ns0='http://schemas.openxmlformats.org/package/2006/metadata/core-properties' xmlns:ns1='http://purl.org/dc/elements/1.1/'" w:xpath="/ns0:coreProperties[1]/ns1:creator[1]" w:storeItemID="{6C3C8BC8-F283-45AE-878A-BAB7291924A1}"/>
                  <w:text/>
                </w:sdtPr>
                <w:sdtContent>
                  <w:p w14:paraId="37A4F152" w14:textId="77777777" w:rsidR="00D33389" w:rsidRDefault="00D33389">
                    <w:pPr>
                      <w:pStyle w:val="Sinespaciado"/>
                      <w:rPr>
                        <w:color w:val="4472C4" w:themeColor="accent1"/>
                        <w:sz w:val="28"/>
                        <w:szCs w:val="28"/>
                      </w:rPr>
                    </w:pPr>
                    <w:r>
                      <w:rPr>
                        <w:color w:val="4472C4" w:themeColor="accent1"/>
                        <w:sz w:val="28"/>
                        <w:szCs w:val="28"/>
                      </w:rPr>
                      <w:t xml:space="preserve">Andoni </w:t>
                    </w:r>
                    <w:proofErr w:type="spellStart"/>
                    <w:r>
                      <w:rPr>
                        <w:color w:val="4472C4" w:themeColor="accent1"/>
                        <w:sz w:val="28"/>
                        <w:szCs w:val="28"/>
                      </w:rPr>
                      <w:t>Alcelay</w:t>
                    </w:r>
                    <w:proofErr w:type="spellEnd"/>
                    <w:r>
                      <w:rPr>
                        <w:color w:val="4472C4" w:themeColor="accent1"/>
                        <w:sz w:val="28"/>
                        <w:szCs w:val="28"/>
                      </w:rPr>
                      <w:t xml:space="preserve"> Izarzugaza</w:t>
                    </w:r>
                  </w:p>
                </w:sdtContent>
              </w:sdt>
              <w:sdt>
                <w:sdtPr>
                  <w:rPr>
                    <w:color w:val="4472C4" w:themeColor="accent1"/>
                    <w:sz w:val="28"/>
                    <w:szCs w:val="28"/>
                  </w:rPr>
                  <w:alias w:val="Fecha"/>
                  <w:tag w:val="Fecha"/>
                  <w:id w:val="13406932"/>
                  <w:placeholder>
                    <w:docPart w:val="7A92258835484342B009CC2F3AE1CE4D"/>
                  </w:placeholder>
                  <w:dataBinding w:prefixMappings="xmlns:ns0='http://schemas.microsoft.com/office/2006/coverPageProps'" w:xpath="/ns0:CoverPageProperties[1]/ns0:PublishDate[1]" w:storeItemID="{55AF091B-3C7A-41E3-B477-F2FDAA23CFDA}"/>
                  <w:date w:fullDate="2018-10-18T00:00:00Z">
                    <w:dateFormat w:val="d-M-yyyy"/>
                    <w:lid w:val="es-ES"/>
                    <w:storeMappedDataAs w:val="dateTime"/>
                    <w:calendar w:val="gregorian"/>
                  </w:date>
                </w:sdtPr>
                <w:sdtContent>
                  <w:p w14:paraId="4DCABA38" w14:textId="77777777" w:rsidR="00D33389" w:rsidRDefault="00D33389">
                    <w:pPr>
                      <w:pStyle w:val="Sinespaciado"/>
                      <w:rPr>
                        <w:color w:val="4472C4" w:themeColor="accent1"/>
                        <w:sz w:val="28"/>
                        <w:szCs w:val="28"/>
                      </w:rPr>
                    </w:pPr>
                    <w:r>
                      <w:rPr>
                        <w:color w:val="4472C4" w:themeColor="accent1"/>
                        <w:sz w:val="28"/>
                        <w:szCs w:val="28"/>
                      </w:rPr>
                      <w:t>18-10-2018</w:t>
                    </w:r>
                  </w:p>
                </w:sdtContent>
              </w:sdt>
              <w:p w14:paraId="7556D19A" w14:textId="77777777" w:rsidR="00D33389" w:rsidRDefault="00D33389">
                <w:pPr>
                  <w:pStyle w:val="Sinespaciado"/>
                  <w:rPr>
                    <w:color w:val="4472C4" w:themeColor="accent1"/>
                  </w:rPr>
                </w:pPr>
              </w:p>
            </w:tc>
          </w:tr>
        </w:tbl>
        <w:p w14:paraId="7BFB90C5" w14:textId="77777777" w:rsidR="00D33389" w:rsidRDefault="00D33389">
          <w:r>
            <w:rPr>
              <w:noProof/>
            </w:rPr>
            <w:drawing>
              <wp:anchor distT="0" distB="0" distL="114300" distR="114300" simplePos="0" relativeHeight="251658240" behindDoc="0" locked="0" layoutInCell="1" allowOverlap="1" wp14:anchorId="4F39AB36" wp14:editId="726A08F6">
                <wp:simplePos x="0" y="0"/>
                <wp:positionH relativeFrom="margin">
                  <wp:align>right</wp:align>
                </wp:positionH>
                <wp:positionV relativeFrom="paragraph">
                  <wp:posOffset>5300980</wp:posOffset>
                </wp:positionV>
                <wp:extent cx="5400040" cy="539750"/>
                <wp:effectExtent l="0" t="0" r="0" b="0"/>
                <wp:wrapNone/>
                <wp:docPr id="10" name="Imagen 10" descr="Resultado de imagen de uc3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3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39750"/>
                        </a:xfrm>
                        <a:prstGeom prst="rect">
                          <a:avLst/>
                        </a:prstGeom>
                        <a:noFill/>
                        <a:ln>
                          <a:noFill/>
                        </a:ln>
                      </pic:spPr>
                    </pic:pic>
                  </a:graphicData>
                </a:graphic>
              </wp:anchor>
            </w:drawing>
          </w:r>
          <w:r>
            <w:br w:type="page"/>
          </w:r>
        </w:p>
      </w:sdtContent>
    </w:sdt>
    <w:p w14:paraId="7CEDD83D" w14:textId="77777777" w:rsidR="00E07759" w:rsidRDefault="00E07759">
      <w:pPr>
        <w:sectPr w:rsidR="00E07759" w:rsidSect="00D33389">
          <w:pgSz w:w="11906" w:h="16838"/>
          <w:pgMar w:top="1417" w:right="1701" w:bottom="1417" w:left="1701" w:header="708" w:footer="708" w:gutter="0"/>
          <w:pgNumType w:start="0"/>
          <w:cols w:space="708"/>
          <w:titlePg/>
          <w:docGrid w:linePitch="360"/>
        </w:sectPr>
      </w:pPr>
    </w:p>
    <w:p w14:paraId="4B8D93F8" w14:textId="77777777" w:rsidR="00E07759" w:rsidRDefault="00E07759" w:rsidP="00E07759">
      <w:pPr>
        <w:pStyle w:val="Ttulo1"/>
      </w:pPr>
      <w:r>
        <w:lastRenderedPageBreak/>
        <w:t>Objetivo</w:t>
      </w:r>
      <w:bookmarkStart w:id="0" w:name="_GoBack"/>
      <w:bookmarkEnd w:id="0"/>
    </w:p>
    <w:p w14:paraId="11727C05" w14:textId="77777777" w:rsidR="00E07759" w:rsidRDefault="00E07759" w:rsidP="00E07759">
      <w:r>
        <w:t xml:space="preserve">El objetivo de esta práctica es utilizar el software </w:t>
      </w:r>
      <w:proofErr w:type="spellStart"/>
      <w:r>
        <w:t>OpenRefine</w:t>
      </w:r>
      <w:proofErr w:type="spellEnd"/>
      <w:r>
        <w:t xml:space="preserve"> para la limpieza de datos y enriquecer esta información para </w:t>
      </w:r>
      <w:proofErr w:type="spellStart"/>
      <w:r w:rsidR="00D33389">
        <w:t>W</w:t>
      </w:r>
      <w:r>
        <w:t>ikidata</w:t>
      </w:r>
      <w:proofErr w:type="spellEnd"/>
      <w:r>
        <w:t>.</w:t>
      </w:r>
    </w:p>
    <w:p w14:paraId="700C8702" w14:textId="77777777" w:rsidR="00E07759" w:rsidRDefault="00E07759" w:rsidP="00E07759">
      <w:pPr>
        <w:pStyle w:val="Ttulo1"/>
      </w:pPr>
      <w:r>
        <w:t>Fichero de datos</w:t>
      </w:r>
    </w:p>
    <w:p w14:paraId="2BA44499" w14:textId="77777777" w:rsidR="00E07759" w:rsidRDefault="00E07759" w:rsidP="00E07759">
      <w:r>
        <w:t>Para esta práctica se utilizará el fichero de datos de las personas desaparecidas o asesinadas durante la guerra civil. El fichero está dividido en columnas que tienen información sobre su nombre y apellidos, dónde vive, el lugar de su muerte, la fecha y el modo en el que lo mataron, y está compuesto por 9600 líneas.</w:t>
      </w:r>
    </w:p>
    <w:p w14:paraId="57E87893" w14:textId="77777777" w:rsidR="00E07759" w:rsidRDefault="00E07759" w:rsidP="00E07759">
      <w:pPr>
        <w:pStyle w:val="Ttulo1"/>
      </w:pPr>
      <w:r>
        <w:t>Limpieza de datos</w:t>
      </w:r>
    </w:p>
    <w:p w14:paraId="0C6674D3" w14:textId="77777777" w:rsidR="00E07759" w:rsidRDefault="00E07759" w:rsidP="00E07759">
      <w:r>
        <w:t>Con la información adquirida inicialmente, se procede a la limpieza de sus datos, nada más importar el fichero de datos la información que aparece en él es la siguiente:</w:t>
      </w:r>
    </w:p>
    <w:p w14:paraId="519C78D3" w14:textId="77777777" w:rsidR="00E07759" w:rsidRDefault="00E07759" w:rsidP="00E07759">
      <w:pPr>
        <w:keepNext/>
        <w:jc w:val="center"/>
      </w:pPr>
      <w:r>
        <w:rPr>
          <w:noProof/>
        </w:rPr>
        <w:drawing>
          <wp:inline distT="0" distB="0" distL="0" distR="0" wp14:anchorId="27AE011D" wp14:editId="596D894E">
            <wp:extent cx="4418215" cy="345757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8215" cy="3457575"/>
                    </a:xfrm>
                    <a:prstGeom prst="rect">
                      <a:avLst/>
                    </a:prstGeom>
                  </pic:spPr>
                </pic:pic>
              </a:graphicData>
            </a:graphic>
          </wp:inline>
        </w:drawing>
      </w:r>
    </w:p>
    <w:p w14:paraId="7AD41D00" w14:textId="167A369E" w:rsidR="00A826F6" w:rsidRDefault="00E07759" w:rsidP="00A826F6">
      <w:pPr>
        <w:pStyle w:val="Descripcin"/>
        <w:jc w:val="center"/>
      </w:pPr>
      <w:r>
        <w:t xml:space="preserve">Ilustración </w:t>
      </w:r>
      <w:fldSimple w:instr=" SEQ Ilustración \* ARABIC ">
        <w:r w:rsidR="00D33389">
          <w:rPr>
            <w:noProof/>
          </w:rPr>
          <w:t>1</w:t>
        </w:r>
      </w:fldSimple>
      <w:r>
        <w:t>: Información inicial</w:t>
      </w:r>
    </w:p>
    <w:p w14:paraId="36698DD9" w14:textId="77777777" w:rsidR="00A826F6" w:rsidRDefault="00A826F6" w:rsidP="00A826F6"/>
    <w:p w14:paraId="0A73999F" w14:textId="77777777" w:rsidR="00A826F6" w:rsidRDefault="00A826F6" w:rsidP="00A826F6"/>
    <w:p w14:paraId="0FD92FCC" w14:textId="77777777" w:rsidR="00A826F6" w:rsidRDefault="00A826F6" w:rsidP="00A826F6"/>
    <w:p w14:paraId="1A0B6015" w14:textId="77777777" w:rsidR="00A826F6" w:rsidRDefault="00A826F6" w:rsidP="00A826F6"/>
    <w:p w14:paraId="4171B73B" w14:textId="77777777" w:rsidR="00A826F6" w:rsidRPr="00A826F6" w:rsidRDefault="00A826F6" w:rsidP="00A826F6"/>
    <w:p w14:paraId="428F35B7" w14:textId="77777777" w:rsidR="00E07759" w:rsidRDefault="00E07759" w:rsidP="00E07759">
      <w:pPr>
        <w:pStyle w:val="Ttulo2"/>
      </w:pPr>
      <w:r>
        <w:lastRenderedPageBreak/>
        <w:t xml:space="preserve">Examinar los datos con </w:t>
      </w:r>
      <w:proofErr w:type="spellStart"/>
      <w:r>
        <w:t>Facet</w:t>
      </w:r>
      <w:proofErr w:type="spellEnd"/>
      <w:r>
        <w:t xml:space="preserve">/Text </w:t>
      </w:r>
      <w:proofErr w:type="spellStart"/>
      <w:r>
        <w:t>Facet</w:t>
      </w:r>
      <w:proofErr w:type="spellEnd"/>
      <w:r>
        <w:t>. Por ejemplo, en Vecindad o Lugar de Muerte. Identifica posibles errores</w:t>
      </w:r>
    </w:p>
    <w:p w14:paraId="0B0C7ACF" w14:textId="77777777" w:rsidR="00A826F6" w:rsidRDefault="00A826F6" w:rsidP="00A826F6">
      <w:r>
        <w:t xml:space="preserve">Se empezará con examinar los datos de la Vecindad, clicando en el triangulo desplegable de esa columna y clicando en </w:t>
      </w:r>
      <w:proofErr w:type="spellStart"/>
      <w:r>
        <w:t>Facet</w:t>
      </w:r>
      <w:proofErr w:type="spellEnd"/>
      <w:r>
        <w:t xml:space="preserve">-&gt;Text </w:t>
      </w:r>
      <w:proofErr w:type="spellStart"/>
      <w:r>
        <w:t>facet</w:t>
      </w:r>
      <w:proofErr w:type="spellEnd"/>
      <w:r>
        <w:t xml:space="preserve">. Como se puede observar en la Ilustración 2, se agrupa toda la información y sus repeticiones en un </w:t>
      </w:r>
      <w:proofErr w:type="spellStart"/>
      <w:r>
        <w:t>view</w:t>
      </w:r>
      <w:proofErr w:type="spellEnd"/>
      <w:r>
        <w:t xml:space="preserve"> en la zona izquierda de pantalla. </w:t>
      </w:r>
    </w:p>
    <w:p w14:paraId="78D01C0E" w14:textId="77777777" w:rsidR="00A826F6" w:rsidRDefault="00A826F6" w:rsidP="00A826F6">
      <w:pPr>
        <w:keepNext/>
      </w:pPr>
      <w:r>
        <w:rPr>
          <w:noProof/>
        </w:rPr>
        <w:drawing>
          <wp:inline distT="0" distB="0" distL="0" distR="0" wp14:anchorId="5A395205" wp14:editId="640C7E1A">
            <wp:extent cx="5400040" cy="15487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548765"/>
                    </a:xfrm>
                    <a:prstGeom prst="rect">
                      <a:avLst/>
                    </a:prstGeom>
                  </pic:spPr>
                </pic:pic>
              </a:graphicData>
            </a:graphic>
          </wp:inline>
        </w:drawing>
      </w:r>
    </w:p>
    <w:p w14:paraId="62D14284" w14:textId="527CAC47" w:rsidR="00A826F6" w:rsidRPr="00A826F6" w:rsidRDefault="00A826F6" w:rsidP="00A826F6">
      <w:pPr>
        <w:pStyle w:val="Descripcin"/>
        <w:jc w:val="center"/>
      </w:pPr>
      <w:r>
        <w:t xml:space="preserve">Ilustración </w:t>
      </w:r>
      <w:fldSimple w:instr=" SEQ Ilustración \* ARABIC ">
        <w:r w:rsidR="00D33389">
          <w:rPr>
            <w:noProof/>
          </w:rPr>
          <w:t>2</w:t>
        </w:r>
      </w:fldSimple>
      <w:r>
        <w:t xml:space="preserve">: </w:t>
      </w:r>
      <w:proofErr w:type="spellStart"/>
      <w:r>
        <w:t>Facet</w:t>
      </w:r>
      <w:proofErr w:type="spellEnd"/>
      <w:r>
        <w:t xml:space="preserve"> de la columna Vecindad</w:t>
      </w:r>
    </w:p>
    <w:p w14:paraId="10F19E7E" w14:textId="77777777" w:rsidR="00E07759" w:rsidRDefault="00A826F6" w:rsidP="00E07759">
      <w:r>
        <w:t xml:space="preserve">Estos datos podrían no ser del todo fiables por lo que se hará un análisis </w:t>
      </w:r>
      <w:proofErr w:type="spellStart"/>
      <w:proofErr w:type="gramStart"/>
      <w:r>
        <w:t>cluster</w:t>
      </w:r>
      <w:proofErr w:type="spellEnd"/>
      <w:proofErr w:type="gramEnd"/>
      <w:r>
        <w:t xml:space="preserve"> para detectar posibles </w:t>
      </w:r>
      <w:proofErr w:type="spellStart"/>
      <w:r>
        <w:t>erroes</w:t>
      </w:r>
      <w:proofErr w:type="spellEnd"/>
      <w:r>
        <w:t xml:space="preserve">. Con este análisis se resolverán pequeñas diferencias entre nombres de pueblos y ciudades como se puede observar en la Ilustración 3. Aun </w:t>
      </w:r>
      <w:proofErr w:type="gramStart"/>
      <w:r>
        <w:t>así</w:t>
      </w:r>
      <w:proofErr w:type="gramEnd"/>
      <w:r>
        <w:t xml:space="preserve"> hay casos de pueblos como Palencia y Valencia que tienen un parecido muy grande pero que se tratan de pueblos diferentes, de ahí que se de la opción a seleccionar el </w:t>
      </w:r>
      <w:proofErr w:type="spellStart"/>
      <w:r>
        <w:t>cluster</w:t>
      </w:r>
      <w:proofErr w:type="spellEnd"/>
      <w:r>
        <w:t>.</w:t>
      </w:r>
    </w:p>
    <w:p w14:paraId="205A07C4" w14:textId="77777777" w:rsidR="00A826F6" w:rsidRDefault="00A826F6" w:rsidP="00E07759"/>
    <w:p w14:paraId="38E8A253" w14:textId="77777777" w:rsidR="00A826F6" w:rsidRDefault="00A826F6" w:rsidP="00A826F6">
      <w:pPr>
        <w:keepNext/>
      </w:pPr>
      <w:r>
        <w:rPr>
          <w:noProof/>
        </w:rPr>
        <w:drawing>
          <wp:inline distT="0" distB="0" distL="0" distR="0" wp14:anchorId="4E4EA80D" wp14:editId="3A91D72F">
            <wp:extent cx="5400040" cy="1228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228725"/>
                    </a:xfrm>
                    <a:prstGeom prst="rect">
                      <a:avLst/>
                    </a:prstGeom>
                  </pic:spPr>
                </pic:pic>
              </a:graphicData>
            </a:graphic>
          </wp:inline>
        </w:drawing>
      </w:r>
    </w:p>
    <w:p w14:paraId="4FA825DD" w14:textId="6B9223BA" w:rsidR="00A826F6" w:rsidRDefault="00A826F6" w:rsidP="00A826F6">
      <w:pPr>
        <w:pStyle w:val="Descripcin"/>
        <w:jc w:val="center"/>
      </w:pPr>
      <w:r>
        <w:t xml:space="preserve">Ilustración </w:t>
      </w:r>
      <w:fldSimple w:instr=" SEQ Ilustración \* ARABIC ">
        <w:r w:rsidR="00D33389">
          <w:rPr>
            <w:noProof/>
          </w:rPr>
          <w:t>3</w:t>
        </w:r>
      </w:fldSimple>
      <w:r>
        <w:t xml:space="preserve">: Ejemplo de </w:t>
      </w:r>
      <w:proofErr w:type="spellStart"/>
      <w:proofErr w:type="gramStart"/>
      <w:r>
        <w:t>cluster</w:t>
      </w:r>
      <w:proofErr w:type="spellEnd"/>
      <w:proofErr w:type="gramEnd"/>
    </w:p>
    <w:p w14:paraId="00C175B7" w14:textId="77777777" w:rsidR="00A826F6" w:rsidRDefault="005B23AE" w:rsidP="00A826F6">
      <w:r>
        <w:t xml:space="preserve">Después de analizarlo con el </w:t>
      </w:r>
      <w:proofErr w:type="spellStart"/>
      <w:r>
        <w:t>cluster</w:t>
      </w:r>
      <w:proofErr w:type="spellEnd"/>
      <w:r>
        <w:t xml:space="preserve"> de palabras parecidas, se han encontrado parecidos entre más pueblos a los que le faltaban guiones o -a al final, algo muy común en pueblos de Euskadi como son Legazpi y </w:t>
      </w:r>
      <w:proofErr w:type="spellStart"/>
      <w:r>
        <w:t>Legazpia</w:t>
      </w:r>
      <w:proofErr w:type="spellEnd"/>
      <w:r>
        <w:t xml:space="preserve">, que se tratan del mismo pueblo, uno redactado en </w:t>
      </w:r>
      <w:proofErr w:type="gramStart"/>
      <w:r>
        <w:t>Euskera</w:t>
      </w:r>
      <w:proofErr w:type="gramEnd"/>
      <w:r>
        <w:t xml:space="preserve"> y el otro en castellano.</w:t>
      </w:r>
    </w:p>
    <w:p w14:paraId="18CDAC93" w14:textId="77777777" w:rsidR="005B23AE" w:rsidRDefault="005B23AE" w:rsidP="00A826F6">
      <w:r>
        <w:t xml:space="preserve">A </w:t>
      </w:r>
      <w:proofErr w:type="gramStart"/>
      <w:r>
        <w:t>continuación</w:t>
      </w:r>
      <w:proofErr w:type="gramEnd"/>
      <w:r>
        <w:t xml:space="preserve"> se procede a hacer lo mismo con el lugar de su muerte, ya que pueden haber más diferencias.</w:t>
      </w:r>
    </w:p>
    <w:p w14:paraId="256234A2" w14:textId="77777777" w:rsidR="005B23AE" w:rsidRDefault="005B23AE" w:rsidP="00A826F6"/>
    <w:p w14:paraId="4389F6CB" w14:textId="77777777" w:rsidR="005B23AE" w:rsidRDefault="005B23AE" w:rsidP="00A826F6"/>
    <w:p w14:paraId="1ECD93F7" w14:textId="77777777" w:rsidR="005B23AE" w:rsidRDefault="005B23AE" w:rsidP="00A826F6"/>
    <w:p w14:paraId="4FB22E2A" w14:textId="77777777" w:rsidR="005B23AE" w:rsidRDefault="005B23AE" w:rsidP="00A826F6"/>
    <w:p w14:paraId="01A1ED62" w14:textId="77777777" w:rsidR="005B23AE" w:rsidRDefault="005B23AE" w:rsidP="00A826F6"/>
    <w:p w14:paraId="3C1C8033" w14:textId="77777777" w:rsidR="005B23AE" w:rsidRDefault="005B23AE" w:rsidP="005B23AE">
      <w:pPr>
        <w:pStyle w:val="Ttulo2"/>
      </w:pPr>
      <w:bookmarkStart w:id="1" w:name="_Cluster_en_la"/>
      <w:bookmarkEnd w:id="1"/>
      <w:proofErr w:type="spellStart"/>
      <w:proofErr w:type="gramStart"/>
      <w:r>
        <w:lastRenderedPageBreak/>
        <w:t>Cluster</w:t>
      </w:r>
      <w:proofErr w:type="spellEnd"/>
      <w:proofErr w:type="gramEnd"/>
      <w:r>
        <w:t xml:space="preserve"> en la columna de personas y lugares</w:t>
      </w:r>
    </w:p>
    <w:p w14:paraId="2C6EF5D4" w14:textId="77777777" w:rsidR="005B23AE" w:rsidRPr="005B23AE" w:rsidRDefault="005B23AE" w:rsidP="005B23AE"/>
    <w:p w14:paraId="37D98807" w14:textId="77777777" w:rsidR="005B23AE" w:rsidRDefault="005B23AE" w:rsidP="00A826F6">
      <w:r>
        <w:t xml:space="preserve">Para hacer el </w:t>
      </w:r>
      <w:proofErr w:type="spellStart"/>
      <w:proofErr w:type="gramStart"/>
      <w:r>
        <w:t>cluster</w:t>
      </w:r>
      <w:proofErr w:type="spellEnd"/>
      <w:proofErr w:type="gramEnd"/>
      <w:r>
        <w:t xml:space="preserve"> sobre personas se ha clicado sobre </w:t>
      </w:r>
      <w:proofErr w:type="spellStart"/>
      <w:r>
        <w:t>Edit</w:t>
      </w:r>
      <w:proofErr w:type="spellEnd"/>
      <w:r>
        <w:t xml:space="preserve"> </w:t>
      </w:r>
      <w:proofErr w:type="spellStart"/>
      <w:r>
        <w:t>cells</w:t>
      </w:r>
      <w:proofErr w:type="spellEnd"/>
      <w:r>
        <w:t xml:space="preserve"> -&gt; </w:t>
      </w:r>
      <w:proofErr w:type="spellStart"/>
      <w:r>
        <w:t>Edit</w:t>
      </w:r>
      <w:proofErr w:type="spellEnd"/>
      <w:r>
        <w:t xml:space="preserve"> and </w:t>
      </w:r>
      <w:proofErr w:type="spellStart"/>
      <w:r>
        <w:t>cluster</w:t>
      </w:r>
      <w:proofErr w:type="spellEnd"/>
      <w:r>
        <w:t xml:space="preserve"> y nos aparece una tabla como la que se muestra en la ilustración 4.</w:t>
      </w:r>
    </w:p>
    <w:p w14:paraId="2F444F5B" w14:textId="77777777" w:rsidR="005B23AE" w:rsidRDefault="005B23AE" w:rsidP="005B23AE">
      <w:pPr>
        <w:keepNext/>
      </w:pPr>
      <w:r>
        <w:rPr>
          <w:noProof/>
        </w:rPr>
        <w:drawing>
          <wp:inline distT="0" distB="0" distL="0" distR="0" wp14:anchorId="1E5583EA" wp14:editId="51B2799B">
            <wp:extent cx="5400040" cy="34417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41700"/>
                    </a:xfrm>
                    <a:prstGeom prst="rect">
                      <a:avLst/>
                    </a:prstGeom>
                  </pic:spPr>
                </pic:pic>
              </a:graphicData>
            </a:graphic>
          </wp:inline>
        </w:drawing>
      </w:r>
    </w:p>
    <w:p w14:paraId="6AA53597" w14:textId="4E577E83" w:rsidR="005B23AE" w:rsidRDefault="005B23AE" w:rsidP="005B23AE">
      <w:pPr>
        <w:pStyle w:val="Descripcin"/>
        <w:jc w:val="center"/>
      </w:pPr>
      <w:r>
        <w:t xml:space="preserve">Ilustración </w:t>
      </w:r>
      <w:fldSimple w:instr=" SEQ Ilustración \* ARABIC ">
        <w:r w:rsidR="00D33389">
          <w:rPr>
            <w:noProof/>
          </w:rPr>
          <w:t>4</w:t>
        </w:r>
      </w:fldSimple>
      <w:r>
        <w:t xml:space="preserve">: Ejemplo de </w:t>
      </w:r>
      <w:proofErr w:type="spellStart"/>
      <w:proofErr w:type="gramStart"/>
      <w:r>
        <w:t>cluster</w:t>
      </w:r>
      <w:proofErr w:type="spellEnd"/>
      <w:proofErr w:type="gramEnd"/>
      <w:r>
        <w:t xml:space="preserve"> sobre la columna personas</w:t>
      </w:r>
    </w:p>
    <w:p w14:paraId="5F05D265" w14:textId="77777777" w:rsidR="005B23AE" w:rsidRPr="005B23AE" w:rsidRDefault="005B23AE" w:rsidP="005B23AE"/>
    <w:p w14:paraId="7D656626" w14:textId="77777777" w:rsidR="005B23AE" w:rsidRDefault="005B23AE" w:rsidP="00A826F6">
      <w:r>
        <w:t>En esta ventana se pueden ver los nombres y apellidos de personas que pueden coincidir entre orden o apellidos parecidos. Esto hay que tenerlo en cuenta ya que se ha podido meter al revés y realmente se trata de una misma persona</w:t>
      </w:r>
      <w:r w:rsidR="00E545F4">
        <w:t>. Ya que no se puede tener el criterio de nombre y apellidos para saber si se trata de una misma persona, en cada fila hay una opción “</w:t>
      </w:r>
      <w:proofErr w:type="spellStart"/>
      <w:r w:rsidR="00E545F4">
        <w:t>Browse</w:t>
      </w:r>
      <w:proofErr w:type="spellEnd"/>
      <w:r w:rsidR="00E545F4">
        <w:t xml:space="preserve"> </w:t>
      </w:r>
      <w:proofErr w:type="spellStart"/>
      <w:r w:rsidR="00E545F4">
        <w:t>this</w:t>
      </w:r>
      <w:proofErr w:type="spellEnd"/>
      <w:r w:rsidR="00E545F4">
        <w:t xml:space="preserve"> </w:t>
      </w:r>
      <w:proofErr w:type="spellStart"/>
      <w:proofErr w:type="gramStart"/>
      <w:r w:rsidR="00E545F4">
        <w:t>cluster</w:t>
      </w:r>
      <w:proofErr w:type="spellEnd"/>
      <w:proofErr w:type="gramEnd"/>
      <w:r w:rsidR="00E545F4">
        <w:t xml:space="preserve">” que dará una información más detallada sobre la persona sobre la que se hará el </w:t>
      </w:r>
      <w:proofErr w:type="spellStart"/>
      <w:r w:rsidR="00E545F4">
        <w:t>cluster</w:t>
      </w:r>
      <w:proofErr w:type="spellEnd"/>
      <w:r w:rsidR="00E545F4">
        <w:t xml:space="preserve">. Al clicar en la primera fila, se obtiene la información mostrada en la ilustración 5. </w:t>
      </w:r>
    </w:p>
    <w:p w14:paraId="360CAA81" w14:textId="77777777" w:rsidR="00E545F4" w:rsidRDefault="00E545F4" w:rsidP="00E545F4">
      <w:pPr>
        <w:keepNext/>
      </w:pPr>
      <w:r>
        <w:rPr>
          <w:noProof/>
        </w:rPr>
        <w:drawing>
          <wp:inline distT="0" distB="0" distL="0" distR="0" wp14:anchorId="46F001BB" wp14:editId="007F3549">
            <wp:extent cx="5400040" cy="4629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2915"/>
                    </a:xfrm>
                    <a:prstGeom prst="rect">
                      <a:avLst/>
                    </a:prstGeom>
                  </pic:spPr>
                </pic:pic>
              </a:graphicData>
            </a:graphic>
          </wp:inline>
        </w:drawing>
      </w:r>
    </w:p>
    <w:p w14:paraId="1EF5E384" w14:textId="6413E839" w:rsidR="00E545F4" w:rsidRDefault="00E545F4" w:rsidP="00E545F4">
      <w:pPr>
        <w:pStyle w:val="Descripcin"/>
        <w:jc w:val="center"/>
      </w:pPr>
      <w:r>
        <w:t xml:space="preserve">Ilustración </w:t>
      </w:r>
      <w:fldSimple w:instr=" SEQ Ilustración \* ARABIC ">
        <w:r w:rsidR="00D33389">
          <w:rPr>
            <w:noProof/>
          </w:rPr>
          <w:t>5</w:t>
        </w:r>
      </w:fldSimple>
      <w:r>
        <w:t xml:space="preserve">: Información detallada sobre el primer dato del </w:t>
      </w:r>
      <w:proofErr w:type="spellStart"/>
      <w:proofErr w:type="gramStart"/>
      <w:r>
        <w:t>cluster</w:t>
      </w:r>
      <w:proofErr w:type="spellEnd"/>
      <w:proofErr w:type="gramEnd"/>
    </w:p>
    <w:p w14:paraId="5A2611D3" w14:textId="77777777" w:rsidR="00E545F4" w:rsidRDefault="00E545F4" w:rsidP="00E545F4">
      <w:r>
        <w:t>Al analizar estos datos, se puede observar que definitivamente sí se trata de esa misma persona, por lo que se le pondrá el nombre en común a los dos.</w:t>
      </w:r>
    </w:p>
    <w:p w14:paraId="0186A173" w14:textId="77777777" w:rsidR="00E545F4" w:rsidRDefault="00E545F4" w:rsidP="00E545F4">
      <w:r>
        <w:t>Hay casos en los que, aunque la persona sea la misma, aparentemente, hay datos ausentes, como el caso de Fernando Arambarri, al que le faltan los datos como la Vecindad, aun así, ya que todos los demás campos de las filas coinciden, se tomarán como una misma persona.</w:t>
      </w:r>
    </w:p>
    <w:p w14:paraId="24EC6B6E" w14:textId="77777777" w:rsidR="00E545F4" w:rsidRDefault="00E545F4" w:rsidP="00E545F4"/>
    <w:p w14:paraId="1CE22CB6" w14:textId="77777777" w:rsidR="00E545F4" w:rsidRDefault="00E545F4" w:rsidP="00E545F4">
      <w:pPr>
        <w:pStyle w:val="Ttulo2"/>
      </w:pPr>
      <w:r>
        <w:lastRenderedPageBreak/>
        <w:t>Buscar errores ortográficos y registros duplicados</w:t>
      </w:r>
    </w:p>
    <w:p w14:paraId="2BDA079D" w14:textId="77777777" w:rsidR="00E545F4" w:rsidRPr="00E545F4" w:rsidRDefault="00E545F4" w:rsidP="00E545F4"/>
    <w:p w14:paraId="6662EAC9" w14:textId="77777777" w:rsidR="00E545F4" w:rsidRDefault="00E545F4" w:rsidP="00E545F4">
      <w:r>
        <w:t xml:space="preserve">Para eliminar errores ortográficos y registros duplicados se ordena por nombre de las personas de la tabla y se empiezan a </w:t>
      </w:r>
      <w:proofErr w:type="spellStart"/>
      <w:r>
        <w:t>clusterizar</w:t>
      </w:r>
      <w:proofErr w:type="spellEnd"/>
      <w:r>
        <w:t xml:space="preserve"> para evitar duplicados, todo esto se ha realizado en el punto anterior </w:t>
      </w:r>
      <w:hyperlink w:anchor="_Cluster_en_la" w:history="1">
        <w:proofErr w:type="spellStart"/>
        <w:proofErr w:type="gramStart"/>
        <w:r w:rsidRPr="00E545F4">
          <w:rPr>
            <w:rStyle w:val="Hipervnculo"/>
          </w:rPr>
          <w:t>Cluster</w:t>
        </w:r>
        <w:proofErr w:type="spellEnd"/>
        <w:proofErr w:type="gramEnd"/>
        <w:r w:rsidRPr="00E545F4">
          <w:rPr>
            <w:rStyle w:val="Hipervnculo"/>
          </w:rPr>
          <w:t xml:space="preserve"> en la columna de personas y lugares</w:t>
        </w:r>
      </w:hyperlink>
    </w:p>
    <w:p w14:paraId="7BD613EB" w14:textId="77777777" w:rsidR="00E545F4" w:rsidRDefault="00E545F4" w:rsidP="00E545F4"/>
    <w:p w14:paraId="5EC7204C" w14:textId="77777777" w:rsidR="00042C68" w:rsidRDefault="00042C68">
      <w:pPr>
        <w:rPr>
          <w:rFonts w:asciiTheme="majorHAnsi" w:eastAsiaTheme="majorEastAsia" w:hAnsiTheme="majorHAnsi" w:cstheme="majorBidi"/>
          <w:color w:val="2F5496" w:themeColor="accent1" w:themeShade="BF"/>
          <w:sz w:val="26"/>
          <w:szCs w:val="26"/>
        </w:rPr>
      </w:pPr>
      <w:r>
        <w:br w:type="page"/>
      </w:r>
    </w:p>
    <w:p w14:paraId="182EDC41" w14:textId="77777777" w:rsidR="00E545F4" w:rsidRDefault="00E545F4" w:rsidP="00E545F4">
      <w:pPr>
        <w:pStyle w:val="Ttulo2"/>
      </w:pPr>
      <w:bookmarkStart w:id="2" w:name="_Reconciliar_la_columna"/>
      <w:bookmarkEnd w:id="2"/>
      <w:r>
        <w:lastRenderedPageBreak/>
        <w:t xml:space="preserve">Reconciliar la columna lugares con </w:t>
      </w:r>
      <w:proofErr w:type="spellStart"/>
      <w:r>
        <w:t>Wikidata</w:t>
      </w:r>
      <w:proofErr w:type="spellEnd"/>
    </w:p>
    <w:p w14:paraId="58C45884" w14:textId="77777777" w:rsidR="00EC76FD" w:rsidRPr="00EC76FD" w:rsidRDefault="00EC76FD" w:rsidP="00EC76FD">
      <w:r>
        <w:t xml:space="preserve">Si se quiere reconciliar una columna con </w:t>
      </w:r>
      <w:proofErr w:type="spellStart"/>
      <w:r>
        <w:t>wikidata</w:t>
      </w:r>
      <w:proofErr w:type="spellEnd"/>
      <w:r>
        <w:t xml:space="preserve">, se clica en el desplegable de esa columna-&gt; </w:t>
      </w:r>
      <w:proofErr w:type="spellStart"/>
      <w:r>
        <w:t>Reconcile</w:t>
      </w:r>
      <w:proofErr w:type="spellEnd"/>
      <w:r>
        <w:t>-&gt;</w:t>
      </w:r>
      <w:proofErr w:type="spellStart"/>
      <w:r>
        <w:t>Start</w:t>
      </w:r>
      <w:proofErr w:type="spellEnd"/>
      <w:r>
        <w:t xml:space="preserve"> </w:t>
      </w:r>
      <w:proofErr w:type="spellStart"/>
      <w:r>
        <w:t>reconciling</w:t>
      </w:r>
      <w:proofErr w:type="spellEnd"/>
      <w:r>
        <w:t>…</w:t>
      </w:r>
    </w:p>
    <w:p w14:paraId="7F84B4EA" w14:textId="77777777" w:rsidR="00A826F6" w:rsidRPr="00A826F6" w:rsidRDefault="00EC76FD" w:rsidP="00A826F6">
      <w:r>
        <w:t>Una vez clicado ahí se abrirá la una ventana como la que se muestra en la Ilustración 6.</w:t>
      </w:r>
    </w:p>
    <w:p w14:paraId="211D639B" w14:textId="77777777" w:rsidR="00EC76FD" w:rsidRDefault="00EC76FD" w:rsidP="00EC76FD">
      <w:pPr>
        <w:keepNext/>
        <w:jc w:val="center"/>
      </w:pPr>
      <w:r>
        <w:rPr>
          <w:noProof/>
        </w:rPr>
        <w:drawing>
          <wp:inline distT="0" distB="0" distL="0" distR="0" wp14:anchorId="2FA18BF3" wp14:editId="6382AA50">
            <wp:extent cx="5400040" cy="36214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621405"/>
                    </a:xfrm>
                    <a:prstGeom prst="rect">
                      <a:avLst/>
                    </a:prstGeom>
                  </pic:spPr>
                </pic:pic>
              </a:graphicData>
            </a:graphic>
          </wp:inline>
        </w:drawing>
      </w:r>
    </w:p>
    <w:p w14:paraId="7F82E8AD" w14:textId="3EAEBA5A" w:rsidR="00EC76FD" w:rsidRDefault="00EC76FD" w:rsidP="00EC76FD">
      <w:pPr>
        <w:pStyle w:val="Descripcin"/>
        <w:jc w:val="center"/>
      </w:pPr>
      <w:r>
        <w:t xml:space="preserve">Ilustración </w:t>
      </w:r>
      <w:fldSimple w:instr=" SEQ Ilustración \* ARABIC ">
        <w:r w:rsidR="00D33389">
          <w:rPr>
            <w:noProof/>
          </w:rPr>
          <w:t>6</w:t>
        </w:r>
      </w:fldSimple>
      <w:r>
        <w:t xml:space="preserve">: Reconcilio de datos con </w:t>
      </w:r>
      <w:proofErr w:type="spellStart"/>
      <w:r>
        <w:t>Wikidata</w:t>
      </w:r>
      <w:proofErr w:type="spellEnd"/>
    </w:p>
    <w:p w14:paraId="5C253DF7" w14:textId="77777777" w:rsidR="00EC76FD" w:rsidRDefault="00EC76FD" w:rsidP="00EC76FD">
      <w:r>
        <w:t>En este caso reconciliaremos la información por la columna municipios de España. El resultado es el mostrado en la Ilustración 7.</w:t>
      </w:r>
    </w:p>
    <w:p w14:paraId="1BC71628" w14:textId="77777777" w:rsidR="00EC76FD" w:rsidRDefault="00EC76FD" w:rsidP="00EC76FD">
      <w:pPr>
        <w:keepNext/>
      </w:pPr>
      <w:r>
        <w:rPr>
          <w:noProof/>
        </w:rPr>
        <w:drawing>
          <wp:inline distT="0" distB="0" distL="0" distR="0" wp14:anchorId="26CCB261" wp14:editId="15E3FB9F">
            <wp:extent cx="5400040" cy="1485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85900"/>
                    </a:xfrm>
                    <a:prstGeom prst="rect">
                      <a:avLst/>
                    </a:prstGeom>
                  </pic:spPr>
                </pic:pic>
              </a:graphicData>
            </a:graphic>
          </wp:inline>
        </w:drawing>
      </w:r>
    </w:p>
    <w:p w14:paraId="3FA9C5D0" w14:textId="6CD3E5D0" w:rsidR="00EC76FD" w:rsidRPr="00EC76FD" w:rsidRDefault="00EC76FD" w:rsidP="00EC76FD">
      <w:pPr>
        <w:pStyle w:val="Descripcin"/>
        <w:jc w:val="center"/>
      </w:pPr>
      <w:r>
        <w:t xml:space="preserve">Ilustración </w:t>
      </w:r>
      <w:fldSimple w:instr=" SEQ Ilustración \* ARABIC ">
        <w:r w:rsidR="00D33389">
          <w:rPr>
            <w:noProof/>
          </w:rPr>
          <w:t>7</w:t>
        </w:r>
      </w:fldSimple>
      <w:r>
        <w:t>: Resultado de reconciliación de pueblos de España</w:t>
      </w:r>
    </w:p>
    <w:p w14:paraId="6F1688C3" w14:textId="77777777" w:rsidR="00042C68" w:rsidRDefault="00042C68" w:rsidP="00EC76FD">
      <w:r>
        <w:t xml:space="preserve">Como se puede observar, 1284 entradas de han quedado en blanco y 5549 se han </w:t>
      </w:r>
      <w:proofErr w:type="spellStart"/>
      <w:r>
        <w:t>matcheado</w:t>
      </w:r>
      <w:proofErr w:type="spellEnd"/>
      <w:r>
        <w:t xml:space="preserve">. El resto, 2767 no se han podido reconciliar debido a que algunos de ellos, como por ejemplo “Prisión de Astorga”, que no corresponde a un municipio, sino que, a un establecimiento, en este caso una prisión. Podría especificarse que esa prisión se ubica en Astorga, pero sería pérdida de información. Por otro lado, hay otros que no se informan en </w:t>
      </w:r>
      <w:proofErr w:type="spellStart"/>
      <w:r>
        <w:t>Wikidata</w:t>
      </w:r>
      <w:proofErr w:type="spellEnd"/>
      <w:r>
        <w:t xml:space="preserve"> por lo que no se han podido </w:t>
      </w:r>
      <w:proofErr w:type="spellStart"/>
      <w:r>
        <w:t>matchear</w:t>
      </w:r>
      <w:proofErr w:type="spellEnd"/>
      <w:r>
        <w:t xml:space="preserve">, como por ejemplo Larrauri o </w:t>
      </w:r>
      <w:proofErr w:type="spellStart"/>
      <w:r>
        <w:t>Azazeta</w:t>
      </w:r>
      <w:proofErr w:type="spellEnd"/>
      <w:r>
        <w:t>.</w:t>
      </w:r>
    </w:p>
    <w:p w14:paraId="4E8996A0" w14:textId="77777777" w:rsidR="00E07759" w:rsidRDefault="00042C68" w:rsidP="00EC76FD">
      <w:r>
        <w:br w:type="page"/>
      </w:r>
    </w:p>
    <w:p w14:paraId="0F6466A6" w14:textId="77777777" w:rsidR="00042C68" w:rsidRDefault="00042C68" w:rsidP="00042C68">
      <w:pPr>
        <w:pStyle w:val="Ttulo2"/>
      </w:pPr>
      <w:r>
        <w:lastRenderedPageBreak/>
        <w:t xml:space="preserve">Enriquecer el conjunto de datos a partir de </w:t>
      </w:r>
      <w:proofErr w:type="spellStart"/>
      <w:r>
        <w:t>Wikidata</w:t>
      </w:r>
      <w:proofErr w:type="spellEnd"/>
    </w:p>
    <w:p w14:paraId="19C29EB6" w14:textId="77777777" w:rsidR="00042C68" w:rsidRDefault="00042C68" w:rsidP="00042C68">
      <w:r>
        <w:t xml:space="preserve">Ya que hay datos en los lugares de nacimiento que, como se ha visto en el punto anterior, </w:t>
      </w:r>
      <w:hyperlink w:anchor="_Reconciliar_la_columna" w:history="1">
        <w:r w:rsidRPr="00042C68">
          <w:rPr>
            <w:rStyle w:val="Hipervnculo"/>
          </w:rPr>
          <w:t xml:space="preserve">Reconciliar la columna lugares con </w:t>
        </w:r>
        <w:proofErr w:type="spellStart"/>
        <w:r w:rsidRPr="00042C68">
          <w:rPr>
            <w:rStyle w:val="Hipervnculo"/>
          </w:rPr>
          <w:t>Wikidata</w:t>
        </w:r>
        <w:proofErr w:type="spellEnd"/>
      </w:hyperlink>
      <w:r>
        <w:t>,</w:t>
      </w:r>
      <w:r w:rsidR="00D33389">
        <w:t xml:space="preserve"> se han reconciliado</w:t>
      </w:r>
      <w:r>
        <w:t>.</w:t>
      </w:r>
      <w:r w:rsidR="00D33389">
        <w:t xml:space="preserve"> A partir de estos datos se puede sacar otra información y así enriquecer la información actual.</w:t>
      </w:r>
      <w:r>
        <w:t xml:space="preserve"> Para ello se clica en el desplegable de Lugar muerte-&gt;</w:t>
      </w:r>
      <w:proofErr w:type="spellStart"/>
      <w:r>
        <w:t>Edit</w:t>
      </w:r>
      <w:proofErr w:type="spellEnd"/>
      <w:r>
        <w:t xml:space="preserve"> </w:t>
      </w:r>
      <w:proofErr w:type="spellStart"/>
      <w:r>
        <w:t>Column</w:t>
      </w:r>
      <w:proofErr w:type="spellEnd"/>
      <w:r>
        <w:t>-&gt;</w:t>
      </w:r>
      <w:proofErr w:type="spellStart"/>
      <w:r>
        <w:t>Add</w:t>
      </w:r>
      <w:proofErr w:type="spellEnd"/>
      <w:r>
        <w:t xml:space="preserve"> </w:t>
      </w:r>
      <w:proofErr w:type="spellStart"/>
      <w:r>
        <w:t>columns</w:t>
      </w:r>
      <w:proofErr w:type="spellEnd"/>
      <w:r>
        <w:t xml:space="preserve"> </w:t>
      </w:r>
      <w:proofErr w:type="spellStart"/>
      <w:r>
        <w:t>from</w:t>
      </w:r>
      <w:proofErr w:type="spellEnd"/>
      <w:r>
        <w:t xml:space="preserve"> </w:t>
      </w:r>
      <w:proofErr w:type="spellStart"/>
      <w:r>
        <w:t>reconciled</w:t>
      </w:r>
      <w:proofErr w:type="spellEnd"/>
      <w:r>
        <w:t xml:space="preserve"> </w:t>
      </w:r>
      <w:proofErr w:type="spellStart"/>
      <w:r>
        <w:t>values</w:t>
      </w:r>
      <w:proofErr w:type="spellEnd"/>
      <w:r>
        <w:t xml:space="preserve">. </w:t>
      </w:r>
      <w:r w:rsidR="00D33389">
        <w:t>Se enriquecerán los datos de sus coordenadas y su área, como se muestra en la Ilustración 8.</w:t>
      </w:r>
    </w:p>
    <w:p w14:paraId="5A4F6CA1" w14:textId="77777777" w:rsidR="00D33389" w:rsidRDefault="00D33389" w:rsidP="00D33389">
      <w:pPr>
        <w:keepNext/>
        <w:jc w:val="center"/>
      </w:pPr>
      <w:r>
        <w:rPr>
          <w:noProof/>
        </w:rPr>
        <w:drawing>
          <wp:inline distT="0" distB="0" distL="0" distR="0" wp14:anchorId="6638C812" wp14:editId="2B60350E">
            <wp:extent cx="4838700" cy="36017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1096" cy="3618384"/>
                    </a:xfrm>
                    <a:prstGeom prst="rect">
                      <a:avLst/>
                    </a:prstGeom>
                  </pic:spPr>
                </pic:pic>
              </a:graphicData>
            </a:graphic>
          </wp:inline>
        </w:drawing>
      </w:r>
    </w:p>
    <w:p w14:paraId="34074564" w14:textId="759E136D" w:rsidR="00D33389" w:rsidRDefault="00D33389" w:rsidP="00D33389">
      <w:pPr>
        <w:pStyle w:val="Descripcin"/>
        <w:jc w:val="center"/>
      </w:pPr>
      <w:r>
        <w:t xml:space="preserve">Ilustración </w:t>
      </w:r>
      <w:fldSimple w:instr=" SEQ Ilustración \* ARABIC ">
        <w:r>
          <w:rPr>
            <w:noProof/>
          </w:rPr>
          <w:t>8</w:t>
        </w:r>
      </w:fldSimple>
      <w:r>
        <w:t>: Añadir columnas de coordenadas y área</w:t>
      </w:r>
    </w:p>
    <w:p w14:paraId="15FDCC32" w14:textId="77777777" w:rsidR="00D33389" w:rsidRDefault="00D33389" w:rsidP="00D33389">
      <w:r>
        <w:t xml:space="preserve">Una vez terminado el proceso, se puede observar como a la tabla actual se le han añadido dos columnas nuevas, que son las coordenadas de los municipios y su área. Esta información se ha recibido solo para las filas en las que se ha conseguido reconciliar con la información de </w:t>
      </w:r>
      <w:proofErr w:type="spellStart"/>
      <w:r>
        <w:t>Wikidata</w:t>
      </w:r>
      <w:proofErr w:type="spellEnd"/>
      <w:r>
        <w:t>. Todas las demás se quedan en blanco, ya que no hay información acerca de ellas. El resultado final se puede ver en la ilustración 9, filtradas también por municipio, cogiendo el municipio Durango, Bizkaia.</w:t>
      </w:r>
    </w:p>
    <w:p w14:paraId="448F5CDA" w14:textId="77777777" w:rsidR="00D33389" w:rsidRDefault="00D33389" w:rsidP="00D33389">
      <w:pPr>
        <w:keepNext/>
        <w:jc w:val="center"/>
      </w:pPr>
      <w:r>
        <w:rPr>
          <w:noProof/>
        </w:rPr>
        <w:drawing>
          <wp:inline distT="0" distB="0" distL="0" distR="0" wp14:anchorId="24E01DC0" wp14:editId="44E2030D">
            <wp:extent cx="4171950" cy="217477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6142" cy="2182169"/>
                    </a:xfrm>
                    <a:prstGeom prst="rect">
                      <a:avLst/>
                    </a:prstGeom>
                  </pic:spPr>
                </pic:pic>
              </a:graphicData>
            </a:graphic>
          </wp:inline>
        </w:drawing>
      </w:r>
    </w:p>
    <w:p w14:paraId="4AE9E3FF" w14:textId="1E523B55" w:rsidR="00D33389" w:rsidRPr="00D33389" w:rsidRDefault="00D33389" w:rsidP="00D33389">
      <w:pPr>
        <w:pStyle w:val="Descripcin"/>
        <w:jc w:val="center"/>
      </w:pPr>
      <w:r>
        <w:t xml:space="preserve">Ilustración </w:t>
      </w:r>
      <w:fldSimple w:instr=" SEQ Ilustración \* ARABIC ">
        <w:r>
          <w:rPr>
            <w:noProof/>
          </w:rPr>
          <w:t>9</w:t>
        </w:r>
      </w:fldSimple>
      <w:r>
        <w:t xml:space="preserve">: Ejemplo del enriquecimiento con </w:t>
      </w:r>
      <w:proofErr w:type="spellStart"/>
      <w:r>
        <w:t>wikidata</w:t>
      </w:r>
      <w:proofErr w:type="spellEnd"/>
    </w:p>
    <w:sectPr w:rsidR="00D33389" w:rsidRPr="00D33389" w:rsidSect="00E545F4">
      <w:headerReference w:type="default" r:id="rId18"/>
      <w:footerReference w:type="default" r:id="rId1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07EBD" w14:textId="77777777" w:rsidR="00CF596D" w:rsidRDefault="00CF596D" w:rsidP="00E07759">
      <w:pPr>
        <w:spacing w:after="0" w:line="240" w:lineRule="auto"/>
      </w:pPr>
      <w:r>
        <w:separator/>
      </w:r>
    </w:p>
  </w:endnote>
  <w:endnote w:type="continuationSeparator" w:id="0">
    <w:p w14:paraId="33269E5D" w14:textId="77777777" w:rsidR="00CF596D" w:rsidRDefault="00CF596D" w:rsidP="00E07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4915111"/>
      <w:docPartObj>
        <w:docPartGallery w:val="Page Numbers (Bottom of Page)"/>
        <w:docPartUnique/>
      </w:docPartObj>
    </w:sdtPr>
    <w:sdtContent>
      <w:p w14:paraId="6DA4C254" w14:textId="77777777" w:rsidR="00E545F4" w:rsidRDefault="00E545F4">
        <w:pPr>
          <w:pStyle w:val="Piedepgina"/>
          <w:jc w:val="right"/>
        </w:pPr>
        <w:r>
          <w:fldChar w:fldCharType="begin"/>
        </w:r>
        <w:r>
          <w:instrText>PAGE   \* MERGEFORMAT</w:instrText>
        </w:r>
        <w:r>
          <w:fldChar w:fldCharType="separate"/>
        </w:r>
        <w:r>
          <w:t>2</w:t>
        </w:r>
        <w:r>
          <w:fldChar w:fldCharType="end"/>
        </w:r>
      </w:p>
    </w:sdtContent>
  </w:sdt>
  <w:p w14:paraId="64C006D3" w14:textId="77777777" w:rsidR="00E545F4" w:rsidRDefault="00E54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67525" w14:textId="77777777" w:rsidR="00CF596D" w:rsidRDefault="00CF596D" w:rsidP="00E07759">
      <w:pPr>
        <w:spacing w:after="0" w:line="240" w:lineRule="auto"/>
      </w:pPr>
      <w:r>
        <w:separator/>
      </w:r>
    </w:p>
  </w:footnote>
  <w:footnote w:type="continuationSeparator" w:id="0">
    <w:p w14:paraId="46BCF860" w14:textId="77777777" w:rsidR="00CF596D" w:rsidRDefault="00CF596D" w:rsidP="00E07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4D5EC" w14:textId="77777777" w:rsidR="00E07759" w:rsidRDefault="00E07759" w:rsidP="00E07759">
    <w:pPr>
      <w:pStyle w:val="Encabezado"/>
      <w:pBdr>
        <w:bottom w:val="single" w:sz="4" w:space="1" w:color="auto"/>
      </w:pBdr>
    </w:pPr>
    <w:r>
      <w:t xml:space="preserve">Andoni </w:t>
    </w:r>
    <w:proofErr w:type="spellStart"/>
    <w:r>
      <w:t>Alcelay</w:t>
    </w:r>
    <w:proofErr w:type="spellEnd"/>
    <w:r w:rsidR="00EC76FD">
      <w:t xml:space="preserve"> Izarzugaza</w:t>
    </w:r>
    <w:r>
      <w:tab/>
    </w:r>
    <w:r>
      <w:tab/>
      <w:t>Pr</w:t>
    </w:r>
    <w:r w:rsidR="00EC76FD">
      <w:t>á</w:t>
    </w:r>
    <w:r>
      <w:t xml:space="preserve">ctica </w:t>
    </w:r>
    <w:proofErr w:type="spellStart"/>
    <w:r>
      <w:t>OpenRefine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59"/>
    <w:rsid w:val="00042C68"/>
    <w:rsid w:val="00342E9C"/>
    <w:rsid w:val="005B23AE"/>
    <w:rsid w:val="007402CA"/>
    <w:rsid w:val="00A826F6"/>
    <w:rsid w:val="00CF596D"/>
    <w:rsid w:val="00D33389"/>
    <w:rsid w:val="00E07759"/>
    <w:rsid w:val="00E545F4"/>
    <w:rsid w:val="00EC76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D712"/>
  <w15:chartTrackingRefBased/>
  <w15:docId w15:val="{6CD1DA86-172A-474B-A2A2-BC9EDBD8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7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07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77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7759"/>
  </w:style>
  <w:style w:type="paragraph" w:styleId="Piedepgina">
    <w:name w:val="footer"/>
    <w:basedOn w:val="Normal"/>
    <w:link w:val="PiedepginaCar"/>
    <w:uiPriority w:val="99"/>
    <w:unhideWhenUsed/>
    <w:rsid w:val="00E077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7759"/>
  </w:style>
  <w:style w:type="character" w:customStyle="1" w:styleId="Ttulo1Car">
    <w:name w:val="Título 1 Car"/>
    <w:basedOn w:val="Fuentedeprrafopredeter"/>
    <w:link w:val="Ttulo1"/>
    <w:uiPriority w:val="9"/>
    <w:rsid w:val="00E07759"/>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E07759"/>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E0775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E545F4"/>
    <w:rPr>
      <w:color w:val="0563C1" w:themeColor="hyperlink"/>
      <w:u w:val="single"/>
    </w:rPr>
  </w:style>
  <w:style w:type="character" w:styleId="Mencinsinresolver">
    <w:name w:val="Unresolved Mention"/>
    <w:basedOn w:val="Fuentedeprrafopredeter"/>
    <w:uiPriority w:val="99"/>
    <w:semiHidden/>
    <w:unhideWhenUsed/>
    <w:rsid w:val="00E545F4"/>
    <w:rPr>
      <w:color w:val="605E5C"/>
      <w:shd w:val="clear" w:color="auto" w:fill="E1DFDD"/>
    </w:rPr>
  </w:style>
  <w:style w:type="paragraph" w:styleId="Sinespaciado">
    <w:name w:val="No Spacing"/>
    <w:link w:val="SinespaciadoCar"/>
    <w:uiPriority w:val="1"/>
    <w:qFormat/>
    <w:rsid w:val="00D3338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338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F6FBD5236346F7A9FC0F4622BBBD26"/>
        <w:category>
          <w:name w:val="General"/>
          <w:gallery w:val="placeholder"/>
        </w:category>
        <w:types>
          <w:type w:val="bbPlcHdr"/>
        </w:types>
        <w:behaviors>
          <w:behavior w:val="content"/>
        </w:behaviors>
        <w:guid w:val="{7B81C72A-55E0-4F92-852A-37843023730A}"/>
      </w:docPartPr>
      <w:docPartBody>
        <w:p w:rsidR="00000000" w:rsidRDefault="00B72B8C" w:rsidP="00B72B8C">
          <w:pPr>
            <w:pStyle w:val="DFF6FBD5236346F7A9FC0F4622BBBD26"/>
          </w:pPr>
          <w:r>
            <w:rPr>
              <w:rFonts w:asciiTheme="majorHAnsi" w:eastAsiaTheme="majorEastAsia" w:hAnsiTheme="majorHAnsi" w:cstheme="majorBidi"/>
              <w:color w:val="4472C4" w:themeColor="accent1"/>
              <w:sz w:val="88"/>
              <w:szCs w:val="88"/>
            </w:rPr>
            <w:t>[Título del documento]</w:t>
          </w:r>
        </w:p>
      </w:docPartBody>
    </w:docPart>
    <w:docPart>
      <w:docPartPr>
        <w:name w:val="E8C169C7170946CC9E3A53DE16A5DD21"/>
        <w:category>
          <w:name w:val="General"/>
          <w:gallery w:val="placeholder"/>
        </w:category>
        <w:types>
          <w:type w:val="bbPlcHdr"/>
        </w:types>
        <w:behaviors>
          <w:behavior w:val="content"/>
        </w:behaviors>
        <w:guid w:val="{0D0627A2-260A-4896-BB1C-B0ED788F8A9C}"/>
      </w:docPartPr>
      <w:docPartBody>
        <w:p w:rsidR="00000000" w:rsidRDefault="00B72B8C" w:rsidP="00B72B8C">
          <w:pPr>
            <w:pStyle w:val="E8C169C7170946CC9E3A53DE16A5DD21"/>
          </w:pPr>
          <w:r>
            <w:rPr>
              <w:color w:val="2F5496" w:themeColor="accent1" w:themeShade="BF"/>
              <w:sz w:val="24"/>
              <w:szCs w:val="24"/>
            </w:rPr>
            <w:t>[Subtítulo del documento]</w:t>
          </w:r>
        </w:p>
      </w:docPartBody>
    </w:docPart>
    <w:docPart>
      <w:docPartPr>
        <w:name w:val="6C0F4D0CE90E43C4916C8A2EFC4A880F"/>
        <w:category>
          <w:name w:val="General"/>
          <w:gallery w:val="placeholder"/>
        </w:category>
        <w:types>
          <w:type w:val="bbPlcHdr"/>
        </w:types>
        <w:behaviors>
          <w:behavior w:val="content"/>
        </w:behaviors>
        <w:guid w:val="{E2BB8B8C-2C61-454A-969E-83E6DB43D494}"/>
      </w:docPartPr>
      <w:docPartBody>
        <w:p w:rsidR="00000000" w:rsidRDefault="00B72B8C" w:rsidP="00B72B8C">
          <w:pPr>
            <w:pStyle w:val="6C0F4D0CE90E43C4916C8A2EFC4A880F"/>
          </w:pPr>
          <w:r>
            <w:rPr>
              <w:color w:val="4472C4" w:themeColor="accent1"/>
              <w:sz w:val="28"/>
              <w:szCs w:val="28"/>
            </w:rPr>
            <w:t>[Nombre del autor]</w:t>
          </w:r>
        </w:p>
      </w:docPartBody>
    </w:docPart>
    <w:docPart>
      <w:docPartPr>
        <w:name w:val="7A92258835484342B009CC2F3AE1CE4D"/>
        <w:category>
          <w:name w:val="General"/>
          <w:gallery w:val="placeholder"/>
        </w:category>
        <w:types>
          <w:type w:val="bbPlcHdr"/>
        </w:types>
        <w:behaviors>
          <w:behavior w:val="content"/>
        </w:behaviors>
        <w:guid w:val="{0C2921D1-52AE-41FB-831F-FB404E21A3A9}"/>
      </w:docPartPr>
      <w:docPartBody>
        <w:p w:rsidR="00000000" w:rsidRDefault="00B72B8C" w:rsidP="00B72B8C">
          <w:pPr>
            <w:pStyle w:val="7A92258835484342B009CC2F3AE1CE4D"/>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8C"/>
    <w:rsid w:val="00957B37"/>
    <w:rsid w:val="00B72B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6F48598BA646758E397662E87E895C">
    <w:name w:val="E36F48598BA646758E397662E87E895C"/>
    <w:rsid w:val="00B72B8C"/>
  </w:style>
  <w:style w:type="paragraph" w:customStyle="1" w:styleId="DFF6FBD5236346F7A9FC0F4622BBBD26">
    <w:name w:val="DFF6FBD5236346F7A9FC0F4622BBBD26"/>
    <w:rsid w:val="00B72B8C"/>
  </w:style>
  <w:style w:type="paragraph" w:customStyle="1" w:styleId="E8C169C7170946CC9E3A53DE16A5DD21">
    <w:name w:val="E8C169C7170946CC9E3A53DE16A5DD21"/>
    <w:rsid w:val="00B72B8C"/>
  </w:style>
  <w:style w:type="paragraph" w:customStyle="1" w:styleId="6C0F4D0CE90E43C4916C8A2EFC4A880F">
    <w:name w:val="6C0F4D0CE90E43C4916C8A2EFC4A880F"/>
    <w:rsid w:val="00B72B8C"/>
  </w:style>
  <w:style w:type="paragraph" w:customStyle="1" w:styleId="7A92258835484342B009CC2F3AE1CE4D">
    <w:name w:val="7A92258835484342B009CC2F3AE1CE4D"/>
    <w:rsid w:val="00B72B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8788CC-2595-4050-9818-18F462173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965</Words>
  <Characters>5308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OpenRefine</dc:title>
  <dc:subject>Big Data, Máster universitario de Tecnologías del sector financiero</dc:subject>
  <dc:creator>Andoni Alcelay Izarzugaza</dc:creator>
  <cp:keywords/>
  <dc:description/>
  <cp:lastModifiedBy>Andoni Alzelai Izarzugaza</cp:lastModifiedBy>
  <cp:revision>1</cp:revision>
  <cp:lastPrinted>2018-10-18T17:49:00Z</cp:lastPrinted>
  <dcterms:created xsi:type="dcterms:W3CDTF">2018-10-18T16:28:00Z</dcterms:created>
  <dcterms:modified xsi:type="dcterms:W3CDTF">2018-10-18T17:51:00Z</dcterms:modified>
</cp:coreProperties>
</file>