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300" w:before="400" w:lineRule="auto"/>
        <w:ind w:right="1705" w:firstLine="0"/>
        <w:rPr>
          <w:sz w:val="54"/>
          <w:szCs w:val="54"/>
        </w:rPr>
      </w:pPr>
      <w:bookmarkStart w:colFirst="0" w:colLast="0" w:name="_heading=h.gjdgxs" w:id="0"/>
      <w:bookmarkEnd w:id="0"/>
      <w:r w:rsidDel="00000000" w:rsidR="00000000" w:rsidRPr="00000000">
        <w:rPr>
          <w:sz w:val="54"/>
          <w:szCs w:val="54"/>
          <w:rtl w:val="0"/>
        </w:rPr>
        <w:t xml:space="preserve">Predict of COVID-19 around the world</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pStyle w:val="Subtitle"/>
        <w:ind w:right="1705" w:firstLine="0"/>
        <w:rPr>
          <w:sz w:val="36"/>
          <w:szCs w:val="36"/>
        </w:rPr>
      </w:pPr>
      <w:r w:rsidDel="00000000" w:rsidR="00000000" w:rsidRPr="00000000">
        <w:rPr>
          <w:sz w:val="36"/>
          <w:szCs w:val="36"/>
          <w:rtl w:val="0"/>
        </w:rPr>
        <w:t xml:space="preserve">Student: Angela Amador</w:t>
      </w:r>
    </w:p>
    <w:p w:rsidR="00000000" w:rsidDel="00000000" w:rsidP="00000000" w:rsidRDefault="00000000" w:rsidRPr="00000000" w14:paraId="00000003">
      <w:pPr>
        <w:spacing w:after="0" w:before="0" w:line="276" w:lineRule="auto"/>
        <w:jc w:val="left"/>
        <w:rPr>
          <w:sz w:val="36"/>
          <w:szCs w:val="36"/>
        </w:rPr>
      </w:pPr>
      <w:r w:rsidDel="00000000" w:rsidR="00000000" w:rsidRPr="00000000">
        <w:rPr>
          <w:sz w:val="36"/>
          <w:szCs w:val="36"/>
          <w:rtl w:val="0"/>
        </w:rPr>
        <w:t xml:space="preserve">TMU Student Number: 500259095</w:t>
      </w:r>
    </w:p>
    <w:p w:rsidR="00000000" w:rsidDel="00000000" w:rsidP="00000000" w:rsidRDefault="00000000" w:rsidRPr="00000000" w14:paraId="00000004">
      <w:pPr>
        <w:spacing w:after="0" w:before="0" w:line="276" w:lineRule="auto"/>
        <w:jc w:val="left"/>
        <w:rPr>
          <w:sz w:val="36"/>
          <w:szCs w:val="36"/>
        </w:rPr>
      </w:pPr>
      <w:r w:rsidDel="00000000" w:rsidR="00000000" w:rsidRPr="00000000">
        <w:rPr>
          <w:sz w:val="36"/>
          <w:szCs w:val="36"/>
          <w:rtl w:val="0"/>
        </w:rPr>
        <w:t xml:space="preserve">Supervisor: Tamer Abdou, PhD</w:t>
      </w:r>
    </w:p>
    <w:p w:rsidR="00000000" w:rsidDel="00000000" w:rsidP="00000000" w:rsidRDefault="00000000" w:rsidRPr="00000000" w14:paraId="00000005">
      <w:pPr>
        <w:spacing w:after="0" w:before="0" w:line="276" w:lineRule="auto"/>
        <w:jc w:val="left"/>
        <w:rPr>
          <w:sz w:val="36"/>
          <w:szCs w:val="36"/>
        </w:rPr>
      </w:pPr>
      <w:r w:rsidDel="00000000" w:rsidR="00000000" w:rsidRPr="00000000">
        <w:rPr>
          <w:sz w:val="36"/>
          <w:szCs w:val="36"/>
          <w:rtl w:val="0"/>
        </w:rPr>
        <w:t xml:space="preserve">Submission Date: Oct 16th, 2023</w:t>
      </w:r>
    </w:p>
    <w:p w:rsidR="00000000" w:rsidDel="00000000" w:rsidP="00000000" w:rsidRDefault="00000000" w:rsidRPr="00000000" w14:paraId="00000006">
      <w:pPr>
        <w:spacing w:after="0" w:before="0" w:line="240" w:lineRule="auto"/>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widowControl w:val="1"/>
        <w:pBdr>
          <w:bottom w:color="000000" w:space="1" w:sz="4" w:val="single"/>
        </w:pBdr>
        <w:shd w:fill="auto" w:val="clear"/>
        <w:spacing w:after="20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jlvgxlmt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Predicting the incidence of COVID-19 using data mining</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Prediction of COVID-19 growth and trend using machine learning approach</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learning-based prediction of COVID-19 diagnosis based on symptoms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Learning-Based Research for COVID-19 Detection, Diagnosis, and Prediction: A Survey</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COVID-19 Infection Detection Using Machine Learning</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Forecast and prediction of COVID-19 using machine learning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is the key to diagnose COVID-19: a proof-of-concept study</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Forecasting COVID-19 spreading through an ensemble of classical and machine learning models: Spain’s case study</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vkygbp5fn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Exploration Data Analysis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88kulit1yo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5fgaf92fz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Dictionary</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b23vrqpjyt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Metadata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9nhshl4a3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subset</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nktu5wp95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4</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lsdxlycu5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4</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ihrxjrl5l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4</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grzamdzk1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4</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Chart</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Table</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jhbyp3p5z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heading=h.30j0zll" w:id="1"/>
      <w:bookmarkEnd w:id="1"/>
      <w:r w:rsidDel="00000000" w:rsidR="00000000" w:rsidRPr="00000000">
        <w:rPr>
          <w:rtl w:val="0"/>
        </w:rPr>
        <w:t xml:space="preserve">Abstract</w:t>
      </w:r>
    </w:p>
    <w:p w:rsidR="00000000" w:rsidDel="00000000" w:rsidP="00000000" w:rsidRDefault="00000000" w:rsidRPr="00000000" w14:paraId="00000020">
      <w:pPr>
        <w:spacing w:after="0" w:before="0" w:line="276" w:lineRule="auto"/>
        <w:jc w:val="both"/>
        <w:rPr>
          <w:sz w:val="24"/>
          <w:szCs w:val="24"/>
        </w:rPr>
      </w:pPr>
      <w:r w:rsidDel="00000000" w:rsidR="00000000" w:rsidRPr="00000000">
        <w:rPr>
          <w:rtl w:val="0"/>
        </w:rPr>
        <w:t xml:space="preserve">The pandemic of the COVID-19 extended from China across the world. It not only shutdown the world as we knew it but also challenged the scientific community to find a vaccine to control the virus. In a record time, laboratories around the world rushed to find a solution to control the virus and save lives. In this study, I aim to demonstrate how Machine Learning (ML) models were able to predict the spread of COVID-19 around the world.</w:t>
      </w:r>
      <w:r w:rsidDel="00000000" w:rsidR="00000000" w:rsidRPr="00000000">
        <w:rPr>
          <w:rtl w:val="0"/>
        </w:rPr>
      </w:r>
    </w:p>
    <w:p w:rsidR="00000000" w:rsidDel="00000000" w:rsidP="00000000" w:rsidRDefault="00000000" w:rsidRPr="00000000" w14:paraId="00000021">
      <w:pPr>
        <w:pStyle w:val="Heading1"/>
        <w:rPr/>
      </w:pPr>
      <w:bookmarkStart w:colFirst="0" w:colLast="0" w:name="_heading=h.3znysh7" w:id="2"/>
      <w:bookmarkEnd w:id="2"/>
      <w:r w:rsidDel="00000000" w:rsidR="00000000" w:rsidRPr="00000000">
        <w:rPr>
          <w:rtl w:val="0"/>
        </w:rPr>
        <w:t xml:space="preserve">Literature Review</w:t>
      </w:r>
    </w:p>
    <w:p w:rsidR="00000000" w:rsidDel="00000000" w:rsidP="00000000" w:rsidRDefault="00000000" w:rsidRPr="00000000" w14:paraId="00000022">
      <w:pPr>
        <w:rPr/>
      </w:pPr>
      <w:r w:rsidDel="00000000" w:rsidR="00000000" w:rsidRPr="00000000">
        <w:rPr>
          <w:color w:val="000000"/>
          <w:sz w:val="22"/>
          <w:szCs w:val="22"/>
          <w:rtl w:val="0"/>
        </w:rPr>
        <w:t xml:space="preserve">The novel Coronavirus disease (COVID-10) was first reported in December, 2019 in Wuhan, Hubei Province, China. It created a calamitous situation </w:t>
      </w:r>
      <w:r w:rsidDel="00000000" w:rsidR="00000000" w:rsidRPr="00000000">
        <w:rPr>
          <w:rtl w:val="0"/>
        </w:rPr>
        <w:t xml:space="preserve">throughout</w:t>
      </w:r>
      <w:r w:rsidDel="00000000" w:rsidR="00000000" w:rsidRPr="00000000">
        <w:rPr>
          <w:color w:val="000000"/>
          <w:sz w:val="22"/>
          <w:szCs w:val="22"/>
          <w:rtl w:val="0"/>
        </w:rPr>
        <w:t xml:space="preserve"> the world as cumulative incidents of COVID-19 were rapidly increasing day by day. In the absence of any medications, the only solution was to </w:t>
      </w:r>
      <w:r w:rsidDel="00000000" w:rsidR="00000000" w:rsidRPr="00000000">
        <w:rPr>
          <w:rtl w:val="0"/>
        </w:rPr>
        <w:t xml:space="preserve">slow down</w:t>
      </w:r>
      <w:r w:rsidDel="00000000" w:rsidR="00000000" w:rsidRPr="00000000">
        <w:rPr>
          <w:color w:val="000000"/>
          <w:sz w:val="22"/>
          <w:szCs w:val="22"/>
          <w:rtl w:val="0"/>
        </w:rPr>
        <w:t xml:space="preserve"> the spread by exercising “social distancing” (hard </w:t>
      </w:r>
      <w:r w:rsidDel="00000000" w:rsidR="00000000" w:rsidRPr="00000000">
        <w:rPr>
          <w:rtl w:val="0"/>
        </w:rPr>
        <w:t xml:space="preserve">l</w:t>
      </w:r>
      <w:r w:rsidDel="00000000" w:rsidR="00000000" w:rsidRPr="00000000">
        <w:rPr>
          <w:color w:val="000000"/>
          <w:sz w:val="22"/>
          <w:szCs w:val="22"/>
          <w:rtl w:val="0"/>
        </w:rPr>
        <w:t xml:space="preserve">ock-downs, restrictions on people mobility, limitations of the number of people in public places and the usage of protection gear (masks or gloves), among others) to block the chain of the spread of the virus</w:t>
      </w:r>
      <w:r w:rsidDel="00000000" w:rsidR="00000000" w:rsidRPr="00000000">
        <w:rPr>
          <w:rtl w:val="0"/>
        </w:rPr>
        <w:t xml:space="preserve">. Here it is where Machine Learning models helped to forest where and when the disease is likely to spread, and notify those regions, governance and entities on their decision making.</w:t>
      </w:r>
    </w:p>
    <w:p w:rsidR="00000000" w:rsidDel="00000000" w:rsidP="00000000" w:rsidRDefault="00000000" w:rsidRPr="00000000" w14:paraId="00000023">
      <w:pPr>
        <w:rPr/>
      </w:pPr>
      <w:r w:rsidDel="00000000" w:rsidR="00000000" w:rsidRPr="00000000">
        <w:rPr>
          <w:rtl w:val="0"/>
        </w:rPr>
        <w:t xml:space="preserve">Some of the supervised learning models for prediction of COVID-19 cases: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Support Vector Machine (SVM) with Decision Tree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X-ray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Support Vector Machine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Least Square-SVM (LS-SVM) and Autoregressive Integrated Moving Average (ARIMA)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 model and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Linear regression model with Support Vector Machine (SVM) Model and Artificial Neural Network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 and SEIR (Susceptible, Exposed, Infectious, 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with Random Forest, Partial Least Squares Regression (PLSR), Elastic Net and Bagged Flexible Discriminant Analysis (BFDA)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Regression (SVR), Stacking Ensemble Learning (SEL), Auto-Regression Integrated Moving Average (ARIMA), Cubist Regression (CUBIST), Random Forest (RF), Ridge Regression (RIDGE)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Regression (SVR), Linear Regression and Polynomial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 models (Penalized Binomial Regression (PBR), Conditional Inference Trees (CIR), Generalised Linear (GL), and SVM with 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 Images and clinical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PBRR (combination of Bayesian Ridge Regression (BRR) with n-degree Polynomial for forecasting)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Fine-tuned Random Forest model with AdaBoost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Some of the Convolutional Neural Networks (CNN) approaches for prediction of COVID-19 cases: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DenseNet-121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CT images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Some of the Recurrent Neural Networks (RNN) approaches for prediction of COVID-19 cases: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LSTM with 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pPr>
            <w:r w:rsidDel="00000000" w:rsidR="00000000" w:rsidRPr="00000000">
              <w:rPr>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Time series</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Other Machine Learning approaches for prediction of COVID-19 cases: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b w:val="1"/>
              </w:rPr>
            </w:pPr>
            <w:r w:rsidDel="00000000" w:rsidR="00000000" w:rsidRPr="00000000">
              <w:rPr>
                <w:b w:val="1"/>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b w:val="1"/>
              </w:rPr>
            </w:pPr>
            <w:r w:rsidDel="00000000" w:rsidR="00000000" w:rsidRPr="00000000">
              <w:rPr>
                <w:b w:val="1"/>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Autoregressive Integrated Moving Average (ARIMA) model and Wavelet-based forecasting (WBF)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MAchine learning and Cloud Computing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FbProphet technique and Logistic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Time series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Kalman Filter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rtl w:val="0"/>
              </w:rPr>
              <w:t xml:space="preserve">Text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qf2m5qgq1x5y" w:id="3"/>
      <w:bookmarkEnd w:id="3"/>
      <w:r w:rsidDel="00000000" w:rsidR="00000000" w:rsidRPr="00000000">
        <w:rPr>
          <w:rtl w:val="0"/>
        </w:rPr>
        <w:t xml:space="preserve">Conclusion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COVID-19 pandemic affected everyone around the world. It has made the researchers and investigation communities in different fields to find options to control the spread in record time. I would like to have the opportunity to duplicate some of the models to replicate some of the research that some communities have generated.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r>
    </w:p>
    <w:p w:rsidR="00000000" w:rsidDel="00000000" w:rsidP="00000000" w:rsidRDefault="00000000" w:rsidRPr="00000000" w14:paraId="00000066">
      <w:pPr>
        <w:pStyle w:val="Heading2"/>
        <w:rPr/>
      </w:pPr>
      <w:bookmarkStart w:colFirst="0" w:colLast="0" w:name="_heading=h.usjlvgxlmtb" w:id="4"/>
      <w:bookmarkEnd w:id="4"/>
      <w:r w:rsidDel="00000000" w:rsidR="00000000" w:rsidRPr="00000000">
        <w:rPr>
          <w:rtl w:val="0"/>
        </w:rPr>
        <w:t xml:space="preserve">Predicting the incidence of COVID-19 using data mining</w:t>
      </w:r>
    </w:p>
    <w:p w:rsidR="00000000" w:rsidDel="00000000" w:rsidP="00000000" w:rsidRDefault="00000000" w:rsidRPr="00000000" w14:paraId="00000067">
      <w:pPr>
        <w:rPr/>
      </w:pPr>
      <w:r w:rsidDel="00000000" w:rsidR="00000000" w:rsidRPr="00000000">
        <w:rPr>
          <w:rtl w:val="0"/>
        </w:rPr>
        <w:t xml:space="preserve">Sample body text. </w:t>
      </w:r>
    </w:p>
    <w:p w:rsidR="00000000" w:rsidDel="00000000" w:rsidP="00000000" w:rsidRDefault="00000000" w:rsidRPr="00000000" w14:paraId="00000068">
      <w:pPr>
        <w:pStyle w:val="Heading2"/>
        <w:rPr/>
      </w:pPr>
      <w:bookmarkStart w:colFirst="0" w:colLast="0" w:name="_heading=h.4d34og8" w:id="5"/>
      <w:bookmarkEnd w:id="5"/>
      <w:r w:rsidDel="00000000" w:rsidR="00000000" w:rsidRPr="00000000">
        <w:rPr>
          <w:rtl w:val="0"/>
        </w:rPr>
        <w:t xml:space="preserve">Prediction of COVID-19 growth and trend using machine learning approach</w:t>
      </w:r>
    </w:p>
    <w:p w:rsidR="00000000" w:rsidDel="00000000" w:rsidP="00000000" w:rsidRDefault="00000000" w:rsidRPr="00000000" w14:paraId="00000069">
      <w:pPr>
        <w:keepNext w:val="0"/>
        <w:keepLines w:val="0"/>
        <w:pageBreakBefore w:val="0"/>
        <w:widowControl w:val="1"/>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Sample body text. </w:t>
      </w:r>
      <w:r w:rsidDel="00000000" w:rsidR="00000000" w:rsidRPr="00000000">
        <w:rPr>
          <w:rtl w:val="0"/>
        </w:rPr>
      </w:r>
    </w:p>
    <w:p w:rsidR="00000000" w:rsidDel="00000000" w:rsidP="00000000" w:rsidRDefault="00000000" w:rsidRPr="00000000" w14:paraId="0000006A">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2s8eyo1" w:id="6"/>
      <w:bookmarkEnd w:id="6"/>
      <w:r w:rsidDel="00000000" w:rsidR="00000000" w:rsidRPr="00000000">
        <w:rPr>
          <w:rtl w:val="0"/>
        </w:rPr>
        <w:t xml:space="preserve">Machine learning-based prediction of COVID-19 diagnosis based on symptoms</w:t>
      </w:r>
    </w:p>
    <w:p w:rsidR="00000000" w:rsidDel="00000000" w:rsidP="00000000" w:rsidRDefault="00000000" w:rsidRPr="00000000" w14:paraId="0000006C">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6D">
      <w:pPr>
        <w:spacing w:after="0" w:before="0" w:line="240" w:lineRule="auto"/>
        <w:rPr/>
      </w:pPr>
      <w:r w:rsidDel="00000000" w:rsidR="00000000" w:rsidRPr="00000000">
        <w:rPr>
          <w:rtl w:val="0"/>
        </w:rPr>
      </w:r>
    </w:p>
    <w:p w:rsidR="00000000" w:rsidDel="00000000" w:rsidP="00000000" w:rsidRDefault="00000000" w:rsidRPr="00000000" w14:paraId="0000006E">
      <w:pPr>
        <w:pStyle w:val="Heading2"/>
        <w:pageBreakBefore w:val="0"/>
        <w:rPr/>
      </w:pPr>
      <w:bookmarkStart w:colFirst="0" w:colLast="0" w:name="_heading=h.17dp8vu" w:id="7"/>
      <w:bookmarkEnd w:id="7"/>
      <w:r w:rsidDel="00000000" w:rsidR="00000000" w:rsidRPr="00000000">
        <w:rPr>
          <w:rtl w:val="0"/>
        </w:rPr>
        <w:t xml:space="preserve">Machine Learning-Based Research for COVID-19 Detection, Diagnosis, and Prediction: A Survey</w:t>
      </w:r>
    </w:p>
    <w:p w:rsidR="00000000" w:rsidDel="00000000" w:rsidP="00000000" w:rsidRDefault="00000000" w:rsidRPr="00000000" w14:paraId="0000006F">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70">
      <w:pPr>
        <w:spacing w:after="0" w:before="0" w:line="240" w:lineRule="auto"/>
        <w:rPr/>
      </w:pPr>
      <w:r w:rsidDel="00000000" w:rsidR="00000000" w:rsidRPr="00000000">
        <w:rPr>
          <w:rtl w:val="0"/>
        </w:rPr>
      </w:r>
    </w:p>
    <w:p w:rsidR="00000000" w:rsidDel="00000000" w:rsidP="00000000" w:rsidRDefault="00000000" w:rsidRPr="00000000" w14:paraId="00000071">
      <w:pPr>
        <w:pStyle w:val="Heading2"/>
        <w:rPr/>
      </w:pPr>
      <w:bookmarkStart w:colFirst="0" w:colLast="0" w:name="_heading=h.3rdcrjn" w:id="8"/>
      <w:bookmarkEnd w:id="8"/>
      <w:r w:rsidDel="00000000" w:rsidR="00000000" w:rsidRPr="00000000">
        <w:rPr>
          <w:rtl w:val="0"/>
        </w:rPr>
        <w:t xml:space="preserve">COVID-19 Infection Detection Using Machine Learning</w:t>
      </w:r>
    </w:p>
    <w:p w:rsidR="00000000" w:rsidDel="00000000" w:rsidP="00000000" w:rsidRDefault="00000000" w:rsidRPr="00000000" w14:paraId="00000072">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73">
      <w:pPr>
        <w:spacing w:after="0" w:before="0" w:line="240" w:lineRule="auto"/>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26in1rg" w:id="9"/>
      <w:bookmarkEnd w:id="9"/>
      <w:r w:rsidDel="00000000" w:rsidR="00000000" w:rsidRPr="00000000">
        <w:rPr>
          <w:rtl w:val="0"/>
        </w:rPr>
        <w:t xml:space="preserve">Forecast and prediction of COVID-19 using machine learning</w:t>
      </w:r>
    </w:p>
    <w:p w:rsidR="00000000" w:rsidDel="00000000" w:rsidP="00000000" w:rsidRDefault="00000000" w:rsidRPr="00000000" w14:paraId="00000075">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76">
      <w:pPr>
        <w:spacing w:after="0" w:before="0" w:line="240" w:lineRule="auto"/>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lnxbz9" w:id="10"/>
      <w:bookmarkEnd w:id="10"/>
      <w:r w:rsidDel="00000000" w:rsidR="00000000" w:rsidRPr="00000000">
        <w:rPr>
          <w:rtl w:val="0"/>
        </w:rPr>
        <w:t xml:space="preserve">Machine learning is the key to diagnose COVID-19: a proof-of-concept study</w:t>
      </w:r>
    </w:p>
    <w:p w:rsidR="00000000" w:rsidDel="00000000" w:rsidP="00000000" w:rsidRDefault="00000000" w:rsidRPr="00000000" w14:paraId="00000078">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79">
      <w:pPr>
        <w:pStyle w:val="Heading2"/>
        <w:rPr/>
      </w:pPr>
      <w:r w:rsidDel="00000000" w:rsidR="00000000" w:rsidRPr="00000000">
        <w:rPr>
          <w:rtl w:val="0"/>
        </w:rPr>
        <w:t xml:space="preserve">Forecasting COVID-19 spreading through an ensemble of classical and machine learning models: Spain’s case study</w:t>
      </w:r>
    </w:p>
    <w:p w:rsidR="00000000" w:rsidDel="00000000" w:rsidP="00000000" w:rsidRDefault="00000000" w:rsidRPr="00000000" w14:paraId="0000007A">
      <w:pPr>
        <w:rPr/>
      </w:pPr>
      <w:r w:rsidDel="00000000" w:rsidR="00000000" w:rsidRPr="00000000">
        <w:rPr>
          <w:rtl w:val="0"/>
        </w:rPr>
        <w:t xml:space="preserve">through an ensemble of classical</w:t>
      </w:r>
    </w:p>
    <w:p w:rsidR="00000000" w:rsidDel="00000000" w:rsidP="00000000" w:rsidRDefault="00000000" w:rsidRPr="00000000" w14:paraId="0000007B">
      <w:pPr>
        <w:rPr/>
      </w:pPr>
      <w:r w:rsidDel="00000000" w:rsidR="00000000" w:rsidRPr="00000000">
        <w:rPr>
          <w:rtl w:val="0"/>
        </w:rPr>
        <w:t xml:space="preserve">and machine learning models:</w:t>
      </w:r>
    </w:p>
    <w:p w:rsidR="00000000" w:rsidDel="00000000" w:rsidP="00000000" w:rsidRDefault="00000000" w:rsidRPr="00000000" w14:paraId="0000007C">
      <w:pPr>
        <w:rPr/>
      </w:pPr>
      <w:r w:rsidDel="00000000" w:rsidR="00000000" w:rsidRPr="00000000">
        <w:rPr>
          <w:rtl w:val="0"/>
        </w:rPr>
        <w:t xml:space="preserve">Spain’s case study</w:t>
      </w:r>
    </w:p>
    <w:p w:rsidR="00000000" w:rsidDel="00000000" w:rsidP="00000000" w:rsidRDefault="00000000" w:rsidRPr="00000000" w14:paraId="0000007D">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07E">
      <w:pPr>
        <w:spacing w:after="0" w:before="0" w:line="240" w:lineRule="auto"/>
        <w:rPr/>
      </w:pPr>
      <w:r w:rsidDel="00000000" w:rsidR="00000000" w:rsidRPr="00000000">
        <w:rPr>
          <w:rtl w:val="0"/>
        </w:rPr>
      </w:r>
    </w:p>
    <w:p w:rsidR="00000000" w:rsidDel="00000000" w:rsidP="00000000" w:rsidRDefault="00000000" w:rsidRPr="00000000" w14:paraId="0000007F">
      <w:pPr>
        <w:pStyle w:val="Heading1"/>
        <w:rPr/>
      </w:pPr>
      <w:bookmarkStart w:colFirst="0" w:colLast="0" w:name="_heading=h.3vkygbp5fn5s" w:id="11"/>
      <w:bookmarkEnd w:id="11"/>
      <w:r w:rsidDel="00000000" w:rsidR="00000000" w:rsidRPr="00000000">
        <w:rPr>
          <w:rtl w:val="0"/>
        </w:rPr>
        <w:t xml:space="preserve">Exploration Data Analysis</w:t>
      </w:r>
    </w:p>
    <w:p w:rsidR="00000000" w:rsidDel="00000000" w:rsidP="00000000" w:rsidRDefault="00000000" w:rsidRPr="00000000" w14:paraId="00000080">
      <w:pPr>
        <w:pStyle w:val="Heading2"/>
        <w:rPr/>
      </w:pPr>
      <w:bookmarkStart w:colFirst="0" w:colLast="0" w:name="_heading=h.w88kulit1yoo" w:id="12"/>
      <w:bookmarkEnd w:id="12"/>
      <w:r w:rsidDel="00000000" w:rsidR="00000000" w:rsidRPr="00000000">
        <w:rPr>
          <w:rtl w:val="0"/>
        </w:rPr>
        <w:t xml:space="preserve">Dataset</w:t>
      </w:r>
    </w:p>
    <w:p w:rsidR="00000000" w:rsidDel="00000000" w:rsidP="00000000" w:rsidRDefault="00000000" w:rsidRPr="00000000" w14:paraId="00000081">
      <w:pPr>
        <w:spacing w:after="0" w:before="0" w:line="240" w:lineRule="auto"/>
        <w:rPr/>
      </w:pPr>
      <w:r w:rsidDel="00000000" w:rsidR="00000000" w:rsidRPr="00000000">
        <w:rPr>
          <w:rtl w:val="0"/>
        </w:rPr>
        <w:t xml:space="preserve">The dataset, provided by Our World in Data, provides COVID-19 vaccination information collected by </w:t>
      </w:r>
      <w:r w:rsidDel="00000000" w:rsidR="00000000" w:rsidRPr="00000000">
        <w:rPr>
          <w:b w:val="1"/>
          <w:rtl w:val="0"/>
        </w:rPr>
        <w:t xml:space="preserve">Our World in Data</w:t>
      </w:r>
      <w:r w:rsidDel="00000000" w:rsidR="00000000" w:rsidRPr="00000000">
        <w:rPr>
          <w:rtl w:val="0"/>
        </w:rPr>
        <w:t xml:space="preserve"> available to </w:t>
      </w:r>
      <w:r w:rsidDel="00000000" w:rsidR="00000000" w:rsidRPr="00000000">
        <w:rPr>
          <w:b w:val="1"/>
          <w:rtl w:val="0"/>
        </w:rPr>
        <w:t xml:space="preserve">Kaggle community </w:t>
      </w:r>
      <w:hyperlink r:id="rId8">
        <w:r w:rsidDel="00000000" w:rsidR="00000000" w:rsidRPr="00000000">
          <w:rPr>
            <w:color w:val="1155cc"/>
            <w:u w:val="single"/>
            <w:rtl w:val="0"/>
          </w:rPr>
          <w:t xml:space="preserve">https://www.kaggle.com/datasets/caesarmario/our-world-in-data-covid19-dataset/download?datasetVersionNumber=418</w:t>
        </w:r>
      </w:hyperlink>
      <w:r w:rsidDel="00000000" w:rsidR="00000000" w:rsidRPr="00000000">
        <w:rPr>
          <w:rtl w:val="0"/>
        </w:rPr>
        <w:t xml:space="preserve">. This dataset is updated daily, for the purpose of this study I am analyzing the data with information up to Oct 7th, 2023.  </w:t>
      </w:r>
    </w:p>
    <w:p w:rsidR="00000000" w:rsidDel="00000000" w:rsidP="00000000" w:rsidRDefault="00000000" w:rsidRPr="00000000" w14:paraId="00000082">
      <w:pPr>
        <w:spacing w:after="0" w:before="0" w:line="240" w:lineRule="auto"/>
        <w:rPr/>
      </w:pPr>
      <w:r w:rsidDel="00000000" w:rsidR="00000000" w:rsidRPr="00000000">
        <w:rPr>
          <w:rtl w:val="0"/>
        </w:rPr>
      </w:r>
    </w:p>
    <w:p w:rsidR="00000000" w:rsidDel="00000000" w:rsidP="00000000" w:rsidRDefault="00000000" w:rsidRPr="00000000" w14:paraId="00000083">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t xml:space="preserve">The dataset is a csv file, comma delimited with 67 variables and 346,567 observations.</w:t>
      </w:r>
    </w:p>
    <w:p w:rsidR="00000000" w:rsidDel="00000000" w:rsidP="00000000" w:rsidRDefault="00000000" w:rsidRPr="00000000" w14:paraId="00000084">
      <w:pPr>
        <w:pStyle w:val="Heading2"/>
        <w:rPr/>
      </w:pPr>
      <w:bookmarkStart w:colFirst="0" w:colLast="0" w:name="_heading=h.ot5fgaf92fz2" w:id="13"/>
      <w:bookmarkEnd w:id="13"/>
      <w:r w:rsidDel="00000000" w:rsidR="00000000" w:rsidRPr="00000000">
        <w:rPr>
          <w:rtl w:val="0"/>
        </w:rPr>
        <w:t xml:space="preserve">Data Dictionary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&lt;class 'pandas.core.frame.DataFrame'&gt;</w:t>
      </w:r>
    </w:p>
    <w:p w:rsidR="00000000" w:rsidDel="00000000" w:rsidP="00000000" w:rsidRDefault="00000000" w:rsidRPr="00000000" w14:paraId="00000087">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RangeIndex: 346567 entries, 0 to 346566</w:t>
      </w:r>
    </w:p>
    <w:p w:rsidR="00000000" w:rsidDel="00000000" w:rsidP="00000000" w:rsidRDefault="00000000" w:rsidRPr="00000000" w14:paraId="00000088">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Data columns (total 67 columns):</w:t>
      </w:r>
    </w:p>
    <w:p w:rsidR="00000000" w:rsidDel="00000000" w:rsidP="00000000" w:rsidRDefault="00000000" w:rsidRPr="00000000" w14:paraId="00000089">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   Column                                      Non-Null Count   Dtype  </w:t>
      </w:r>
    </w:p>
    <w:p w:rsidR="00000000" w:rsidDel="00000000" w:rsidP="00000000" w:rsidRDefault="00000000" w:rsidRPr="00000000" w14:paraId="0000008A">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                                      --------------   -----  </w:t>
      </w:r>
    </w:p>
    <w:p w:rsidR="00000000" w:rsidDel="00000000" w:rsidP="00000000" w:rsidRDefault="00000000" w:rsidRPr="00000000" w14:paraId="0000008B">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0   iso_code                                    346567 non-null  object </w:t>
      </w:r>
    </w:p>
    <w:p w:rsidR="00000000" w:rsidDel="00000000" w:rsidP="00000000" w:rsidRDefault="00000000" w:rsidRPr="00000000" w14:paraId="0000008C">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   continent                                   330089 non-null  object </w:t>
      </w:r>
    </w:p>
    <w:p w:rsidR="00000000" w:rsidDel="00000000" w:rsidP="00000000" w:rsidRDefault="00000000" w:rsidRPr="00000000" w14:paraId="0000008D">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   location                                    346567 non-null  object </w:t>
      </w:r>
    </w:p>
    <w:p w:rsidR="00000000" w:rsidDel="00000000" w:rsidP="00000000" w:rsidRDefault="00000000" w:rsidRPr="00000000" w14:paraId="0000008E">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   date                                        346567 non-null  object </w:t>
      </w:r>
    </w:p>
    <w:p w:rsidR="00000000" w:rsidDel="00000000" w:rsidP="00000000" w:rsidRDefault="00000000" w:rsidRPr="00000000" w14:paraId="0000008F">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   total_cases                                 308672 non-null  float64</w:t>
      </w:r>
    </w:p>
    <w:p w:rsidR="00000000" w:rsidDel="00000000" w:rsidP="00000000" w:rsidRDefault="00000000" w:rsidRPr="00000000" w14:paraId="00000090">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   new_cases                                   337028 non-null  float64</w:t>
      </w:r>
    </w:p>
    <w:p w:rsidR="00000000" w:rsidDel="00000000" w:rsidP="00000000" w:rsidRDefault="00000000" w:rsidRPr="00000000" w14:paraId="00000091">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   new_cases_smoothed                          335769 non-null  float64</w:t>
      </w:r>
    </w:p>
    <w:p w:rsidR="00000000" w:rsidDel="00000000" w:rsidP="00000000" w:rsidRDefault="00000000" w:rsidRPr="00000000" w14:paraId="00000092">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7   total_deaths                                287169 non-null  float64</w:t>
      </w:r>
    </w:p>
    <w:p w:rsidR="00000000" w:rsidDel="00000000" w:rsidP="00000000" w:rsidRDefault="00000000" w:rsidRPr="00000000" w14:paraId="00000093">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8   new_deaths                                  337072 non-null  float64</w:t>
      </w:r>
    </w:p>
    <w:p w:rsidR="00000000" w:rsidDel="00000000" w:rsidP="00000000" w:rsidRDefault="00000000" w:rsidRPr="00000000" w14:paraId="00000094">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9   new_deaths_smoothed                         335842 non-null  float64</w:t>
      </w:r>
    </w:p>
    <w:p w:rsidR="00000000" w:rsidDel="00000000" w:rsidP="00000000" w:rsidRDefault="00000000" w:rsidRPr="00000000" w14:paraId="00000095">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10  total_cases_per_million                     308672 non-null  float64</w:t>
      </w:r>
    </w:p>
    <w:p w:rsidR="00000000" w:rsidDel="00000000" w:rsidP="00000000" w:rsidRDefault="00000000" w:rsidRPr="00000000" w14:paraId="00000096">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11  new_cases_per_million                       337028 non-null  float64</w:t>
      </w:r>
    </w:p>
    <w:p w:rsidR="00000000" w:rsidDel="00000000" w:rsidP="00000000" w:rsidRDefault="00000000" w:rsidRPr="00000000" w14:paraId="00000097">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12  new_cases_smoothed_per_million              335769 non-null  float64</w:t>
      </w:r>
    </w:p>
    <w:p w:rsidR="00000000" w:rsidDel="00000000" w:rsidP="00000000" w:rsidRDefault="00000000" w:rsidRPr="00000000" w14:paraId="00000098">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13  total_deaths_per_million                    287169 non-null  float64</w:t>
      </w:r>
    </w:p>
    <w:p w:rsidR="00000000" w:rsidDel="00000000" w:rsidP="00000000" w:rsidRDefault="00000000" w:rsidRPr="00000000" w14:paraId="00000099">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14  new_deaths_per_million                      337072 non-null  float64</w:t>
      </w:r>
    </w:p>
    <w:p w:rsidR="00000000" w:rsidDel="00000000" w:rsidP="00000000" w:rsidRDefault="00000000" w:rsidRPr="00000000" w14:paraId="0000009A">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15  new_deaths_smoothed_per_million             335842 non-null  float64</w:t>
      </w:r>
    </w:p>
    <w:p w:rsidR="00000000" w:rsidDel="00000000" w:rsidP="00000000" w:rsidRDefault="00000000" w:rsidRPr="00000000" w14:paraId="0000009B">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16  reproduction_rate                           184817 non-null  float64</w:t>
      </w:r>
    </w:p>
    <w:p w:rsidR="00000000" w:rsidDel="00000000" w:rsidP="00000000" w:rsidRDefault="00000000" w:rsidRPr="00000000" w14:paraId="0000009C">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17  icu_patients                                37509 non-null   float64</w:t>
      </w:r>
    </w:p>
    <w:p w:rsidR="00000000" w:rsidDel="00000000" w:rsidP="00000000" w:rsidRDefault="00000000" w:rsidRPr="00000000" w14:paraId="0000009D">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18  icu_patients_per_million                    37509 non-null   float64</w:t>
      </w:r>
    </w:p>
    <w:p w:rsidR="00000000" w:rsidDel="00000000" w:rsidP="00000000" w:rsidRDefault="00000000" w:rsidRPr="00000000" w14:paraId="0000009E">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19  hosp_patients                               38759 non-null   float64</w:t>
      </w:r>
    </w:p>
    <w:p w:rsidR="00000000" w:rsidDel="00000000" w:rsidP="00000000" w:rsidRDefault="00000000" w:rsidRPr="00000000" w14:paraId="0000009F">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20  hosp_patients_per_million                   38759 non-null   float64</w:t>
      </w:r>
    </w:p>
    <w:p w:rsidR="00000000" w:rsidDel="00000000" w:rsidP="00000000" w:rsidRDefault="00000000" w:rsidRPr="00000000" w14:paraId="000000A0">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21  weekly_icu_admissions                       10160 non-null   float64</w:t>
      </w:r>
    </w:p>
    <w:p w:rsidR="00000000" w:rsidDel="00000000" w:rsidP="00000000" w:rsidRDefault="00000000" w:rsidRPr="00000000" w14:paraId="000000A1">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22  weekly_icu_admissions_per_million           10160 non-null   float64</w:t>
      </w:r>
    </w:p>
    <w:p w:rsidR="00000000" w:rsidDel="00000000" w:rsidP="00000000" w:rsidRDefault="00000000" w:rsidRPr="00000000" w14:paraId="000000A2">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23  weekly_hosp_admissions                      23145 non-null   float64</w:t>
      </w:r>
    </w:p>
    <w:p w:rsidR="00000000" w:rsidDel="00000000" w:rsidP="00000000" w:rsidRDefault="00000000" w:rsidRPr="00000000" w14:paraId="000000A3">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24  weekly_hosp_admissions_per_million          23145 non-null   float64</w:t>
      </w:r>
    </w:p>
    <w:p w:rsidR="00000000" w:rsidDel="00000000" w:rsidP="00000000" w:rsidRDefault="00000000" w:rsidRPr="00000000" w14:paraId="000000A4">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25  total_tests                                 79387 non-null   float64</w:t>
      </w:r>
    </w:p>
    <w:p w:rsidR="00000000" w:rsidDel="00000000" w:rsidP="00000000" w:rsidRDefault="00000000" w:rsidRPr="00000000" w14:paraId="000000A5">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26  new_tests                                   75403 non-null   float64</w:t>
      </w:r>
    </w:p>
    <w:p w:rsidR="00000000" w:rsidDel="00000000" w:rsidP="00000000" w:rsidRDefault="00000000" w:rsidRPr="00000000" w14:paraId="000000A6">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27  total_tests_per_thousand                    79387 non-null   float64</w:t>
      </w:r>
    </w:p>
    <w:p w:rsidR="00000000" w:rsidDel="00000000" w:rsidP="00000000" w:rsidRDefault="00000000" w:rsidRPr="00000000" w14:paraId="000000A7">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28  new_tests_per_thousand                      75403 non-null   float64</w:t>
      </w:r>
    </w:p>
    <w:p w:rsidR="00000000" w:rsidDel="00000000" w:rsidP="00000000" w:rsidRDefault="00000000" w:rsidRPr="00000000" w14:paraId="000000A8">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29  new_tests_smoothed                          103965 non-null  float64</w:t>
      </w:r>
    </w:p>
    <w:p w:rsidR="00000000" w:rsidDel="00000000" w:rsidP="00000000" w:rsidRDefault="00000000" w:rsidRPr="00000000" w14:paraId="000000A9">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30  new_tests_smoothed_per_thousand             103965 non-null  float64</w:t>
      </w:r>
    </w:p>
    <w:p w:rsidR="00000000" w:rsidDel="00000000" w:rsidP="00000000" w:rsidRDefault="00000000" w:rsidRPr="00000000" w14:paraId="000000AA">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31  positive_rate                               95927 non-null   float64</w:t>
      </w:r>
    </w:p>
    <w:p w:rsidR="00000000" w:rsidDel="00000000" w:rsidP="00000000" w:rsidRDefault="00000000" w:rsidRPr="00000000" w14:paraId="000000AB">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32  tests_per_case                              94348 non-null   float64</w:t>
      </w:r>
    </w:p>
    <w:p w:rsidR="00000000" w:rsidDel="00000000" w:rsidP="00000000" w:rsidRDefault="00000000" w:rsidRPr="00000000" w14:paraId="000000AC">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33  tests_units                                 106788 non-null  object </w:t>
      </w:r>
    </w:p>
    <w:p w:rsidR="00000000" w:rsidDel="00000000" w:rsidP="00000000" w:rsidRDefault="00000000" w:rsidRPr="00000000" w14:paraId="000000AD">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34  total_vaccinations                          78953 non-null   float64</w:t>
      </w:r>
    </w:p>
    <w:p w:rsidR="00000000" w:rsidDel="00000000" w:rsidP="00000000" w:rsidRDefault="00000000" w:rsidRPr="00000000" w14:paraId="000000AE">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35  people_vaccinated                           75575 non-null   float64</w:t>
      </w:r>
    </w:p>
    <w:p w:rsidR="00000000" w:rsidDel="00000000" w:rsidP="00000000" w:rsidRDefault="00000000" w:rsidRPr="00000000" w14:paraId="000000AF">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36  people_fully_vaccinated                     72224 non-null   float64</w:t>
      </w:r>
    </w:p>
    <w:p w:rsidR="00000000" w:rsidDel="00000000" w:rsidP="00000000" w:rsidRDefault="00000000" w:rsidRPr="00000000" w14:paraId="000000B0">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37  total_boosters                              47234 non-null   float64</w:t>
      </w:r>
    </w:p>
    <w:p w:rsidR="00000000" w:rsidDel="00000000" w:rsidP="00000000" w:rsidRDefault="00000000" w:rsidRPr="00000000" w14:paraId="000000B1">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38  new_vaccinations                            65019 non-null   float64</w:t>
      </w:r>
    </w:p>
    <w:p w:rsidR="00000000" w:rsidDel="00000000" w:rsidP="00000000" w:rsidRDefault="00000000" w:rsidRPr="00000000" w14:paraId="000000B2">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39  new_vaccinations_smoothed                   180079 non-null  float64</w:t>
      </w:r>
    </w:p>
    <w:p w:rsidR="00000000" w:rsidDel="00000000" w:rsidP="00000000" w:rsidRDefault="00000000" w:rsidRPr="00000000" w14:paraId="000000B3">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40  total_vaccinations_per_hundred              78953 non-null   float64</w:t>
      </w:r>
    </w:p>
    <w:p w:rsidR="00000000" w:rsidDel="00000000" w:rsidP="00000000" w:rsidRDefault="00000000" w:rsidRPr="00000000" w14:paraId="000000B4">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41  people_vaccinated_per_hundred               75575 non-null   float64</w:t>
      </w:r>
    </w:p>
    <w:p w:rsidR="00000000" w:rsidDel="00000000" w:rsidP="00000000" w:rsidRDefault="00000000" w:rsidRPr="00000000" w14:paraId="000000B5">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42  people_fully_vaccinated_per_hundred         72224 non-null   float64</w:t>
      </w:r>
    </w:p>
    <w:p w:rsidR="00000000" w:rsidDel="00000000" w:rsidP="00000000" w:rsidRDefault="00000000" w:rsidRPr="00000000" w14:paraId="000000B6">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43  total_boosters_per_hundred                  47234 non-null   float64</w:t>
      </w:r>
    </w:p>
    <w:p w:rsidR="00000000" w:rsidDel="00000000" w:rsidP="00000000" w:rsidRDefault="00000000" w:rsidRPr="00000000" w14:paraId="000000B7">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44  new_vaccinations_smoothed_per_million       180079 non-null  float64</w:t>
      </w:r>
    </w:p>
    <w:p w:rsidR="00000000" w:rsidDel="00000000" w:rsidP="00000000" w:rsidRDefault="00000000" w:rsidRPr="00000000" w14:paraId="000000B8">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45  new_people_vaccinated_smoothed              179887 non-null  float64</w:t>
      </w:r>
    </w:p>
    <w:p w:rsidR="00000000" w:rsidDel="00000000" w:rsidP="00000000" w:rsidRDefault="00000000" w:rsidRPr="00000000" w14:paraId="000000B9">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46  new_people_vaccinated_smoothed_per_hundred  179887 non-null  float64</w:t>
      </w:r>
    </w:p>
    <w:p w:rsidR="00000000" w:rsidDel="00000000" w:rsidP="00000000" w:rsidRDefault="00000000" w:rsidRPr="00000000" w14:paraId="000000BA">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47  stringency_index                            197651 non-null  float64</w:t>
      </w:r>
    </w:p>
    <w:p w:rsidR="00000000" w:rsidDel="00000000" w:rsidP="00000000" w:rsidRDefault="00000000" w:rsidRPr="00000000" w14:paraId="000000BB">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48  population_density                          294167 non-null  float64</w:t>
      </w:r>
    </w:p>
    <w:p w:rsidR="00000000" w:rsidDel="00000000" w:rsidP="00000000" w:rsidRDefault="00000000" w:rsidRPr="00000000" w14:paraId="000000BC">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49  median_age                                  273580 non-null  float64</w:t>
      </w:r>
    </w:p>
    <w:p w:rsidR="00000000" w:rsidDel="00000000" w:rsidP="00000000" w:rsidRDefault="00000000" w:rsidRPr="00000000" w14:paraId="000000BD">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50  aged_65_older                               264005 non-null  float64</w:t>
      </w:r>
    </w:p>
    <w:p w:rsidR="00000000" w:rsidDel="00000000" w:rsidP="00000000" w:rsidRDefault="00000000" w:rsidRPr="00000000" w14:paraId="000000BE">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51  aged_70_older                               270838 non-null  float64</w:t>
      </w:r>
    </w:p>
    <w:p w:rsidR="00000000" w:rsidDel="00000000" w:rsidP="00000000" w:rsidRDefault="00000000" w:rsidRPr="00000000" w14:paraId="000000BF">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52  gdp_per_capita                              268118 non-null  float64</w:t>
      </w:r>
    </w:p>
    <w:p w:rsidR="00000000" w:rsidDel="00000000" w:rsidP="00000000" w:rsidRDefault="00000000" w:rsidRPr="00000000" w14:paraId="000000C0">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53  extreme_poverty                             172778 non-null  float64</w:t>
      </w:r>
    </w:p>
    <w:p w:rsidR="00000000" w:rsidDel="00000000" w:rsidP="00000000" w:rsidRDefault="00000000" w:rsidRPr="00000000" w14:paraId="000000C1">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54  cardiovasc_death_rate                       268731 non-null  float64</w:t>
      </w:r>
    </w:p>
    <w:p w:rsidR="00000000" w:rsidDel="00000000" w:rsidP="00000000" w:rsidRDefault="00000000" w:rsidRPr="00000000" w14:paraId="000000C2">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55  diabetes_prevalence                         282404 non-null  float64</w:t>
      </w:r>
    </w:p>
    <w:p w:rsidR="00000000" w:rsidDel="00000000" w:rsidP="00000000" w:rsidRDefault="00000000" w:rsidRPr="00000000" w14:paraId="000000C3">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56  female_smokers                              201575 non-null  float64</w:t>
      </w:r>
    </w:p>
    <w:p w:rsidR="00000000" w:rsidDel="00000000" w:rsidP="00000000" w:rsidRDefault="00000000" w:rsidRPr="00000000" w14:paraId="000000C4">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57  male_smokers                                198833 non-null  float64</w:t>
      </w:r>
    </w:p>
    <w:p w:rsidR="00000000" w:rsidDel="00000000" w:rsidP="00000000" w:rsidRDefault="00000000" w:rsidRPr="00000000" w14:paraId="000000C5">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58  handwashing_facilities                      131627 non-null  float64</w:t>
      </w:r>
    </w:p>
    <w:p w:rsidR="00000000" w:rsidDel="00000000" w:rsidP="00000000" w:rsidRDefault="00000000" w:rsidRPr="00000000" w14:paraId="000000C6">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59  hospital_beds_per_thousand                  237221 non-null  float64</w:t>
      </w:r>
    </w:p>
    <w:p w:rsidR="00000000" w:rsidDel="00000000" w:rsidP="00000000" w:rsidRDefault="00000000" w:rsidRPr="00000000" w14:paraId="000000C7">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60  life_expectancy                             318823 non-null  float64</w:t>
      </w:r>
    </w:p>
    <w:p w:rsidR="00000000" w:rsidDel="00000000" w:rsidP="00000000" w:rsidRDefault="00000000" w:rsidRPr="00000000" w14:paraId="000000C8">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61  human_development_index                     260466 non-null  float64</w:t>
      </w:r>
    </w:p>
    <w:p w:rsidR="00000000" w:rsidDel="00000000" w:rsidP="00000000" w:rsidRDefault="00000000" w:rsidRPr="00000000" w14:paraId="000000C9">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62  population                                  346567 non-null  float64</w:t>
      </w:r>
    </w:p>
    <w:p w:rsidR="00000000" w:rsidDel="00000000" w:rsidP="00000000" w:rsidRDefault="00000000" w:rsidRPr="00000000" w14:paraId="000000CA">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63  excess_mortality_cumulative_absolute        11953 non-null   float64</w:t>
      </w:r>
    </w:p>
    <w:p w:rsidR="00000000" w:rsidDel="00000000" w:rsidP="00000000" w:rsidRDefault="00000000" w:rsidRPr="00000000" w14:paraId="000000CB">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64  excess_mortality_cumulative                 11953 non-null   float64</w:t>
      </w:r>
    </w:p>
    <w:p w:rsidR="00000000" w:rsidDel="00000000" w:rsidP="00000000" w:rsidRDefault="00000000" w:rsidRPr="00000000" w14:paraId="000000CC">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65  excess_mortality                            11953 non-null   float64</w:t>
      </w:r>
    </w:p>
    <w:p w:rsidR="00000000" w:rsidDel="00000000" w:rsidP="00000000" w:rsidRDefault="00000000" w:rsidRPr="00000000" w14:paraId="000000CD">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 66  excess_mortality_cumulative_per_million     11953 non-null   float64</w:t>
      </w:r>
    </w:p>
    <w:p w:rsidR="00000000" w:rsidDel="00000000" w:rsidP="00000000" w:rsidRDefault="00000000" w:rsidRPr="00000000" w14:paraId="000000CE">
      <w:pPr>
        <w:spacing w:after="0" w:before="0" w:line="240" w:lineRule="auto"/>
        <w:rPr>
          <w:rFonts w:ascii="Courier New" w:cs="Courier New" w:eastAsia="Courier New" w:hAnsi="Courier New"/>
          <w:color w:val="657b83"/>
          <w:sz w:val="21"/>
          <w:szCs w:val="21"/>
        </w:rPr>
      </w:pPr>
      <w:r w:rsidDel="00000000" w:rsidR="00000000" w:rsidRPr="00000000">
        <w:rPr>
          <w:rFonts w:ascii="Courier New" w:cs="Courier New" w:eastAsia="Courier New" w:hAnsi="Courier New"/>
          <w:color w:val="657b83"/>
          <w:sz w:val="21"/>
          <w:szCs w:val="21"/>
          <w:rtl w:val="0"/>
        </w:rPr>
        <w:t xml:space="preserve">dtypes: float64(62), object(5)</w:t>
      </w:r>
    </w:p>
    <w:p w:rsidR="00000000" w:rsidDel="00000000" w:rsidP="00000000" w:rsidRDefault="00000000" w:rsidRPr="00000000" w14:paraId="000000CF">
      <w:pPr>
        <w:spacing w:after="0" w:before="0" w:line="240" w:lineRule="auto"/>
        <w:rPr/>
      </w:pPr>
      <w:r w:rsidDel="00000000" w:rsidR="00000000" w:rsidRPr="00000000">
        <w:rPr>
          <w:rFonts w:ascii="Courier New" w:cs="Courier New" w:eastAsia="Courier New" w:hAnsi="Courier New"/>
          <w:color w:val="657b83"/>
          <w:sz w:val="21"/>
          <w:szCs w:val="21"/>
          <w:rtl w:val="0"/>
        </w:rPr>
        <w:t xml:space="preserve">memory usage: 177.2+ MB</w:t>
      </w:r>
      <w:r w:rsidDel="00000000" w:rsidR="00000000" w:rsidRPr="00000000">
        <w:rPr>
          <w:rtl w:val="0"/>
        </w:rPr>
        <w:t xml:space="preserve"> </w:t>
      </w:r>
    </w:p>
    <w:p w:rsidR="00000000" w:rsidDel="00000000" w:rsidP="00000000" w:rsidRDefault="00000000" w:rsidRPr="00000000" w14:paraId="000000D0">
      <w:pPr>
        <w:pStyle w:val="Heading2"/>
        <w:rPr/>
      </w:pPr>
      <w:bookmarkStart w:colFirst="0" w:colLast="0" w:name="_heading=h.3b23vrqpjytm" w:id="14"/>
      <w:bookmarkEnd w:id="14"/>
      <w:r w:rsidDel="00000000" w:rsidR="00000000" w:rsidRPr="00000000">
        <w:rPr>
          <w:rtl w:val="0"/>
        </w:rPr>
        <w:t xml:space="preserve">Metadata</w:t>
      </w:r>
    </w:p>
    <w:p w:rsidR="00000000" w:rsidDel="00000000" w:rsidP="00000000" w:rsidRDefault="00000000" w:rsidRPr="00000000" w14:paraId="000000D1">
      <w:pPr>
        <w:spacing w:after="0" w:before="0" w:line="240" w:lineRule="auto"/>
        <w:rPr/>
      </w:pPr>
      <w:r w:rsidDel="00000000" w:rsidR="00000000" w:rsidRPr="00000000">
        <w:rPr>
          <w:rtl w:val="0"/>
        </w:rPr>
        <w:t xml:space="preserve">The dataset size is 91.1 MB, the Pandas data profiling is almost 300 MB. I have added a column called Dropped to identify the variables that I will be removing from the dataset for the analysis.</w:t>
      </w:r>
    </w:p>
    <w:p w:rsidR="00000000" w:rsidDel="00000000" w:rsidP="00000000" w:rsidRDefault="00000000" w:rsidRPr="00000000" w14:paraId="000000D2">
      <w:pPr>
        <w:spacing w:after="0" w:before="0" w:line="240" w:lineRule="auto"/>
        <w:rPr/>
      </w:pPr>
      <w:r w:rsidDel="00000000" w:rsidR="00000000" w:rsidRPr="00000000">
        <w:rPr>
          <w:rtl w:val="0"/>
        </w:rPr>
      </w:r>
    </w:p>
    <w:p w:rsidR="00000000" w:rsidDel="00000000" w:rsidP="00000000" w:rsidRDefault="00000000" w:rsidRPr="00000000" w14:paraId="000000D3">
      <w:pPr>
        <w:spacing w:after="0" w:before="0" w:line="240" w:lineRule="auto"/>
        <w:rPr/>
      </w:pPr>
      <w:r w:rsidDel="00000000" w:rsidR="00000000" w:rsidRPr="00000000">
        <w:rPr>
          <w:rtl w:val="0"/>
        </w:rPr>
        <w:t xml:space="preserve">Below is the metadata of the whole dataset.</w:t>
      </w:r>
    </w:p>
    <w:p w:rsidR="00000000" w:rsidDel="00000000" w:rsidP="00000000" w:rsidRDefault="00000000" w:rsidRPr="00000000" w14:paraId="000000D4">
      <w:pPr>
        <w:spacing w:after="0" w:before="0" w:line="240" w:lineRule="auto"/>
        <w:rPr/>
      </w:pPr>
      <w:r w:rsidDel="00000000" w:rsidR="00000000" w:rsidRPr="00000000">
        <w:rPr>
          <w:rtl w:val="0"/>
        </w:rPr>
      </w:r>
    </w:p>
    <w:tbl>
      <w:tblPr>
        <w:tblStyle w:val="Table5"/>
        <w:tblW w:w="9360.0" w:type="dxa"/>
        <w:jc w:val="center"/>
        <w:tblLayout w:type="fixed"/>
        <w:tblLook w:val="0600"/>
      </w:tblPr>
      <w:tblGrid>
        <w:gridCol w:w="2295"/>
        <w:gridCol w:w="5895"/>
        <w:gridCol w:w="1170"/>
        <w:tblGridChange w:id="0">
          <w:tblGrid>
            <w:gridCol w:w="2295"/>
            <w:gridCol w:w="5895"/>
            <w:gridCol w:w="1170"/>
          </w:tblGrid>
        </w:tblGridChange>
      </w:tblGrid>
      <w:tr>
        <w:trPr>
          <w:cantSplit w:val="1"/>
          <w:tblHeader w:val="0"/>
        </w:trPr>
        <w:tc>
          <w:tcPr>
            <w:tcBorders>
              <w:top w:color="666666" w:space="0" w:sz="6" w:val="single"/>
              <w:left w:color="666666" w:space="0" w:sz="6" w:val="single"/>
              <w:bottom w:color="666666" w:space="0" w:sz="6" w:val="single"/>
              <w:right w:color="666666" w:space="0" w:sz="6" w:val="single"/>
            </w:tcBorders>
            <w:shd w:fill="b2b2b2" w:val="clear"/>
            <w:vAlign w:val="center"/>
          </w:tcPr>
          <w:p w:rsidR="00000000" w:rsidDel="00000000" w:rsidP="00000000" w:rsidRDefault="00000000" w:rsidRPr="00000000" w14:paraId="000000D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1"/>
                <w:i w:val="0"/>
                <w:strike w:val="0"/>
                <w:color w:val="000000"/>
                <w:sz w:val="24"/>
                <w:szCs w:val="24"/>
                <w:u w:val="none"/>
                <w:rtl w:val="0"/>
              </w:rPr>
              <w:t xml:space="preserve">Variable</w:t>
            </w:r>
            <w:r w:rsidDel="00000000" w:rsidR="00000000" w:rsidRPr="00000000">
              <w:rPr>
                <w:rtl w:val="0"/>
              </w:rPr>
            </w:r>
          </w:p>
        </w:tc>
        <w:tc>
          <w:tcPr>
            <w:tcBorders>
              <w:top w:color="666666" w:space="0" w:sz="6" w:val="single"/>
              <w:bottom w:color="666666" w:space="0" w:sz="6" w:val="single"/>
              <w:right w:color="666666" w:space="0" w:sz="6" w:val="single"/>
            </w:tcBorders>
            <w:shd w:fill="b2b2b2" w:val="clear"/>
            <w:vAlign w:val="center"/>
          </w:tcPr>
          <w:p w:rsidR="00000000" w:rsidDel="00000000" w:rsidP="00000000" w:rsidRDefault="00000000" w:rsidRPr="00000000" w14:paraId="000000D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1"/>
                <w:i w:val="0"/>
                <w:strike w:val="0"/>
                <w:color w:val="000000"/>
                <w:sz w:val="24"/>
                <w:szCs w:val="24"/>
                <w:u w:val="none"/>
                <w:rtl w:val="0"/>
              </w:rPr>
              <w:t xml:space="preserve">Description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b2b2b2" w:val="clear"/>
            <w:vAlign w:val="center"/>
          </w:tcPr>
          <w:p w:rsidR="00000000" w:rsidDel="00000000" w:rsidP="00000000" w:rsidRDefault="00000000" w:rsidRPr="00000000" w14:paraId="000000D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1"/>
                <w:i w:val="0"/>
                <w:strike w:val="0"/>
                <w:color w:val="000000"/>
                <w:sz w:val="24"/>
                <w:szCs w:val="24"/>
                <w:u w:val="none"/>
                <w:rtl w:val="0"/>
              </w:rPr>
              <w:t xml:space="preserve">Dropped</w:t>
            </w:r>
            <w:r w:rsidDel="00000000" w:rsidR="00000000" w:rsidRPr="00000000">
              <w:rPr>
                <w:rtl w:val="0"/>
              </w:rPr>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D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iso_code</w:t>
            </w:r>
          </w:p>
        </w:tc>
        <w:tc>
          <w:tcPr>
            <w:tcBorders>
              <w:bottom w:color="666666" w:space="0" w:sz="6" w:val="single"/>
              <w:right w:color="666666" w:space="0" w:sz="6" w:val="single"/>
            </w:tcBorders>
            <w:vAlign w:val="center"/>
          </w:tcPr>
          <w:p w:rsidR="00000000" w:rsidDel="00000000" w:rsidP="00000000" w:rsidRDefault="00000000" w:rsidRPr="00000000" w14:paraId="000000D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ISO 3166-1 alpha-3 – three-letter country codes. Note that OWID-defined regions (e.g. continents like 'Europe') contain prefix 'OWID_'.</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D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D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continent</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D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Continent of the geographical location</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D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D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location</w:t>
            </w:r>
          </w:p>
        </w:tc>
        <w:tc>
          <w:tcPr>
            <w:tcBorders>
              <w:bottom w:color="666666" w:space="0" w:sz="6" w:val="single"/>
              <w:right w:color="666666" w:space="0" w:sz="6" w:val="single"/>
            </w:tcBorders>
            <w:vAlign w:val="center"/>
          </w:tcPr>
          <w:p w:rsidR="00000000" w:rsidDel="00000000" w:rsidP="00000000" w:rsidRDefault="00000000" w:rsidRPr="00000000" w14:paraId="000000D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Geographical location</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E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date</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E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Date of observation</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E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total_cases</w:t>
            </w:r>
          </w:p>
        </w:tc>
        <w:tc>
          <w:tcPr>
            <w:tcBorders>
              <w:bottom w:color="666666" w:space="0" w:sz="6" w:val="single"/>
              <w:right w:color="666666" w:space="0" w:sz="6" w:val="single"/>
            </w:tcBorders>
            <w:vAlign w:val="center"/>
          </w:tcPr>
          <w:p w:rsidR="00000000" w:rsidDel="00000000" w:rsidP="00000000" w:rsidRDefault="00000000" w:rsidRPr="00000000" w14:paraId="000000E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confirmed cases of COVID-19. Counts can include probable cases, where reported.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E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new_cases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E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confirmed cases of COVID-19. Counts can include probable cases, where reported. In rare cases where our source reports a negative daily change due to a data correction, we set this metric to NA.</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E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new_cases_smoothed</w:t>
            </w:r>
          </w:p>
        </w:tc>
        <w:tc>
          <w:tcPr>
            <w:tcBorders>
              <w:bottom w:color="666666" w:space="0" w:sz="6" w:val="single"/>
              <w:right w:color="666666" w:space="0" w:sz="6" w:val="single"/>
            </w:tcBorders>
            <w:vAlign w:val="center"/>
          </w:tcPr>
          <w:p w:rsidR="00000000" w:rsidDel="00000000" w:rsidP="00000000" w:rsidRDefault="00000000" w:rsidRPr="00000000" w14:paraId="000000E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confirmed cases of COVID-19 (7-day smoothed). Counts can include probable cases, where reported.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E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total_deaths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E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deaths attributed to COVID-19. Counts can include probable deaths, where reported.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E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new_deaths</w:t>
            </w:r>
          </w:p>
        </w:tc>
        <w:tc>
          <w:tcPr>
            <w:tcBorders>
              <w:bottom w:color="666666" w:space="0" w:sz="6" w:val="single"/>
              <w:right w:color="666666" w:space="0" w:sz="6" w:val="single"/>
            </w:tcBorders>
            <w:vAlign w:val="center"/>
          </w:tcPr>
          <w:p w:rsidR="00000000" w:rsidDel="00000000" w:rsidP="00000000" w:rsidRDefault="00000000" w:rsidRPr="00000000" w14:paraId="000000F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deaths attributed to COVID-19. Counts can include probable deaths, where reported. In rare cases where our source reports a negative daily change due to a data correction, we set this metric to NA.</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F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new_deaths_smoothed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F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deaths attributed to COVID-19 (7-day smoothed). Counts can include probable deaths, where reported.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F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total_cases_per_million</w:t>
            </w:r>
          </w:p>
        </w:tc>
        <w:tc>
          <w:tcPr>
            <w:tcBorders>
              <w:bottom w:color="666666" w:space="0" w:sz="6" w:val="single"/>
              <w:right w:color="666666" w:space="0" w:sz="6" w:val="single"/>
            </w:tcBorders>
            <w:vAlign w:val="center"/>
          </w:tcPr>
          <w:p w:rsidR="00000000" w:rsidDel="00000000" w:rsidP="00000000" w:rsidRDefault="00000000" w:rsidRPr="00000000" w14:paraId="000000F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confirmed cases of COVID-19 per 1,000,000 people. Counts can include probable cases, where reported.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F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new_cases_per_million</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0F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confirmed cases of COVID-19 per 1,000,000 people. Counts can include probable cases, where reported.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F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new_cases_smoothed_per_million</w:t>
            </w:r>
          </w:p>
        </w:tc>
        <w:tc>
          <w:tcPr>
            <w:tcBorders>
              <w:bottom w:color="666666" w:space="0" w:sz="6" w:val="single"/>
              <w:right w:color="666666" w:space="0" w:sz="6" w:val="single"/>
            </w:tcBorders>
            <w:vAlign w:val="center"/>
          </w:tcPr>
          <w:p w:rsidR="00000000" w:rsidDel="00000000" w:rsidP="00000000" w:rsidRDefault="00000000" w:rsidRPr="00000000" w14:paraId="000000F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confirmed cases of COVID-19 (7-day smoothed) per 1,000,000 people. Counts can include probable cases, where reported.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0F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0F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total_deaths_per_million</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0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deaths attributed to COVID-19 per 1,000,000 people. Counts can include probable deaths, where reported.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0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0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new_deaths_per_million</w:t>
            </w:r>
          </w:p>
        </w:tc>
        <w:tc>
          <w:tcPr>
            <w:tcBorders>
              <w:bottom w:color="666666" w:space="0" w:sz="6" w:val="single"/>
              <w:right w:color="666666" w:space="0" w:sz="6" w:val="single"/>
            </w:tcBorders>
            <w:vAlign w:val="center"/>
          </w:tcPr>
          <w:p w:rsidR="00000000" w:rsidDel="00000000" w:rsidP="00000000" w:rsidRDefault="00000000" w:rsidRPr="00000000" w14:paraId="0000010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deaths attributed to COVID-19 per 1,000,000 people. Counts can include probable deaths, where reported.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0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0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new_deaths_smoothed_per_million</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0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deaths attributed to COVID-19 (7-day smoothed) per 1,000,000 people. Counts can include probable deaths, where reported.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0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0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reproduction_rate</w:t>
            </w:r>
          </w:p>
        </w:tc>
        <w:tc>
          <w:tcPr>
            <w:tcBorders>
              <w:bottom w:color="666666" w:space="0" w:sz="6" w:val="single"/>
              <w:right w:color="666666" w:space="0" w:sz="6" w:val="single"/>
            </w:tcBorders>
            <w:vAlign w:val="center"/>
          </w:tcPr>
          <w:p w:rsidR="00000000" w:rsidDel="00000000" w:rsidP="00000000" w:rsidRDefault="00000000" w:rsidRPr="00000000" w14:paraId="0000010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Real-time estimate of the effective reproduction rate (R) of COVID-19. See https://github.com/crondonm/TrackingR/tree/main/Estimates-Database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0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0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icu_patients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0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intensive care units (ICUs) on a given day</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0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0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icu_patients_per_million</w:t>
            </w:r>
          </w:p>
        </w:tc>
        <w:tc>
          <w:tcPr>
            <w:tcBorders>
              <w:bottom w:color="666666" w:space="0" w:sz="6" w:val="single"/>
              <w:right w:color="666666" w:space="0" w:sz="6" w:val="single"/>
            </w:tcBorders>
            <w:vAlign w:val="center"/>
          </w:tcPr>
          <w:p w:rsidR="00000000" w:rsidDel="00000000" w:rsidP="00000000" w:rsidRDefault="00000000" w:rsidRPr="00000000" w14:paraId="0000010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intensive care units (ICUs) on a given day per 1,000,000 people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1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hosp_patients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1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hospital on a given day</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1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hosp_patients_per_million</w:t>
            </w:r>
          </w:p>
        </w:tc>
        <w:tc>
          <w:tcPr>
            <w:tcBorders>
              <w:bottom w:color="666666" w:space="0" w:sz="6" w:val="single"/>
              <w:right w:color="666666" w:space="0" w:sz="6" w:val="single"/>
            </w:tcBorders>
            <w:vAlign w:val="center"/>
          </w:tcPr>
          <w:p w:rsidR="00000000" w:rsidDel="00000000" w:rsidP="00000000" w:rsidRDefault="00000000" w:rsidRPr="00000000" w14:paraId="0000011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hospital on a given day per 1,000,000 people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1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weekly_icu_admissions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1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newly admitted to intensive care units (ICUs) in a given week (reporting date and the preceeding 6 days)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1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weekly_icu_admissions_per_million</w:t>
            </w:r>
          </w:p>
        </w:tc>
        <w:tc>
          <w:tcPr>
            <w:tcBorders>
              <w:bottom w:color="666666" w:space="0" w:sz="6" w:val="single"/>
              <w:right w:color="666666" w:space="0" w:sz="6" w:val="single"/>
            </w:tcBorders>
            <w:vAlign w:val="center"/>
          </w:tcPr>
          <w:p w:rsidR="00000000" w:rsidDel="00000000" w:rsidP="00000000" w:rsidRDefault="00000000" w:rsidRPr="00000000" w14:paraId="0000011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newly admitted to intensive care units (ICUs) in a given week per 1,000,000 people (reporting date and the preceeding 6 days)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1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weekly_hosp_admissions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1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newly admitted to hospitals in a given week (reporting date and the preceeding 6 days)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1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weekly_hosp_admissions_per_million</w:t>
            </w:r>
          </w:p>
        </w:tc>
        <w:tc>
          <w:tcPr>
            <w:tcBorders>
              <w:bottom w:color="666666" w:space="0" w:sz="6" w:val="single"/>
              <w:right w:color="666666" w:space="0" w:sz="6" w:val="single"/>
            </w:tcBorders>
            <w:vAlign w:val="center"/>
          </w:tcPr>
          <w:p w:rsidR="00000000" w:rsidDel="00000000" w:rsidP="00000000" w:rsidRDefault="00000000" w:rsidRPr="00000000" w14:paraId="0000012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newly admitted to hospitals in a given week per 1,000,000 people (reporting date and the preceeding 6 days)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2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total_tests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2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tests for COVID-19</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2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new_tests</w:t>
            </w:r>
          </w:p>
        </w:tc>
        <w:tc>
          <w:tcPr>
            <w:tcBorders>
              <w:bottom w:color="666666" w:space="0" w:sz="6" w:val="single"/>
              <w:right w:color="666666" w:space="0" w:sz="6" w:val="single"/>
            </w:tcBorders>
            <w:vAlign w:val="center"/>
          </w:tcPr>
          <w:p w:rsidR="00000000" w:rsidDel="00000000" w:rsidP="00000000" w:rsidRDefault="00000000" w:rsidRPr="00000000" w14:paraId="0000012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tests for COVID-19 (only calculated for consecutive days)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2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total_tests_per_thousand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2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tests for COVID-19 per 1,000 people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2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new_tests_per_thousand</w:t>
            </w:r>
          </w:p>
        </w:tc>
        <w:tc>
          <w:tcPr>
            <w:tcBorders>
              <w:bottom w:color="666666" w:space="0" w:sz="6" w:val="single"/>
              <w:right w:color="666666" w:space="0" w:sz="6" w:val="single"/>
            </w:tcBorders>
            <w:vAlign w:val="center"/>
          </w:tcPr>
          <w:p w:rsidR="00000000" w:rsidDel="00000000" w:rsidP="00000000" w:rsidRDefault="00000000" w:rsidRPr="00000000" w14:paraId="0000012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tests for COVID-19 per 1,000 people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2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2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new_tests_smoothed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3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tests for COVID-19 (7-day smoothed). For countries that don't report testing data on a daily basis, we assume that testing changed equally on a daily basis over any periods in which no data was reported. This produces a complete series of daily figures, which is then averaged over a rolling 7-day window</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3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3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new_tests_smoothed_per_thousand</w:t>
            </w:r>
          </w:p>
        </w:tc>
        <w:tc>
          <w:tcPr>
            <w:tcBorders>
              <w:bottom w:color="666666" w:space="0" w:sz="6" w:val="single"/>
              <w:right w:color="666666" w:space="0" w:sz="6" w:val="single"/>
            </w:tcBorders>
            <w:vAlign w:val="center"/>
          </w:tcPr>
          <w:p w:rsidR="00000000" w:rsidDel="00000000" w:rsidP="00000000" w:rsidRDefault="00000000" w:rsidRPr="00000000" w14:paraId="0000013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tests for COVID-19 (7-day smoothed) per 1,000 people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3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3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positive_rate</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3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The share of COVID-19 tests that are positive, given as a rolling 7-day average (this is the inverse of tests_per_case)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3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3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tests_per_case</w:t>
            </w:r>
          </w:p>
        </w:tc>
        <w:tc>
          <w:tcPr>
            <w:tcBorders>
              <w:bottom w:color="666666" w:space="0" w:sz="6" w:val="single"/>
              <w:right w:color="666666" w:space="0" w:sz="6" w:val="single"/>
            </w:tcBorders>
            <w:vAlign w:val="center"/>
          </w:tcPr>
          <w:p w:rsidR="00000000" w:rsidDel="00000000" w:rsidP="00000000" w:rsidRDefault="00000000" w:rsidRPr="00000000" w14:paraId="0000013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 conducted per new confirmed case of COVID-19, given as a rolling 7-day average (this is the inverse of positive_rate)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3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3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tests_units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3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in a given day) and 'samples tested' (number of samples tested. In some cases, more than one sample may be required to perform a given test.)</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3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3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total_vaccinations</w:t>
            </w:r>
          </w:p>
        </w:tc>
        <w:tc>
          <w:tcPr>
            <w:tcBorders>
              <w:bottom w:color="666666" w:space="0" w:sz="6" w:val="single"/>
              <w:right w:color="666666" w:space="0" w:sz="6" w:val="single"/>
            </w:tcBorders>
            <w:vAlign w:val="center"/>
          </w:tcPr>
          <w:p w:rsidR="00000000" w:rsidDel="00000000" w:rsidP="00000000" w:rsidRDefault="00000000" w:rsidRPr="00000000" w14:paraId="0000013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doses administered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4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people_vaccinated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4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at least one vaccine dose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4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people_fully_vaccinated</w:t>
            </w:r>
          </w:p>
        </w:tc>
        <w:tc>
          <w:tcPr>
            <w:tcBorders>
              <w:bottom w:color="666666" w:space="0" w:sz="6" w:val="single"/>
              <w:right w:color="666666" w:space="0" w:sz="6" w:val="single"/>
            </w:tcBorders>
            <w:vAlign w:val="center"/>
          </w:tcPr>
          <w:p w:rsidR="00000000" w:rsidDel="00000000" w:rsidP="00000000" w:rsidRDefault="00000000" w:rsidRPr="00000000" w14:paraId="0000014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all doses prescribed by the initial vaccination protocol</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4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total_boosters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4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booster doses administered (doses administered beyond the number prescribed by the vaccination protocol)</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4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new_vaccinations</w:t>
            </w:r>
          </w:p>
        </w:tc>
        <w:tc>
          <w:tcPr>
            <w:tcBorders>
              <w:bottom w:color="666666" w:space="0" w:sz="6" w:val="single"/>
              <w:right w:color="666666" w:space="0" w:sz="6" w:val="single"/>
            </w:tcBorders>
            <w:vAlign w:val="center"/>
          </w:tcPr>
          <w:p w:rsidR="00000000" w:rsidDel="00000000" w:rsidP="00000000" w:rsidRDefault="00000000" w:rsidRPr="00000000" w14:paraId="0000014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COVID-19 vaccination doses administered (only calculated for consecutive days)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4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new_vaccinations_smoothed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4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COVID-19 vaccination doses administered (7-day smoothed). For countries that don't report vaccination data on a daily basis, we assume that vaccination changed equally on a daily basis over any periods in which no data was reported. This produces a complete series of daily figures, which is then averaged over a rolling 7-day window</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4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total_vaccinations_per_hundred</w:t>
            </w:r>
          </w:p>
        </w:tc>
        <w:tc>
          <w:tcPr>
            <w:tcBorders>
              <w:bottom w:color="666666" w:space="0" w:sz="6" w:val="single"/>
              <w:right w:color="666666" w:space="0" w:sz="6" w:val="single"/>
            </w:tcBorders>
            <w:vAlign w:val="center"/>
          </w:tcPr>
          <w:p w:rsidR="00000000" w:rsidDel="00000000" w:rsidP="00000000" w:rsidRDefault="00000000" w:rsidRPr="00000000" w14:paraId="0000015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doses administered per 100 people in the total population</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5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people_vaccinated_per_hundred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5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at least one vaccine dose per 100 people in the total population</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5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people_fully_vaccinated_per_hundred</w:t>
            </w:r>
          </w:p>
        </w:tc>
        <w:tc>
          <w:tcPr>
            <w:tcBorders>
              <w:bottom w:color="666666" w:space="0" w:sz="6" w:val="single"/>
              <w:right w:color="666666" w:space="0" w:sz="6" w:val="single"/>
            </w:tcBorders>
            <w:vAlign w:val="center"/>
          </w:tcPr>
          <w:p w:rsidR="00000000" w:rsidDel="00000000" w:rsidP="00000000" w:rsidRDefault="00000000" w:rsidRPr="00000000" w14:paraId="0000015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all doses prescribed by the initial vaccination protocol per 100 people in the total population</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5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total_boosters_per_hundred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5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booster doses administered per 100 people in the total population</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5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new_vaccinations_smoothed_per_million</w:t>
            </w:r>
          </w:p>
        </w:tc>
        <w:tc>
          <w:tcPr>
            <w:tcBorders>
              <w:bottom w:color="666666" w:space="0" w:sz="6" w:val="single"/>
              <w:right w:color="666666" w:space="0" w:sz="6" w:val="single"/>
            </w:tcBorders>
            <w:vAlign w:val="center"/>
          </w:tcPr>
          <w:p w:rsidR="00000000" w:rsidDel="00000000" w:rsidP="00000000" w:rsidRDefault="00000000" w:rsidRPr="00000000" w14:paraId="0000015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COVID-19 vaccination doses administered (7-day smoothed) per 1,000,000 people in the total population</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5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5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new_people_vaccinated_smoothed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6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Daily number of people receiving their first vaccine dose (7-day smoothed)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6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6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new_people_vaccinated_smoothed_per_hundred</w:t>
            </w:r>
          </w:p>
        </w:tc>
        <w:tc>
          <w:tcPr>
            <w:tcBorders>
              <w:bottom w:color="666666" w:space="0" w:sz="6" w:val="single"/>
              <w:right w:color="666666" w:space="0" w:sz="6" w:val="single"/>
            </w:tcBorders>
            <w:vAlign w:val="center"/>
          </w:tcPr>
          <w:p w:rsidR="00000000" w:rsidDel="00000000" w:rsidP="00000000" w:rsidRDefault="00000000" w:rsidRPr="00000000" w14:paraId="0000016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Daily number of people receiving their first vaccine dose (7-day smoothed) per 100 people in the total population</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6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6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stringency_index</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6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Government Response Stringency Index: composite measure based on 9 response indicators including school closures, workplace closures, and travel bans, rescaled to a value from 0 to 100 (100 = strictest response)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6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6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population_density</w:t>
            </w:r>
          </w:p>
        </w:tc>
        <w:tc>
          <w:tcPr>
            <w:tcBorders>
              <w:bottom w:color="666666" w:space="0" w:sz="6" w:val="single"/>
              <w:right w:color="666666" w:space="0" w:sz="6" w:val="single"/>
            </w:tcBorders>
            <w:vAlign w:val="center"/>
          </w:tcPr>
          <w:p w:rsidR="00000000" w:rsidDel="00000000" w:rsidP="00000000" w:rsidRDefault="00000000" w:rsidRPr="00000000" w14:paraId="0000016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people divided by land area, measured in square kilometers, most recent year available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6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6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median_age</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6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Median age of the population, UN projection for 2020</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6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6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aged_65_older</w:t>
            </w:r>
          </w:p>
        </w:tc>
        <w:tc>
          <w:tcPr>
            <w:tcBorders>
              <w:bottom w:color="666666" w:space="0" w:sz="6" w:val="single"/>
              <w:right w:color="666666" w:space="0" w:sz="6" w:val="single"/>
            </w:tcBorders>
            <w:vAlign w:val="center"/>
          </w:tcPr>
          <w:p w:rsidR="00000000" w:rsidDel="00000000" w:rsidP="00000000" w:rsidRDefault="00000000" w:rsidRPr="00000000" w14:paraId="0000016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that is 65 years and older, most recent year available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7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aged_70_older</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7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that is 70 years and older in 2015</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7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gdp_per_capita</w:t>
            </w:r>
          </w:p>
        </w:tc>
        <w:tc>
          <w:tcPr>
            <w:tcBorders>
              <w:bottom w:color="666666" w:space="0" w:sz="6" w:val="single"/>
              <w:right w:color="666666" w:space="0" w:sz="6" w:val="single"/>
            </w:tcBorders>
            <w:vAlign w:val="center"/>
          </w:tcPr>
          <w:p w:rsidR="00000000" w:rsidDel="00000000" w:rsidP="00000000" w:rsidRDefault="00000000" w:rsidRPr="00000000" w14:paraId="0000017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Gross domestic product at purchasing power parity (constant 2011 international dollars), most recent year available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7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extreme_poverty</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7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living in extreme poverty, most recent year available since 2010</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7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cardiovasc_death_rate</w:t>
            </w:r>
          </w:p>
        </w:tc>
        <w:tc>
          <w:tcPr>
            <w:tcBorders>
              <w:bottom w:color="666666" w:space="0" w:sz="6" w:val="single"/>
              <w:right w:color="666666" w:space="0" w:sz="6" w:val="single"/>
            </w:tcBorders>
            <w:vAlign w:val="center"/>
          </w:tcPr>
          <w:p w:rsidR="00000000" w:rsidDel="00000000" w:rsidP="00000000" w:rsidRDefault="00000000" w:rsidRPr="00000000" w14:paraId="0000017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Death rate from cardiovascular disease in 2017 (annual number of deaths per 100,000 people)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7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diabetes_prevalence</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7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Diabetes prevalence (% of population aged 20 to 79) in 2017</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7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female_smokers</w:t>
            </w:r>
          </w:p>
        </w:tc>
        <w:tc>
          <w:tcPr>
            <w:tcBorders>
              <w:bottom w:color="666666" w:space="0" w:sz="6" w:val="single"/>
              <w:right w:color="666666" w:space="0" w:sz="6" w:val="single"/>
            </w:tcBorders>
            <w:vAlign w:val="center"/>
          </w:tcPr>
          <w:p w:rsidR="00000000" w:rsidDel="00000000" w:rsidP="00000000" w:rsidRDefault="00000000" w:rsidRPr="00000000" w14:paraId="0000018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women who smoke, most recent year available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8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male_smokers</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8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men who smoke, most recent year available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8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handwashing_facilities</w:t>
            </w:r>
          </w:p>
        </w:tc>
        <w:tc>
          <w:tcPr>
            <w:tcBorders>
              <w:bottom w:color="666666" w:space="0" w:sz="6" w:val="single"/>
              <w:right w:color="666666" w:space="0" w:sz="6" w:val="single"/>
            </w:tcBorders>
            <w:vAlign w:val="center"/>
          </w:tcPr>
          <w:p w:rsidR="00000000" w:rsidDel="00000000" w:rsidP="00000000" w:rsidRDefault="00000000" w:rsidRPr="00000000" w14:paraId="0000018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with basic handwashing facilities on premises, most recent year available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8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hospital_beds_per_thousand</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8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Hospital beds per 1,000 people, most recent year available since 2010</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8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life_expectancy</w:t>
            </w:r>
          </w:p>
        </w:tc>
        <w:tc>
          <w:tcPr>
            <w:tcBorders>
              <w:bottom w:color="666666" w:space="0" w:sz="6" w:val="single"/>
              <w:right w:color="666666" w:space="0" w:sz="6" w:val="single"/>
            </w:tcBorders>
            <w:vAlign w:val="center"/>
          </w:tcPr>
          <w:p w:rsidR="00000000" w:rsidDel="00000000" w:rsidP="00000000" w:rsidRDefault="00000000" w:rsidRPr="00000000" w14:paraId="0000018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Life expectancy at birth in 2019</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8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8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human_development_index</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9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A composite index measuring average achievement in three basic dimensions of human development—a long and healthy life, knowledge and a decent standard of living. Values for 2019, imported from http://hdr.undp.org/en/indicators/137506</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9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population</w:t>
            </w:r>
          </w:p>
        </w:tc>
        <w:tc>
          <w:tcPr>
            <w:tcBorders>
              <w:bottom w:color="666666" w:space="0" w:sz="6" w:val="single"/>
              <w:right w:color="666666" w:space="0" w:sz="6" w:val="single"/>
            </w:tcBorders>
            <w:vAlign w:val="center"/>
          </w:tcPr>
          <w:p w:rsidR="00000000" w:rsidDel="00000000" w:rsidP="00000000" w:rsidRDefault="00000000" w:rsidRPr="00000000" w14:paraId="0000019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Population (latest available values). See https://github.com/owid/covid-19-data/blob/master/scripts/input/un/population_latest.csv for full list of sources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9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excess_mortality_cumulative_absolute</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9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Cumulative difference between the reported number of deaths since 1 January 2020 and the projected number of deaths for the same period based on previous years. For more information, see https://github.com/owid/covid-19-data/tree/master/public/data/excess_mortality</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9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excess_mortality_cumulative</w:t>
            </w:r>
          </w:p>
        </w:tc>
        <w:tc>
          <w:tcPr>
            <w:tcBorders>
              <w:bottom w:color="666666" w:space="0" w:sz="6" w:val="single"/>
              <w:right w:color="666666" w:space="0" w:sz="6" w:val="single"/>
            </w:tcBorders>
            <w:vAlign w:val="center"/>
          </w:tcPr>
          <w:p w:rsidR="00000000" w:rsidDel="00000000" w:rsidP="00000000" w:rsidRDefault="00000000" w:rsidRPr="00000000" w14:paraId="0000019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Percentage difference between the cumulative number of deaths since 1 January 2020 and the cumulative projected deaths for the same period based on previous years. For more information, see https://github.com/owid/covid-19-data/tree/master/public/data/excess_mortality</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9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excess_mortality</w:t>
            </w:r>
          </w:p>
        </w:tc>
        <w:tc>
          <w:tcPr>
            <w:tcBorders>
              <w:bottom w:color="666666" w:space="0" w:sz="6" w:val="single"/>
              <w:right w:color="666666" w:space="0" w:sz="6" w:val="single"/>
            </w:tcBorders>
            <w:shd w:fill="eeeeee" w:val="clear"/>
            <w:vAlign w:val="center"/>
          </w:tcPr>
          <w:p w:rsidR="00000000" w:rsidDel="00000000" w:rsidP="00000000" w:rsidRDefault="00000000" w:rsidRPr="00000000" w14:paraId="0000019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Percentage difference between the reported number of weekly or monthly deaths in 2020–2021 and the projected number of deaths for the same period based on previous years. For more information, see https://github.com/owid/covid-19-data/tree/master/public/data/excess_mortality</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r>
        <w:trPr>
          <w:cantSplit w:val="1"/>
          <w:tblHeader w:val="0"/>
        </w:trPr>
        <w:tc>
          <w:tcPr>
            <w:tcBorders>
              <w:top w:color="666666" w:space="0" w:sz="6" w:val="single"/>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excess_mortality_cumulative_per_million</w:t>
            </w:r>
          </w:p>
        </w:tc>
        <w:tc>
          <w:tcPr>
            <w:tcBorders>
              <w:top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9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Cumulative difference between the reported number of deaths since 1 January 2020 and the projected number of deaths for the same period based on previous years, per million people. For more information, see https://github.com/owid/covid-19-data/tree/master/public/data/excess_mortality</w:t>
            </w:r>
          </w:p>
        </w:tc>
        <w:tc>
          <w:tcPr>
            <w:tcBorders>
              <w:top w:color="666666" w:space="0" w:sz="6" w:val="single"/>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A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Y</w:t>
            </w:r>
          </w:p>
        </w:tc>
      </w:tr>
    </w:tbl>
    <w:p w:rsidR="00000000" w:rsidDel="00000000" w:rsidP="00000000" w:rsidRDefault="00000000" w:rsidRPr="00000000" w14:paraId="000001A1">
      <w:pPr>
        <w:spacing w:after="0" w:before="0" w:line="240" w:lineRule="auto"/>
        <w:rPr/>
      </w:pPr>
      <w:r w:rsidDel="00000000" w:rsidR="00000000" w:rsidRPr="00000000">
        <w:rPr>
          <w:rtl w:val="0"/>
        </w:rPr>
      </w:r>
    </w:p>
    <w:p w:rsidR="00000000" w:rsidDel="00000000" w:rsidP="00000000" w:rsidRDefault="00000000" w:rsidRPr="00000000" w14:paraId="000001A2">
      <w:pPr>
        <w:spacing w:after="0" w:before="0" w:line="240" w:lineRule="auto"/>
        <w:rPr/>
      </w:pPr>
      <w:r w:rsidDel="00000000" w:rsidR="00000000" w:rsidRPr="00000000">
        <w:rPr>
          <w:rtl w:val="0"/>
        </w:rPr>
      </w:r>
    </w:p>
    <w:p w:rsidR="00000000" w:rsidDel="00000000" w:rsidP="00000000" w:rsidRDefault="00000000" w:rsidRPr="00000000" w14:paraId="000001A3">
      <w:pPr>
        <w:pStyle w:val="Heading2"/>
        <w:rPr/>
      </w:pPr>
      <w:bookmarkStart w:colFirst="0" w:colLast="0" w:name="_heading=h.j9nhshl4a376" w:id="15"/>
      <w:bookmarkEnd w:id="15"/>
      <w:r w:rsidDel="00000000" w:rsidR="00000000" w:rsidRPr="00000000">
        <w:rPr>
          <w:rtl w:val="0"/>
        </w:rPr>
        <w:t xml:space="preserve">Dataset subset</w:t>
      </w:r>
    </w:p>
    <w:p w:rsidR="00000000" w:rsidDel="00000000" w:rsidP="00000000" w:rsidRDefault="00000000" w:rsidRPr="00000000" w14:paraId="000001A4">
      <w:pPr>
        <w:spacing w:after="0" w:before="0" w:line="240" w:lineRule="auto"/>
        <w:rPr/>
      </w:pPr>
      <w:r w:rsidDel="00000000" w:rsidR="00000000" w:rsidRPr="00000000">
        <w:rPr>
          <w:rtl w:val="0"/>
        </w:rPr>
        <w:t xml:space="preserve">Metadata of the subset, 29 variables, and 346,567 observations:</w:t>
      </w:r>
    </w:p>
    <w:p w:rsidR="00000000" w:rsidDel="00000000" w:rsidP="00000000" w:rsidRDefault="00000000" w:rsidRPr="00000000" w14:paraId="000001A5">
      <w:pPr>
        <w:spacing w:after="0" w:before="0" w:line="240" w:lineRule="auto"/>
        <w:rPr/>
      </w:pPr>
      <w:r w:rsidDel="00000000" w:rsidR="00000000" w:rsidRPr="00000000">
        <w:rPr>
          <w:rtl w:val="0"/>
        </w:rPr>
      </w:r>
    </w:p>
    <w:tbl>
      <w:tblPr>
        <w:tblStyle w:val="Table6"/>
        <w:tblW w:w="9359.0" w:type="dxa"/>
        <w:jc w:val="center"/>
        <w:tblLayout w:type="fixed"/>
        <w:tblLook w:val="0600"/>
      </w:tblPr>
      <w:tblGrid>
        <w:gridCol w:w="2295"/>
        <w:gridCol w:w="7064"/>
        <w:tblGridChange w:id="0">
          <w:tblGrid>
            <w:gridCol w:w="2295"/>
            <w:gridCol w:w="7064"/>
          </w:tblGrid>
        </w:tblGridChange>
      </w:tblGrid>
      <w:tr>
        <w:trPr>
          <w:cantSplit w:val="1"/>
          <w:tblHeader w:val="0"/>
        </w:trPr>
        <w:tc>
          <w:tcPr>
            <w:tcBorders>
              <w:top w:color="666666" w:space="0" w:sz="6" w:val="single"/>
              <w:left w:color="666666" w:space="0" w:sz="6" w:val="single"/>
              <w:bottom w:color="666666" w:space="0" w:sz="6" w:val="single"/>
              <w:right w:color="666666" w:space="0" w:sz="6" w:val="single"/>
            </w:tcBorders>
            <w:shd w:fill="b2b2b2" w:val="clear"/>
            <w:vAlign w:val="center"/>
          </w:tcPr>
          <w:p w:rsidR="00000000" w:rsidDel="00000000" w:rsidP="00000000" w:rsidRDefault="00000000" w:rsidRPr="00000000" w14:paraId="000001A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1"/>
                <w:i w:val="0"/>
                <w:strike w:val="0"/>
                <w:color w:val="000000"/>
                <w:sz w:val="24"/>
                <w:szCs w:val="24"/>
                <w:u w:val="none"/>
                <w:rtl w:val="0"/>
              </w:rPr>
              <w:t xml:space="preserve">Variable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b2b2b2" w:val="clear"/>
            <w:vAlign w:val="center"/>
          </w:tcPr>
          <w:p w:rsidR="00000000" w:rsidDel="00000000" w:rsidP="00000000" w:rsidRDefault="00000000" w:rsidRPr="00000000" w14:paraId="000001A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1"/>
                <w:i w:val="0"/>
                <w:strike w:val="0"/>
                <w:color w:val="000000"/>
                <w:sz w:val="24"/>
                <w:szCs w:val="24"/>
                <w:u w:val="none"/>
                <w:rtl w:val="0"/>
              </w:rPr>
              <w:t xml:space="preserve">Description</w:t>
            </w:r>
            <w:r w:rsidDel="00000000" w:rsidR="00000000" w:rsidRPr="00000000">
              <w:rPr>
                <w:rtl w:val="0"/>
              </w:rPr>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A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continent</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A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Continent of the geographical location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A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location</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A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Geographical location</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A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date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A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Date of observation</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A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total_cases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A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confirmed cases of COVID-19. Counts can include probable cases, where reported.</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new_cases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confirmed cases of COVID-19. Counts can include probable cases, where reported. In rare cases where our source reports a negative daily change due to a data correction, we set this metric to NA.</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total_deaths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deaths attributed to COVID-19. Counts can include probable deaths, where reported.</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new_deaths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deaths attributed to COVID-19. Counts can include probable deaths, where reported. In rare cases where our source reports a negative daily change due to a data correction, we set this metric to NA.</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icu_patients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intensive care units (ICUs) on a given day</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hosp_patients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Number of COVID-19 patients in hospital on a given day</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total_tests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tests for COVID-19</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new_tests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B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tests for COVID-19 (only calculated for consecutive days)</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positive_rate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B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The share of COVID-19 tests that are positive, given as a rolling 7-day average (this is the inverse of tests_per_case)</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tests_per_case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 conducted per new confirmed case of COVID-19, given as a rolling 7-day average (this is the inverse of positive_rate)</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tests_units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Units used by the location to report its testing data. A country file can't contain mixed units. All metrics concerning testing data use the specified test unit. Valid units are 'people tested' (number of people tested), 'tests performed' (number of tests performed. a single person can be tested more than once in a given day) and 'samples tested' (number of samples tested. In some cases, more than one sample may be required to perform a given test.)</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total_vaccinations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doses administered</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people_vaccinated</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at least one vaccine dose</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people_fully_vaccinated</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people who received all doses prescribed by the initial vaccination protocol</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total_boosters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Total number of COVID-19 vaccination booster doses administered (doses administered beyond the number prescribed by the vaccination protocol)</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new_vaccinations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C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New COVID-19 vaccination doses administered (only calculated for consecutive days)</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median_age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C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Median age of the population, UN projection for 2020</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aged_65_older</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that is 65 years and older, most recent year available</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2">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aged_70_older</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3">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that is 70 years and older in 2015</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4">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extreme_poverty</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5">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living in extreme poverty, most recent year available since 2010</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6">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cardiovasc_death_rate</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7">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Death rate from cardiovascular disease in 2017 (annual number of deaths per 100,000 people)</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8">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diabetes_prevalence</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9">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Diabetes prevalence (% of population aged 20 to 79) in 2017</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A">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female_smokers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B">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women who smoke, most recent year available</w:t>
            </w:r>
          </w:p>
        </w:tc>
      </w:tr>
      <w:tr>
        <w:trPr>
          <w:cantSplit w:val="1"/>
          <w:tblHeader w:val="0"/>
        </w:trPr>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C">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male_smokers</w:t>
            </w:r>
          </w:p>
        </w:tc>
        <w:tc>
          <w:tcPr>
            <w:tcBorders>
              <w:left w:color="666666" w:space="0" w:sz="6" w:val="single"/>
              <w:bottom w:color="666666" w:space="0" w:sz="6" w:val="single"/>
              <w:right w:color="666666" w:space="0" w:sz="6" w:val="single"/>
            </w:tcBorders>
            <w:vAlign w:val="center"/>
          </w:tcPr>
          <w:p w:rsidR="00000000" w:rsidDel="00000000" w:rsidP="00000000" w:rsidRDefault="00000000" w:rsidRPr="00000000" w14:paraId="000001DD">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men who smoke, most recent year available</w:t>
            </w:r>
          </w:p>
        </w:tc>
      </w:tr>
      <w:tr>
        <w:trPr>
          <w:cantSplit w:val="1"/>
          <w:tblHeader w:val="0"/>
        </w:trPr>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E">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handwashing_facilities</w:t>
            </w:r>
          </w:p>
        </w:tc>
        <w:tc>
          <w:tcPr>
            <w:tcBorders>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DF">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Share of the population with basic handwashing facilities on premises, most recent year available</w:t>
            </w:r>
          </w:p>
        </w:tc>
      </w:tr>
      <w:tr>
        <w:trPr>
          <w:cantSplit w:val="1"/>
          <w:tblHeader w:val="0"/>
        </w:trPr>
        <w:tc>
          <w:tcPr>
            <w:tcBorders>
              <w:top w:color="666666" w:space="0" w:sz="6" w:val="single"/>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E0">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population</w:t>
            </w:r>
          </w:p>
        </w:tc>
        <w:tc>
          <w:tcPr>
            <w:tcBorders>
              <w:top w:color="666666" w:space="0" w:sz="6" w:val="single"/>
              <w:left w:color="666666" w:space="0" w:sz="6" w:val="single"/>
              <w:bottom w:color="666666" w:space="0" w:sz="6" w:val="single"/>
              <w:right w:color="666666" w:space="0" w:sz="6" w:val="single"/>
            </w:tcBorders>
            <w:shd w:fill="eeeeee" w:val="clear"/>
            <w:vAlign w:val="center"/>
          </w:tcPr>
          <w:p w:rsidR="00000000" w:rsidDel="00000000" w:rsidP="00000000" w:rsidRDefault="00000000" w:rsidRPr="00000000" w14:paraId="000001E1">
            <w:pPr>
              <w:keepNext w:val="0"/>
              <w:keepLines w:val="0"/>
              <w:widowControl w:val="0"/>
              <w:shd w:fill="auto" w:val="clear"/>
              <w:spacing w:after="0" w:before="0" w:line="276" w:lineRule="auto"/>
              <w:ind w:left="0" w:right="0" w:firstLine="0"/>
              <w:jc w:val="left"/>
              <w:rPr>
                <w:rFonts w:ascii="Liberation Sans" w:cs="Liberation Sans" w:eastAsia="Liberation Sans" w:hAnsi="Liberation Sans"/>
                <w:b w:val="0"/>
                <w:i w:val="0"/>
                <w:strike w:val="0"/>
                <w:color w:val="000000"/>
                <w:sz w:val="24"/>
                <w:szCs w:val="24"/>
                <w:u w:val="none"/>
              </w:rPr>
            </w:pPr>
            <w:r w:rsidDel="00000000" w:rsidR="00000000" w:rsidRPr="00000000">
              <w:rPr>
                <w:rFonts w:ascii="Liberation Sans" w:cs="Liberation Sans" w:eastAsia="Liberation Sans" w:hAnsi="Liberation Sans"/>
                <w:b w:val="0"/>
                <w:i w:val="0"/>
                <w:strike w:val="0"/>
                <w:color w:val="000000"/>
                <w:sz w:val="24"/>
                <w:szCs w:val="24"/>
                <w:u w:val="none"/>
                <w:rtl w:val="0"/>
              </w:rPr>
              <w:t xml:space="preserve">Population (latest available values). See https://github.com/owid/covid-19-data/blob/master/scripts/input/un/population_latest.csv for full list of sources</w:t>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pStyle w:val="Heading3"/>
        <w:rPr/>
      </w:pPr>
      <w:bookmarkStart w:colFirst="0" w:colLast="0" w:name="_heading=h.hnktu5wp95ca" w:id="16"/>
      <w:bookmarkEnd w:id="16"/>
      <w:r w:rsidDel="00000000" w:rsidR="00000000" w:rsidRPr="00000000">
        <w:rPr>
          <w:rtl w:val="0"/>
        </w:rPr>
        <w:t xml:space="preserve">Heading 4</w:t>
      </w:r>
    </w:p>
    <w:p w:rsidR="00000000" w:rsidDel="00000000" w:rsidP="00000000" w:rsidRDefault="00000000" w:rsidRPr="00000000" w14:paraId="000001E4">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1E5">
      <w:pPr>
        <w:spacing w:after="0" w:before="0" w:line="240" w:lineRule="auto"/>
        <w:rPr/>
      </w:pPr>
      <w:r w:rsidDel="00000000" w:rsidR="00000000" w:rsidRPr="00000000">
        <w:rPr>
          <w:rtl w:val="0"/>
        </w:rPr>
      </w:r>
    </w:p>
    <w:p w:rsidR="00000000" w:rsidDel="00000000" w:rsidP="00000000" w:rsidRDefault="00000000" w:rsidRPr="00000000" w14:paraId="000001E6">
      <w:pPr>
        <w:pStyle w:val="Heading3"/>
        <w:rPr/>
      </w:pPr>
      <w:bookmarkStart w:colFirst="0" w:colLast="0" w:name="_heading=h.6lsdxlycu5d6" w:id="17"/>
      <w:bookmarkEnd w:id="17"/>
      <w:r w:rsidDel="00000000" w:rsidR="00000000" w:rsidRPr="00000000">
        <w:rPr>
          <w:rtl w:val="0"/>
        </w:rPr>
        <w:t xml:space="preserve">Heading 4</w:t>
      </w:r>
    </w:p>
    <w:p w:rsidR="00000000" w:rsidDel="00000000" w:rsidP="00000000" w:rsidRDefault="00000000" w:rsidRPr="00000000" w14:paraId="000001E7">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1E8">
      <w:pPr>
        <w:spacing w:after="0" w:before="0" w:line="240" w:lineRule="auto"/>
        <w:rPr/>
      </w:pPr>
      <w:r w:rsidDel="00000000" w:rsidR="00000000" w:rsidRPr="00000000">
        <w:rPr>
          <w:rtl w:val="0"/>
        </w:rPr>
      </w:r>
    </w:p>
    <w:p w:rsidR="00000000" w:rsidDel="00000000" w:rsidP="00000000" w:rsidRDefault="00000000" w:rsidRPr="00000000" w14:paraId="000001E9">
      <w:pPr>
        <w:pStyle w:val="Heading3"/>
        <w:rPr/>
      </w:pPr>
      <w:bookmarkStart w:colFirst="0" w:colLast="0" w:name="_heading=h.tihrxjrl5l7b" w:id="18"/>
      <w:bookmarkEnd w:id="18"/>
      <w:r w:rsidDel="00000000" w:rsidR="00000000" w:rsidRPr="00000000">
        <w:rPr>
          <w:rtl w:val="0"/>
        </w:rPr>
        <w:t xml:space="preserve">Heading 4</w:t>
      </w:r>
    </w:p>
    <w:p w:rsidR="00000000" w:rsidDel="00000000" w:rsidP="00000000" w:rsidRDefault="00000000" w:rsidRPr="00000000" w14:paraId="000001EA">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1EB">
      <w:pPr>
        <w:spacing w:after="0" w:before="0" w:line="240" w:lineRule="auto"/>
        <w:rPr/>
      </w:pPr>
      <w:r w:rsidDel="00000000" w:rsidR="00000000" w:rsidRPr="00000000">
        <w:rPr>
          <w:rtl w:val="0"/>
        </w:rPr>
      </w:r>
    </w:p>
    <w:p w:rsidR="00000000" w:rsidDel="00000000" w:rsidP="00000000" w:rsidRDefault="00000000" w:rsidRPr="00000000" w14:paraId="000001EC">
      <w:pPr>
        <w:pStyle w:val="Heading3"/>
        <w:rPr/>
      </w:pPr>
      <w:bookmarkStart w:colFirst="0" w:colLast="0" w:name="_heading=h.bgrzamdzk1wf" w:id="19"/>
      <w:bookmarkEnd w:id="19"/>
      <w:r w:rsidDel="00000000" w:rsidR="00000000" w:rsidRPr="00000000">
        <w:rPr>
          <w:rtl w:val="0"/>
        </w:rPr>
        <w:t xml:space="preserve">Heading 4</w:t>
      </w:r>
    </w:p>
    <w:p w:rsidR="00000000" w:rsidDel="00000000" w:rsidP="00000000" w:rsidRDefault="00000000" w:rsidRPr="00000000" w14:paraId="000001ED">
      <w:pPr>
        <w:spacing w:after="0" w:before="0" w:line="240" w:lineRule="auto"/>
        <w:rPr/>
      </w:pPr>
      <w:r w:rsidDel="00000000" w:rsidR="00000000" w:rsidRPr="00000000">
        <w:rPr>
          <w:rtl w:val="0"/>
        </w:rPr>
        <w:t xml:space="preserve">Sample body text. </w:t>
      </w:r>
    </w:p>
    <w:p w:rsidR="00000000" w:rsidDel="00000000" w:rsidP="00000000" w:rsidRDefault="00000000" w:rsidRPr="00000000" w14:paraId="000001EE">
      <w:pPr>
        <w:spacing w:after="0" w:before="0" w:line="240" w:lineRule="auto"/>
        <w:rPr/>
      </w:pPr>
      <w:r w:rsidDel="00000000" w:rsidR="00000000" w:rsidRPr="00000000">
        <w:rPr>
          <w:rtl w:val="0"/>
        </w:rPr>
      </w:r>
    </w:p>
    <w:p w:rsidR="00000000" w:rsidDel="00000000" w:rsidP="00000000" w:rsidRDefault="00000000" w:rsidRPr="00000000" w14:paraId="000001EF">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0">
      <w:pPr>
        <w:pStyle w:val="Heading2"/>
        <w:rPr/>
      </w:pPr>
      <w:bookmarkStart w:colFirst="0" w:colLast="0" w:name="_heading=h.tyjcwt" w:id="20"/>
      <w:bookmarkEnd w:id="20"/>
      <w:r w:rsidDel="00000000" w:rsidR="00000000" w:rsidRPr="00000000">
        <w:rPr>
          <w:rtl w:val="0"/>
        </w:rPr>
        <w:t xml:space="preserve">Sample Chart</w:t>
      </w:r>
    </w:p>
    <w:p w:rsidR="00000000" w:rsidDel="00000000" w:rsidP="00000000" w:rsidRDefault="00000000" w:rsidRPr="00000000" w14:paraId="000001F1">
      <w:pPr>
        <w:rPr/>
      </w:pPr>
      <w:r w:rsidDel="00000000" w:rsidR="00000000" w:rsidRPr="00000000">
        <w:rPr/>
        <w:drawing>
          <wp:inline distB="0" distT="0" distL="0" distR="0">
            <wp:extent cx="5961380" cy="2196465"/>
            <wp:docPr id="3"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1F2">
      <w:pPr>
        <w:pStyle w:val="Heading2"/>
        <w:rPr/>
      </w:pPr>
      <w:bookmarkStart w:colFirst="0" w:colLast="0" w:name="_heading=h.3dy6vkm" w:id="21"/>
      <w:bookmarkEnd w:id="21"/>
      <w:r w:rsidDel="00000000" w:rsidR="00000000" w:rsidRPr="00000000">
        <w:rPr>
          <w:rtl w:val="0"/>
        </w:rPr>
        <w:t xml:space="preserve">Sample Table</w:t>
      </w:r>
    </w:p>
    <w:tbl>
      <w:tblPr>
        <w:tblStyle w:val="Table7"/>
        <w:tblW w:w="9343.0" w:type="dxa"/>
        <w:jc w:val="left"/>
        <w:tblLayout w:type="fixed"/>
        <w:tblLook w:val="0400"/>
      </w:tblPr>
      <w:tblGrid>
        <w:gridCol w:w="2336"/>
        <w:gridCol w:w="2336"/>
        <w:gridCol w:w="2336"/>
        <w:gridCol w:w="2335"/>
        <w:tblGridChange w:id="0">
          <w:tblGrid>
            <w:gridCol w:w="2336"/>
            <w:gridCol w:w="2336"/>
            <w:gridCol w:w="2336"/>
            <w:gridCol w:w="2335"/>
          </w:tblGrid>
        </w:tblGridChange>
      </w:tblGrid>
      <w:tr>
        <w:trPr>
          <w:cantSplit w:val="1"/>
          <w:tblHeader w:val="1"/>
        </w:trPr>
        <w:tc>
          <w:tcPr>
            <w:tcBorders>
              <w:top w:color="ffffff" w:space="0" w:sz="8" w:val="single"/>
              <w:left w:color="ffffff" w:space="0" w:sz="8" w:val="single"/>
              <w:bottom w:color="ffffff" w:space="0" w:sz="6" w:val="single"/>
              <w:right w:color="ffffff" w:space="0" w:sz="6" w:val="single"/>
            </w:tcBorders>
            <w:vAlign w:val="center"/>
          </w:tcPr>
          <w:p w:rsidR="00000000" w:rsidDel="00000000" w:rsidP="00000000" w:rsidRDefault="00000000" w:rsidRPr="00000000" w14:paraId="000001F3">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tcPr>
          <w:p w:rsidR="00000000" w:rsidDel="00000000" w:rsidP="00000000" w:rsidRDefault="00000000" w:rsidRPr="00000000" w14:paraId="000001F4">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Header Row</w:t>
            </w:r>
            <w:r w:rsidDel="00000000" w:rsidR="00000000" w:rsidRPr="00000000">
              <w:rPr>
                <w:rtl w:val="0"/>
              </w:rPr>
            </w:r>
          </w:p>
        </w:tc>
        <w:tc>
          <w:tcPr>
            <w:tcBorders>
              <w:top w:color="ffffff" w:space="0" w:sz="8" w:val="single"/>
              <w:left w:color="ffffff" w:space="0" w:sz="6" w:val="single"/>
              <w:bottom w:color="ffffff" w:space="0" w:sz="6" w:val="single"/>
              <w:right w:color="ffffff" w:space="0" w:sz="6" w:val="single"/>
            </w:tcBorders>
          </w:tcPr>
          <w:p w:rsidR="00000000" w:rsidDel="00000000" w:rsidP="00000000" w:rsidRDefault="00000000" w:rsidRPr="00000000" w14:paraId="000001F5">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Header Row</w:t>
            </w:r>
            <w:r w:rsidDel="00000000" w:rsidR="00000000" w:rsidRPr="00000000">
              <w:rPr>
                <w:rtl w:val="0"/>
              </w:rPr>
            </w:r>
          </w:p>
        </w:tc>
        <w:tc>
          <w:tcPr>
            <w:tcBorders>
              <w:top w:color="ffffff" w:space="0" w:sz="8" w:val="single"/>
              <w:left w:color="ffffff" w:space="0" w:sz="6" w:val="single"/>
              <w:bottom w:color="ffffff" w:space="0" w:sz="6" w:val="single"/>
              <w:right w:color="ffffff" w:space="0" w:sz="8" w:val="single"/>
            </w:tcBorders>
          </w:tcPr>
          <w:p w:rsidR="00000000" w:rsidDel="00000000" w:rsidP="00000000" w:rsidRDefault="00000000" w:rsidRPr="00000000" w14:paraId="000001F6">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Header Row</w:t>
            </w:r>
            <w:r w:rsidDel="00000000" w:rsidR="00000000" w:rsidRPr="00000000">
              <w:rPr>
                <w:rtl w:val="0"/>
              </w:rPr>
            </w:r>
          </w:p>
        </w:tc>
      </w:tr>
      <w:tr>
        <w:trPr>
          <w:cantSplit w:val="1"/>
          <w:tblHeader w:val="0"/>
        </w:trPr>
        <w:tc>
          <w:tcPr>
            <w:tcBorders>
              <w:top w:color="ffffff" w:space="0" w:sz="6" w:val="single"/>
              <w:left w:color="ffffff" w:space="0" w:sz="8" w:val="single"/>
              <w:bottom w:color="ffffff" w:space="0" w:sz="6" w:val="single"/>
              <w:right w:color="ffffff" w:space="0" w:sz="6" w:val="single"/>
            </w:tcBorders>
          </w:tcPr>
          <w:p w:rsidR="00000000" w:rsidDel="00000000" w:rsidP="00000000" w:rsidRDefault="00000000" w:rsidRPr="00000000" w14:paraId="000001F7">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First Column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1F8">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1</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Pr>
          <w:p w:rsidR="00000000" w:rsidDel="00000000" w:rsidP="00000000" w:rsidRDefault="00000000" w:rsidRPr="00000000" w14:paraId="000001F9">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2</w:t>
            </w:r>
            <w:r w:rsidDel="00000000" w:rsidR="00000000" w:rsidRPr="00000000">
              <w:rPr>
                <w:rtl w:val="0"/>
              </w:rPr>
            </w:r>
          </w:p>
        </w:tc>
        <w:tc>
          <w:tcPr>
            <w:tcBorders>
              <w:top w:color="ffffff" w:space="0" w:sz="6" w:val="single"/>
              <w:left w:color="ffffff" w:space="0" w:sz="6" w:val="single"/>
              <w:bottom w:color="ffffff" w:space="0" w:sz="6" w:val="single"/>
              <w:right w:color="ffffff" w:space="0" w:sz="8" w:val="single"/>
            </w:tcBorders>
          </w:tcPr>
          <w:p w:rsidR="00000000" w:rsidDel="00000000" w:rsidP="00000000" w:rsidRDefault="00000000" w:rsidRPr="00000000" w14:paraId="000001FA">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3</w:t>
            </w:r>
            <w:r w:rsidDel="00000000" w:rsidR="00000000" w:rsidRPr="00000000">
              <w:rPr>
                <w:rtl w:val="0"/>
              </w:rPr>
            </w:r>
          </w:p>
        </w:tc>
      </w:tr>
      <w:tr>
        <w:trPr>
          <w:cantSplit w:val="1"/>
          <w:tblHeader w:val="0"/>
        </w:trPr>
        <w:tc>
          <w:tcPr>
            <w:tcBorders>
              <w:top w:color="ffffff" w:space="0" w:sz="6" w:val="single"/>
              <w:left w:color="ffffff" w:space="0" w:sz="8" w:val="single"/>
              <w:bottom w:color="ffffff" w:space="0" w:sz="8" w:val="single"/>
              <w:right w:color="ffffff" w:space="0" w:sz="6" w:val="single"/>
            </w:tcBorders>
          </w:tcPr>
          <w:p w:rsidR="00000000" w:rsidDel="00000000" w:rsidP="00000000" w:rsidRDefault="00000000" w:rsidRPr="00000000" w14:paraId="000001FB">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First Column</w:t>
            </w:r>
            <w:r w:rsidDel="00000000" w:rsidR="00000000" w:rsidRPr="00000000">
              <w:rPr>
                <w:rtl w:val="0"/>
              </w:rPr>
            </w:r>
          </w:p>
        </w:tc>
        <w:tc>
          <w:tcPr>
            <w:tcBorders>
              <w:top w:color="ffffff" w:space="0" w:sz="6" w:val="single"/>
              <w:left w:color="ffffff" w:space="0" w:sz="6" w:val="single"/>
              <w:bottom w:color="ffffff" w:space="0" w:sz="8" w:val="single"/>
              <w:right w:color="ffffff" w:space="0" w:sz="6" w:val="single"/>
            </w:tcBorders>
          </w:tcPr>
          <w:p w:rsidR="00000000" w:rsidDel="00000000" w:rsidP="00000000" w:rsidRDefault="00000000" w:rsidRPr="00000000" w14:paraId="000001FC">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4</w:t>
            </w:r>
            <w:r w:rsidDel="00000000" w:rsidR="00000000" w:rsidRPr="00000000">
              <w:rPr>
                <w:rtl w:val="0"/>
              </w:rPr>
            </w:r>
          </w:p>
        </w:tc>
        <w:tc>
          <w:tcPr>
            <w:tcBorders>
              <w:top w:color="ffffff" w:space="0" w:sz="6" w:val="single"/>
              <w:left w:color="ffffff" w:space="0" w:sz="6" w:val="single"/>
              <w:bottom w:color="ffffff" w:space="0" w:sz="8" w:val="single"/>
              <w:right w:color="ffffff" w:space="0" w:sz="6" w:val="single"/>
            </w:tcBorders>
          </w:tcPr>
          <w:p w:rsidR="00000000" w:rsidDel="00000000" w:rsidP="00000000" w:rsidRDefault="00000000" w:rsidRPr="00000000" w14:paraId="000001FD">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5</w:t>
            </w:r>
            <w:r w:rsidDel="00000000" w:rsidR="00000000" w:rsidRPr="00000000">
              <w:rPr>
                <w:rtl w:val="0"/>
              </w:rPr>
            </w:r>
          </w:p>
        </w:tc>
        <w:tc>
          <w:tcPr>
            <w:tcBorders>
              <w:top w:color="ffffff" w:space="0" w:sz="6" w:val="single"/>
              <w:left w:color="ffffff" w:space="0" w:sz="6" w:val="single"/>
              <w:bottom w:color="ffffff" w:space="0" w:sz="8" w:val="single"/>
              <w:right w:color="ffffff" w:space="0" w:sz="8" w:val="single"/>
            </w:tcBorders>
          </w:tcPr>
          <w:p w:rsidR="00000000" w:rsidDel="00000000" w:rsidP="00000000" w:rsidRDefault="00000000" w:rsidRPr="00000000" w14:paraId="000001FE">
            <w:pPr>
              <w:keepNext w:val="0"/>
              <w:keepLines w:val="0"/>
              <w:widowControl w:val="0"/>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Item 6</w:t>
            </w:r>
            <w:r w:rsidDel="00000000" w:rsidR="00000000" w:rsidRPr="00000000">
              <w:rPr>
                <w:rtl w:val="0"/>
              </w:rPr>
            </w:r>
          </w:p>
        </w:tc>
      </w:tr>
    </w:tbl>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firstLine="720"/>
        <w:rPr/>
      </w:pPr>
      <w:r w:rsidDel="00000000" w:rsidR="00000000" w:rsidRPr="00000000">
        <w:rPr>
          <w:rtl w:val="0"/>
        </w:rPr>
      </w:r>
    </w:p>
    <w:p w:rsidR="00000000" w:rsidDel="00000000" w:rsidP="00000000" w:rsidRDefault="00000000" w:rsidRPr="00000000" w14:paraId="00000201">
      <w:pPr>
        <w:pStyle w:val="Heading2"/>
        <w:rPr/>
      </w:pPr>
      <w:r w:rsidDel="00000000" w:rsidR="00000000" w:rsidRPr="00000000">
        <w:rPr>
          <w:rtl w:val="0"/>
        </w:rPr>
        <w:t xml:space="preserve">GITHUB R</w:t>
      </w:r>
      <w:r w:rsidDel="00000000" w:rsidR="00000000" w:rsidRPr="00000000">
        <w:rPr>
          <w:b w:val="1"/>
          <w:color w:val="000000"/>
          <w:sz w:val="28"/>
          <w:szCs w:val="28"/>
          <w:rtl w:val="0"/>
        </w:rPr>
        <w:t xml:space="preserve">epository</w:t>
      </w: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color w:val="004c9b"/>
          <w:u w:val="single"/>
          <w:rtl w:val="0"/>
        </w:rPr>
        <w:t xml:space="preserve">https://github.com/aamadorc/CIND820</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2"/>
        <w:rPr/>
      </w:pPr>
      <w:bookmarkStart w:colFirst="0" w:colLast="0" w:name="_heading=h.9jhbyp3p5z76" w:id="22"/>
      <w:bookmarkEnd w:id="22"/>
      <w:r w:rsidDel="00000000" w:rsidR="00000000" w:rsidRPr="00000000">
        <w:rPr>
          <w:rtl w:val="0"/>
        </w:rPr>
        <w:t xml:space="preserve">References</w:t>
      </w:r>
    </w:p>
    <w:p w:rsidR="00000000" w:rsidDel="00000000" w:rsidP="00000000" w:rsidRDefault="00000000" w:rsidRPr="00000000" w14:paraId="00000205">
      <w:pPr>
        <w:keepNext w:val="0"/>
        <w:keepLines w:val="0"/>
        <w:numPr>
          <w:ilvl w:val="0"/>
          <w:numId w:val="1"/>
        </w:numPr>
        <w:spacing w:after="0" w:before="480" w:line="240" w:lineRule="auto"/>
        <w:ind w:left="720" w:hanging="360"/>
        <w:rPr/>
      </w:pPr>
      <w:r w:rsidDel="00000000" w:rsidR="00000000" w:rsidRPr="00000000">
        <w:rPr>
          <w:rtl w:val="0"/>
        </w:rPr>
        <w:t xml:space="preserve">Ahouz, F., Golabpour, A. Predicting the incidence of COVID-19 using data mining. </w:t>
      </w:r>
      <w:r w:rsidDel="00000000" w:rsidR="00000000" w:rsidRPr="00000000">
        <w:rPr>
          <w:i w:val="1"/>
          <w:rtl w:val="0"/>
        </w:rPr>
        <w:t xml:space="preserve">BMC Public Health</w:t>
      </w:r>
      <w:r w:rsidDel="00000000" w:rsidR="00000000" w:rsidRPr="00000000">
        <w:rPr>
          <w:rtl w:val="0"/>
        </w:rPr>
        <w:t xml:space="preserve"> </w:t>
      </w:r>
      <w:r w:rsidDel="00000000" w:rsidR="00000000" w:rsidRPr="00000000">
        <w:rPr>
          <w:b w:val="1"/>
          <w:rtl w:val="0"/>
        </w:rPr>
        <w:t xml:space="preserve">21</w:t>
      </w:r>
      <w:r w:rsidDel="00000000" w:rsidR="00000000" w:rsidRPr="00000000">
        <w:rPr>
          <w:rtl w:val="0"/>
        </w:rPr>
        <w:t xml:space="preserve">, 1087 (2021). </w:t>
      </w:r>
      <w:r w:rsidDel="00000000" w:rsidR="00000000" w:rsidRPr="00000000">
        <w:rPr>
          <w:color w:val="1155cc"/>
          <w:u w:val="single"/>
          <w:rtl w:val="0"/>
        </w:rPr>
        <w:t xml:space="preserve">https://doi.org/10.1186/s12889-021-11058-3</w:t>
      </w:r>
      <w:r w:rsidDel="00000000" w:rsidR="00000000" w:rsidRPr="00000000">
        <w:rPr>
          <w:rtl w:val="0"/>
        </w:rPr>
      </w:r>
    </w:p>
    <w:p w:rsidR="00000000" w:rsidDel="00000000" w:rsidP="00000000" w:rsidRDefault="00000000" w:rsidRPr="00000000" w14:paraId="00000206">
      <w:pPr>
        <w:spacing w:after="120" w:before="0" w:line="240" w:lineRule="auto"/>
        <w:ind w:left="720" w:hanging="360"/>
        <w:rPr>
          <w:u w:val="none"/>
        </w:rPr>
      </w:pPr>
      <w:r w:rsidDel="00000000" w:rsidR="00000000" w:rsidRPr="00000000">
        <w:rPr>
          <w:rtl w:val="0"/>
        </w:rPr>
      </w:r>
    </w:p>
    <w:p w:rsidR="00000000" w:rsidDel="00000000" w:rsidP="00000000" w:rsidRDefault="00000000" w:rsidRPr="00000000" w14:paraId="00000207">
      <w:pPr>
        <w:numPr>
          <w:ilvl w:val="0"/>
          <w:numId w:val="1"/>
        </w:numPr>
        <w:spacing w:after="120" w:before="0" w:line="240" w:lineRule="auto"/>
        <w:ind w:left="720" w:hanging="360"/>
        <w:rPr>
          <w:u w:val="none"/>
        </w:rPr>
      </w:pPr>
      <w:r w:rsidDel="00000000" w:rsidR="00000000" w:rsidRPr="00000000">
        <w:rPr>
          <w:u w:val="none"/>
          <w:rtl w:val="0"/>
        </w:rPr>
        <w:t xml:space="preserve">Gothai E, Thamilselvan R, Rajalaxmi RR, Sadana RM, Ragavi A, Sakthivel R. Prediction of COVID-19 growth and trend using machine learning approach. Mater Today Proc. 2023;81:597-601. doi: 10.1016/j.matpr.2021.04.051. Epub 2021 Apr 15. PMID: 33880331; PMCID: PMC8049379. </w:t>
      </w:r>
    </w:p>
    <w:p w:rsidR="00000000" w:rsidDel="00000000" w:rsidP="00000000" w:rsidRDefault="00000000" w:rsidRPr="00000000" w14:paraId="00000208">
      <w:pPr>
        <w:numPr>
          <w:ilvl w:val="0"/>
          <w:numId w:val="1"/>
        </w:numPr>
        <w:spacing w:after="120" w:before="0" w:line="240" w:lineRule="auto"/>
        <w:ind w:left="720" w:hanging="360"/>
        <w:rPr>
          <w:u w:val="none"/>
        </w:rPr>
      </w:pPr>
      <w:r w:rsidDel="00000000" w:rsidR="00000000" w:rsidRPr="00000000">
        <w:rPr>
          <w:u w:val="none"/>
          <w:rtl w:val="0"/>
        </w:rPr>
        <w:t xml:space="preserve">Zoabi, Y., Deri-Rozov, S. &amp; Shomron, N. Machine learning-based prediction of COVID-19 diagnosis based on symptoms. </w:t>
      </w:r>
      <w:r w:rsidDel="00000000" w:rsidR="00000000" w:rsidRPr="00000000">
        <w:rPr>
          <w:i w:val="1"/>
          <w:u w:val="none"/>
          <w:rtl w:val="0"/>
        </w:rPr>
        <w:t xml:space="preserve">npj Digit. Med.</w:t>
      </w:r>
      <w:r w:rsidDel="00000000" w:rsidR="00000000" w:rsidRPr="00000000">
        <w:rPr>
          <w:u w:val="none"/>
          <w:rtl w:val="0"/>
        </w:rPr>
        <w:t xml:space="preserve"> </w:t>
      </w:r>
      <w:r w:rsidDel="00000000" w:rsidR="00000000" w:rsidRPr="00000000">
        <w:rPr>
          <w:b w:val="1"/>
          <w:u w:val="none"/>
          <w:rtl w:val="0"/>
        </w:rPr>
        <w:t xml:space="preserve">4</w:t>
      </w:r>
      <w:r w:rsidDel="00000000" w:rsidR="00000000" w:rsidRPr="00000000">
        <w:rPr>
          <w:u w:val="none"/>
          <w:rtl w:val="0"/>
        </w:rPr>
        <w:t xml:space="preserve">, 3 (2021). https://doi.org/10.1038/s41746-020-00372-6 </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Meraihi Y, Gabis AB, Mirjalili S, Ramdane-Cherif A, Alsaadi FE. Machine Learning-Based Research for COVID-19 Detection, Diagnosis, and Prediction: A Survey. SN Comput Sci. 2022;3(4):286. doi: 10.1007/s42979-022-01184-z. Epub 2022 May 12. PMID: 35578678; PMCID: PMC9096341.</w:t>
      </w:r>
    </w:p>
    <w:p w:rsidR="00000000" w:rsidDel="00000000" w:rsidP="00000000" w:rsidRDefault="00000000" w:rsidRPr="00000000" w14:paraId="0000020A">
      <w:pPr>
        <w:numPr>
          <w:ilvl w:val="0"/>
          <w:numId w:val="1"/>
        </w:numPr>
        <w:spacing w:after="120" w:before="0" w:line="240" w:lineRule="auto"/>
        <w:ind w:left="720" w:hanging="360"/>
        <w:rPr>
          <w:u w:val="none"/>
        </w:rPr>
      </w:pPr>
      <w:r w:rsidDel="00000000" w:rsidR="00000000" w:rsidRPr="00000000">
        <w:rPr>
          <w:color w:val="ff0000"/>
          <w:rtl w:val="0"/>
        </w:rPr>
        <w:t xml:space="preserve">????</w:t>
      </w:r>
      <w:r w:rsidDel="00000000" w:rsidR="00000000" w:rsidRPr="00000000">
        <w:rPr>
          <w:u w:val="none"/>
          <w:rtl w:val="0"/>
        </w:rPr>
        <w:t xml:space="preserve">L. Wang, H. Shen, K. Enfield and K. Rheuban, "COVID-19 Infection Detection Using Machine Learning," </w:t>
      </w:r>
      <w:r w:rsidDel="00000000" w:rsidR="00000000" w:rsidRPr="00000000">
        <w:rPr>
          <w:i w:val="1"/>
          <w:u w:val="none"/>
          <w:rtl w:val="0"/>
        </w:rPr>
        <w:t xml:space="preserve">2021 IEEE International Conference on Big Data (Big Data)</w:t>
      </w:r>
      <w:r w:rsidDel="00000000" w:rsidR="00000000" w:rsidRPr="00000000">
        <w:rPr>
          <w:u w:val="none"/>
          <w:rtl w:val="0"/>
        </w:rPr>
        <w:t xml:space="preserve">, Orlando, FL, USA, 2021, pp. 4780-4789, doi: 10.1109/BigData52589.2021.9671700. </w:t>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Painuli D, Mishra D, Bhardwaj S, Aggarwal M. Forecast and prediction of COVID-19 using machine learning. Data Science for COVID-19. 2021:381–97. doi: 10.1016/B978-0-12-824536-1.00027-7. Epub 2021 May 21. PMCID: PMC8138040.</w:t>
      </w:r>
    </w:p>
    <w:p w:rsidR="00000000" w:rsidDel="00000000" w:rsidP="00000000" w:rsidRDefault="00000000" w:rsidRPr="00000000" w14:paraId="0000020C">
      <w:pPr>
        <w:numPr>
          <w:ilvl w:val="0"/>
          <w:numId w:val="1"/>
        </w:numPr>
        <w:spacing w:after="120" w:before="0" w:line="240" w:lineRule="auto"/>
        <w:ind w:left="720" w:hanging="360"/>
        <w:rPr>
          <w:u w:val="none"/>
        </w:rPr>
      </w:pPr>
      <w:r w:rsidDel="00000000" w:rsidR="00000000" w:rsidRPr="00000000">
        <w:rPr>
          <w:u w:val="none"/>
          <w:rtl w:val="0"/>
        </w:rPr>
        <w:t xml:space="preserve">Gangloff, C., Rafi, S., Bouzillé, G. </w:t>
      </w:r>
      <w:r w:rsidDel="00000000" w:rsidR="00000000" w:rsidRPr="00000000">
        <w:rPr>
          <w:i w:val="1"/>
          <w:u w:val="none"/>
          <w:rtl w:val="0"/>
        </w:rPr>
        <w:t xml:space="preserve">et al.</w:t>
      </w:r>
      <w:r w:rsidDel="00000000" w:rsidR="00000000" w:rsidRPr="00000000">
        <w:rPr>
          <w:u w:val="none"/>
          <w:rtl w:val="0"/>
        </w:rPr>
        <w:t xml:space="preserve"> Machine learning is the key to diagnose COVID-19: a proof-of-concept study. </w:t>
      </w:r>
      <w:r w:rsidDel="00000000" w:rsidR="00000000" w:rsidRPr="00000000">
        <w:rPr>
          <w:i w:val="1"/>
          <w:u w:val="none"/>
          <w:rtl w:val="0"/>
        </w:rPr>
        <w:t xml:space="preserve">Sci Rep</w:t>
      </w:r>
      <w:r w:rsidDel="00000000" w:rsidR="00000000" w:rsidRPr="00000000">
        <w:rPr>
          <w:u w:val="none"/>
          <w:rtl w:val="0"/>
        </w:rPr>
        <w:t xml:space="preserve"> </w:t>
      </w:r>
      <w:r w:rsidDel="00000000" w:rsidR="00000000" w:rsidRPr="00000000">
        <w:rPr>
          <w:b w:val="1"/>
          <w:u w:val="none"/>
          <w:rtl w:val="0"/>
        </w:rPr>
        <w:t xml:space="preserve">11</w:t>
      </w:r>
      <w:r w:rsidDel="00000000" w:rsidR="00000000" w:rsidRPr="00000000">
        <w:rPr>
          <w:u w:val="none"/>
          <w:rtl w:val="0"/>
        </w:rPr>
        <w:t xml:space="preserve">, 7166 (2021). https://doi.org/10.1038/s41598-021-86735-9 </w:t>
      </w:r>
    </w:p>
    <w:p w:rsidR="00000000" w:rsidDel="00000000" w:rsidP="00000000" w:rsidRDefault="00000000" w:rsidRPr="00000000" w14:paraId="0000020D">
      <w:pPr>
        <w:numPr>
          <w:ilvl w:val="0"/>
          <w:numId w:val="1"/>
        </w:numPr>
        <w:spacing w:after="120" w:before="0" w:line="240" w:lineRule="auto"/>
        <w:ind w:left="720" w:hanging="360"/>
        <w:rPr>
          <w:u w:val="none"/>
        </w:rPr>
      </w:pPr>
      <w:r w:rsidDel="00000000" w:rsidR="00000000" w:rsidRPr="00000000">
        <w:rPr>
          <w:u w:val="none"/>
          <w:rtl w:val="0"/>
        </w:rPr>
        <w:t xml:space="preserve">Tuli, Shreshth &amp; Tuli, Shikhar &amp; Tuli, Rakesh &amp; Gill, Sukhpal Singh. (2020). Predicting the Growth and Trend of COVID-19 Pandemic using Machine Learning and Cloud Computing. 100222. 10.1016/j.iot.2020.100222. </w:t>
      </w:r>
    </w:p>
    <w:p w:rsidR="00000000" w:rsidDel="00000000" w:rsidP="00000000" w:rsidRDefault="00000000" w:rsidRPr="00000000" w14:paraId="0000020E">
      <w:pPr>
        <w:numPr>
          <w:ilvl w:val="0"/>
          <w:numId w:val="1"/>
        </w:numPr>
        <w:spacing w:after="120" w:before="0" w:line="240" w:lineRule="auto"/>
        <w:ind w:left="720" w:hanging="360"/>
        <w:rPr>
          <w:u w:val="none"/>
        </w:rPr>
      </w:pPr>
      <w:r w:rsidDel="00000000" w:rsidR="00000000" w:rsidRPr="00000000">
        <w:rPr>
          <w:u w:val="none"/>
          <w:rtl w:val="0"/>
        </w:rPr>
        <w:t xml:space="preserve">Heredia Cacha, I., Sáinz-Pardo Díaz, J., Castrillo, M. </w:t>
      </w:r>
      <w:r w:rsidDel="00000000" w:rsidR="00000000" w:rsidRPr="00000000">
        <w:rPr>
          <w:i w:val="1"/>
          <w:u w:val="none"/>
          <w:rtl w:val="0"/>
        </w:rPr>
        <w:t xml:space="preserve">et al.</w:t>
      </w:r>
      <w:r w:rsidDel="00000000" w:rsidR="00000000" w:rsidRPr="00000000">
        <w:rPr>
          <w:u w:val="none"/>
          <w:rtl w:val="0"/>
        </w:rPr>
        <w:t xml:space="preserve"> Forecasting COVID-19 spreading through an ensemble of classical and machine learning models: Spain’s case study. </w:t>
      </w:r>
      <w:r w:rsidDel="00000000" w:rsidR="00000000" w:rsidRPr="00000000">
        <w:rPr>
          <w:i w:val="1"/>
          <w:u w:val="none"/>
          <w:rtl w:val="0"/>
        </w:rPr>
        <w:t xml:space="preserve">Sci Rep</w:t>
      </w:r>
      <w:r w:rsidDel="00000000" w:rsidR="00000000" w:rsidRPr="00000000">
        <w:rPr>
          <w:u w:val="none"/>
          <w:rtl w:val="0"/>
        </w:rPr>
        <w:t xml:space="preserve"> </w:t>
      </w:r>
      <w:r w:rsidDel="00000000" w:rsidR="00000000" w:rsidRPr="00000000">
        <w:rPr>
          <w:b w:val="1"/>
          <w:u w:val="none"/>
          <w:rtl w:val="0"/>
        </w:rPr>
        <w:t xml:space="preserve">13</w:t>
      </w:r>
      <w:r w:rsidDel="00000000" w:rsidR="00000000" w:rsidRPr="00000000">
        <w:rPr>
          <w:u w:val="none"/>
          <w:rtl w:val="0"/>
        </w:rPr>
        <w:t xml:space="preserve">, 6750 (2023). https://doi.org/10.1038/s41598-023-33795-8 </w:t>
      </w:r>
    </w:p>
    <w:p w:rsidR="00000000" w:rsidDel="00000000" w:rsidP="00000000" w:rsidRDefault="00000000" w:rsidRPr="00000000" w14:paraId="000002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Barua, Arpita and Hridoy, Monowar Wadud and Uddin, Kazi Riad and Chowdhury, Ratri and Ahamed, Jamal Uddin, Analysis and Prediction of the Spread of COVID-19 in Bangladesh Using Statistical and Machine Learning Approach. Available at SSRN: </w:t>
      </w:r>
      <w:hyperlink r:id="rId10">
        <w:r w:rsidDel="00000000" w:rsidR="00000000" w:rsidRPr="00000000">
          <w:rPr>
            <w:rFonts w:ascii="Arial" w:cs="Arial" w:eastAsia="Arial" w:hAnsi="Arial"/>
            <w:b w:val="0"/>
            <w:i w:val="0"/>
            <w:smallCaps w:val="0"/>
            <w:strike w:val="0"/>
            <w:color w:val="004c9b"/>
            <w:sz w:val="22"/>
            <w:szCs w:val="22"/>
            <w:u w:val="none"/>
            <w:shd w:fill="auto" w:val="clear"/>
            <w:vertAlign w:val="baseline"/>
            <w:rtl w:val="0"/>
          </w:rPr>
          <w:t xml:space="preserve">https://ssrn.com/abstract=4592228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w:t>
      </w:r>
      <w:hyperlink r:id="rId11">
        <w:r w:rsidDel="00000000" w:rsidR="00000000" w:rsidRPr="00000000">
          <w:rPr>
            <w:rFonts w:ascii="Arial" w:cs="Arial" w:eastAsia="Arial" w:hAnsi="Arial"/>
            <w:b w:val="0"/>
            <w:i w:val="0"/>
            <w:smallCaps w:val="0"/>
            <w:strike w:val="0"/>
            <w:color w:val="004c9b"/>
            <w:sz w:val="22"/>
            <w:szCs w:val="22"/>
            <w:u w:val="none"/>
            <w:shd w:fill="auto" w:val="clear"/>
            <w:vertAlign w:val="baseline"/>
            <w:rtl w:val="0"/>
          </w:rPr>
          <w:t xml:space="preserve">http://dx.doi.org/10.2139/ssrn.4592228 </w:t>
        </w:r>
      </w:hyperlink>
      <w:r w:rsidDel="00000000" w:rsidR="00000000" w:rsidRPr="00000000">
        <w:rPr>
          <w:rtl w:val="0"/>
        </w:rPr>
      </w:r>
    </w:p>
    <w:p w:rsidR="00000000" w:rsidDel="00000000" w:rsidP="00000000" w:rsidRDefault="00000000" w:rsidRPr="00000000" w14:paraId="00000210">
      <w:pPr>
        <w:numPr>
          <w:ilvl w:val="0"/>
          <w:numId w:val="1"/>
        </w:numPr>
        <w:spacing w:after="120" w:before="0" w:line="240" w:lineRule="auto"/>
        <w:ind w:left="720" w:hanging="360"/>
      </w:pPr>
      <w:r w:rsidDel="00000000" w:rsidR="00000000" w:rsidRPr="00000000">
        <w:rPr>
          <w:rtl w:val="0"/>
        </w:rPr>
        <w:t xml:space="preserve">Saqib, Mohd. (2021). Forecasting COVID-19 Outbreak Progression Using Hybrid Polynomial-Bayesian Ridge Regression Model. Applied Intelligence. 10.1007/s10489-020-01942-7.</w:t>
      </w:r>
    </w:p>
    <w:p w:rsidR="00000000" w:rsidDel="00000000" w:rsidP="00000000" w:rsidRDefault="00000000" w:rsidRPr="00000000" w14:paraId="00000211">
      <w:pPr>
        <w:numPr>
          <w:ilvl w:val="0"/>
          <w:numId w:val="1"/>
        </w:numPr>
        <w:spacing w:after="120" w:before="0" w:line="240" w:lineRule="auto"/>
        <w:ind w:left="720" w:hanging="360"/>
      </w:pPr>
      <w:r w:rsidDel="00000000" w:rsidR="00000000" w:rsidRPr="00000000">
        <w:rPr>
          <w:rtl w:val="0"/>
        </w:rPr>
        <w:t xml:space="preserve">Iwendi, Celestine &amp; Bashir, Ali &amp; Pasupuleti, Naga &amp; Radha, Suja &amp; Chatterjee, Jyotir &amp; Peshkar, Atharva &amp; Mishra, Rishita &amp; Pillai, Sofia &amp; Jo, Ohyun. (2020). COVID-19 Patient Health Prediction Using Boosted Random Forest Algorithm. Frontiers in Public Health. 8. 10.3389/fpubh.2020.00357.</w:t>
      </w:r>
    </w:p>
    <w:p w:rsidR="00000000" w:rsidDel="00000000" w:rsidP="00000000" w:rsidRDefault="00000000" w:rsidRPr="00000000" w14:paraId="00000212">
      <w:pPr>
        <w:numPr>
          <w:ilvl w:val="0"/>
          <w:numId w:val="1"/>
        </w:numPr>
        <w:spacing w:after="120" w:before="0" w:line="240" w:lineRule="auto"/>
        <w:ind w:left="720" w:hanging="360"/>
        <w:rPr>
          <w:u w:val="none"/>
        </w:rPr>
      </w:pPr>
      <w:r w:rsidDel="00000000" w:rsidR="00000000" w:rsidRPr="00000000">
        <w:rPr>
          <w:rtl w:val="0"/>
        </w:rPr>
        <w:t xml:space="preserve">Singh KK, Kumar S, Dixit P, Bajpai MK. Kalman filter based short term prediction model for COVID-19 spread. Appl Intell (Dordr). 2021;51(5):2714-2726. doi: 10.1007/s10489-020-01948-1. Epub 2020 Nov 3. PMID: 34764569; PMCID: PMC7676285.</w:t>
      </w:r>
      <w:r w:rsidDel="00000000" w:rsidR="00000000" w:rsidRPr="00000000">
        <w:rPr>
          <w:rtl w:val="0"/>
        </w:rPr>
      </w:r>
    </w:p>
    <w:p w:rsidR="00000000" w:rsidDel="00000000" w:rsidP="00000000" w:rsidRDefault="00000000" w:rsidRPr="00000000" w14:paraId="00000213">
      <w:pPr>
        <w:spacing w:after="0" w:before="0" w:line="240" w:lineRule="auto"/>
        <w:rPr/>
      </w:pPr>
      <w:r w:rsidDel="00000000" w:rsidR="00000000" w:rsidRPr="00000000">
        <w:rPr>
          <w:rtl w:val="0"/>
        </w:rPr>
      </w:r>
    </w:p>
    <w:p w:rsidR="00000000" w:rsidDel="00000000" w:rsidP="00000000" w:rsidRDefault="00000000" w:rsidRPr="00000000" w14:paraId="00000214">
      <w:pPr>
        <w:spacing w:after="200" w:before="0" w:lineRule="auto"/>
        <w:ind w:firstLine="720"/>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2070" w:top="2160" w:left="1440" w:right="1440" w:header="709" w:footer="10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1"/>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1"/>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spacing w:after="0" w:before="0" w:line="240" w:lineRule="auto"/>
      <w:jc w:val="right"/>
      <w:rPr>
        <w:b w:val="1"/>
        <w:sz w:val="20"/>
        <w:szCs w:val="20"/>
      </w:rPr>
    </w:pPr>
    <w:r w:rsidDel="00000000" w:rsidR="00000000" w:rsidRPr="00000000">
      <w:rPr>
        <w:rtl w:val="0"/>
      </w:rPr>
    </w:r>
  </w:p>
  <w:p w:rsidR="00000000" w:rsidDel="00000000" w:rsidP="00000000" w:rsidRDefault="00000000" w:rsidRPr="00000000" w14:paraId="00000216">
    <w:pPr>
      <w:spacing w:after="0" w:before="0" w:line="240" w:lineRule="auto"/>
      <w:jc w:val="right"/>
      <w:rPr>
        <w:b w:val="1"/>
        <w:sz w:val="20"/>
        <w:szCs w:val="20"/>
      </w:rPr>
    </w:pPr>
    <w:r w:rsidDel="00000000" w:rsidR="00000000" w:rsidRPr="00000000">
      <w:rPr>
        <w:b w:val="1"/>
        <w:sz w:val="20"/>
        <w:szCs w:val="20"/>
        <w:rtl w:val="0"/>
      </w:rPr>
      <w:t xml:space="preserve">CND820 Literature Review – Angela Amador</w:t>
    </w:r>
  </w:p>
  <w:p w:rsidR="00000000" w:rsidDel="00000000" w:rsidP="00000000" w:rsidRDefault="00000000" w:rsidRPr="00000000" w14:paraId="00000217">
    <w:pPr>
      <w:spacing w:after="0" w:before="0" w:line="240" w:lineRule="auto"/>
      <w:jc w:val="right"/>
      <w:rPr>
        <w:b w:val="1"/>
        <w:sz w:val="20"/>
        <w:szCs w:val="20"/>
      </w:rPr>
    </w:pPr>
    <w:r w:rsidDel="00000000" w:rsidR="00000000" w:rsidRPr="00000000">
      <w:rPr>
        <w:rtl w:val="0"/>
      </w:rPr>
    </w:r>
  </w:p>
  <w:p w:rsidR="00000000" w:rsidDel="00000000" w:rsidP="00000000" w:rsidRDefault="00000000" w:rsidRPr="00000000" w14:paraId="00000218">
    <w:pPr>
      <w:spacing w:after="0" w:before="0" w:line="240" w:lineRule="auto"/>
      <w:jc w:val="right"/>
      <w:rPr>
        <w:b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spacing w:after="0" w:before="0" w:line="240" w:lineRule="auto"/>
      <w:jc w:val="right"/>
      <w:rPr>
        <w:b w:val="1"/>
        <w:sz w:val="20"/>
        <w:szCs w:val="20"/>
      </w:rPr>
    </w:pPr>
    <w:r w:rsidDel="00000000" w:rsidR="00000000" w:rsidRPr="00000000">
      <w:rPr>
        <w:rtl w:val="0"/>
      </w:rPr>
    </w:r>
  </w:p>
  <w:p w:rsidR="00000000" w:rsidDel="00000000" w:rsidP="00000000" w:rsidRDefault="00000000" w:rsidRPr="00000000" w14:paraId="0000021A">
    <w:pPr>
      <w:spacing w:after="0" w:before="0" w:line="240" w:lineRule="auto"/>
      <w:jc w:val="right"/>
      <w:rPr>
        <w:b w:val="1"/>
        <w:sz w:val="20"/>
        <w:szCs w:val="20"/>
      </w:rPr>
    </w:pPr>
    <w:r w:rsidDel="00000000" w:rsidR="00000000" w:rsidRPr="00000000">
      <w:rPr>
        <w:b w:val="1"/>
        <w:sz w:val="20"/>
        <w:szCs w:val="20"/>
        <w:rtl w:val="0"/>
      </w:rPr>
      <w:t xml:space="preserve">Header</w:t>
    </w:r>
  </w:p>
  <w:p w:rsidR="00000000" w:rsidDel="00000000" w:rsidP="00000000" w:rsidRDefault="00000000" w:rsidRPr="00000000" w14:paraId="0000021B">
    <w:pPr>
      <w:spacing w:after="0" w:before="0" w:line="240" w:lineRule="auto"/>
      <w:jc w:val="right"/>
      <w:rPr>
        <w:b w:val="1"/>
        <w:sz w:val="20"/>
        <w:szCs w:val="20"/>
      </w:rPr>
    </w:pPr>
    <w:r w:rsidDel="00000000" w:rsidR="00000000" w:rsidRPr="00000000">
      <w:rPr>
        <w:rtl w:val="0"/>
      </w:rPr>
    </w:r>
  </w:p>
  <w:p w:rsidR="00000000" w:rsidDel="00000000" w:rsidP="00000000" w:rsidRDefault="00000000" w:rsidRPr="00000000" w14:paraId="0000021C">
    <w:pPr>
      <w:keepNext w:val="0"/>
      <w:keepLines w:val="0"/>
      <w:widowControl w:val="1"/>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pPr>
      <w:widowControl w:val="1"/>
      <w:suppressAutoHyphens w:val="1"/>
      <w:bidi w:val="0"/>
      <w:spacing w:after="200" w:before="0" w:line="259" w:lineRule="auto"/>
      <w:jc w:val="left"/>
    </w:pPr>
    <w:rPr>
      <w:rFonts w:ascii="Arial" w:cs="Arial" w:eastAsia="Arial" w:hAnsi="Arial"/>
      <w:color w:val="auto"/>
      <w:kern w:val="0"/>
      <w:sz w:val="22"/>
      <w:szCs w:val="22"/>
      <w:lang w:bidi="hi-IN" w:eastAsia="zh-CN" w:val="en-CA"/>
    </w:rPr>
  </w:style>
  <w:style w:type="paragraph" w:styleId="Heading1">
    <w:name w:val="Heading 1"/>
    <w:basedOn w:val="TextBody"/>
    <w:next w:val="TextBody"/>
    <w:link w:val="Heading1Char"/>
    <w:uiPriority w:val="2"/>
    <w:qFormat w:val="1"/>
    <w:rsid w:val="002C635D"/>
    <w:pPr>
      <w:keepNext w:val="1"/>
      <w:keepLines w:val="1"/>
      <w:pBdr>
        <w:bottom w:color="000000" w:space="1" w:sz="2" w:val="single"/>
      </w:pBdr>
      <w:spacing w:after="100" w:before="400"/>
      <w:outlineLvl w:val="0"/>
    </w:pPr>
    <w:rPr>
      <w:rFonts w:cs="" w:eastAsia="" w:cstheme="majorBidi" w:eastAsiaTheme="majorEastAsia"/>
      <w:b w:val="1"/>
      <w:sz w:val="36"/>
      <w:szCs w:val="32"/>
    </w:rPr>
  </w:style>
  <w:style w:type="paragraph" w:styleId="Heading2">
    <w:name w:val="Heading 2"/>
    <w:basedOn w:val="TextBody"/>
    <w:next w:val="LOnormal"/>
    <w:link w:val="Heading2Char"/>
    <w:uiPriority w:val="3"/>
    <w:unhideWhenUsed w:val="1"/>
    <w:qFormat w:val="1"/>
    <w:rsid w:val="002C635D"/>
    <w:pPr>
      <w:keepNext w:val="1"/>
      <w:keepLines w:val="1"/>
      <w:spacing w:after="120" w:before="300"/>
      <w:outlineLvl w:val="1"/>
    </w:pPr>
    <w:rPr>
      <w:rFonts w:cs="" w:eastAsia="" w:cstheme="majorBidi" w:eastAsiaTheme="majorEastAsia"/>
      <w:b w:val="1"/>
      <w:color w:val="000000" w:themeColor="text1"/>
      <w:sz w:val="28"/>
      <w:szCs w:val="26"/>
    </w:rPr>
  </w:style>
  <w:style w:type="paragraph" w:styleId="Heading3">
    <w:name w:val="Heading 3"/>
    <w:basedOn w:val="Heading2"/>
    <w:next w:val="LOnormal"/>
    <w:link w:val="Heading3Char"/>
    <w:uiPriority w:val="4"/>
    <w:unhideWhenUsed w:val="1"/>
    <w:qFormat w:val="1"/>
    <w:rsid w:val="000F4FFC"/>
    <w:pPr>
      <w:spacing w:after="0" w:before="280"/>
      <w:outlineLvl w:val="2"/>
    </w:pPr>
    <w:rPr>
      <w:sz w:val="24"/>
    </w:rPr>
  </w:style>
  <w:style w:type="paragraph" w:styleId="Heading4">
    <w:name w:val="Heading 4"/>
    <w:basedOn w:val="TextBody"/>
    <w:next w:val="LOnormal"/>
    <w:link w:val="Heading4Char"/>
    <w:uiPriority w:val="5"/>
    <w:unhideWhenUsed w:val="1"/>
    <w:qFormat w:val="1"/>
    <w:rsid w:val="00551EDA"/>
    <w:pPr>
      <w:spacing w:after="0" w:before="280"/>
      <w:outlineLvl w:val="3"/>
    </w:pPr>
    <w:rPr>
      <w:b w:val="1"/>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5E7822"/>
    <w:rPr>
      <w:rFonts w:ascii="Times New Roman" w:hAnsi="Times New Roman"/>
      <w:sz w:val="22"/>
    </w:rPr>
  </w:style>
  <w:style w:type="character" w:styleId="BodyTextChar" w:customStyle="1">
    <w:name w:val="Body Text Char"/>
    <w:basedOn w:val="DefaultParagraphFont"/>
    <w:link w:val="BodyText"/>
    <w:uiPriority w:val="99"/>
    <w:qFormat w:val="1"/>
    <w:rsid w:val="00B52108"/>
    <w:rPr>
      <w:rFonts w:ascii="Times New Roman" w:hAnsi="Times New Roman"/>
      <w:sz w:val="22"/>
    </w:rPr>
  </w:style>
  <w:style w:type="character" w:styleId="Heading1Char" w:customStyle="1">
    <w:name w:val="Heading 1 Char"/>
    <w:basedOn w:val="DefaultParagraphFont"/>
    <w:link w:val="Heading1"/>
    <w:uiPriority w:val="2"/>
    <w:qFormat w:val="1"/>
    <w:rsid w:val="002C635D"/>
    <w:rPr>
      <w:rFonts w:ascii="Arial" w:cs="" w:eastAsia="" w:hAnsi="Arial" w:cstheme="majorBidi" w:eastAsiaTheme="majorEastAsia"/>
      <w:b w:val="1"/>
      <w:sz w:val="36"/>
      <w:szCs w:val="32"/>
    </w:rPr>
  </w:style>
  <w:style w:type="character" w:styleId="Heading2Char" w:customStyle="1">
    <w:name w:val="Heading 2 Char"/>
    <w:basedOn w:val="DefaultParagraphFont"/>
    <w:link w:val="Heading2"/>
    <w:uiPriority w:val="3"/>
    <w:qFormat w:val="1"/>
    <w:rsid w:val="002C635D"/>
    <w:rPr>
      <w:rFonts w:ascii="Arial" w:cs="" w:eastAsia="" w:hAnsi="Arial" w:cstheme="majorBidi" w:eastAsiaTheme="majorEastAsia"/>
      <w:b w:val="1"/>
      <w:color w:val="000000" w:themeColor="text1"/>
      <w:sz w:val="28"/>
      <w:szCs w:val="26"/>
    </w:rPr>
  </w:style>
  <w:style w:type="character" w:styleId="BodyText2Char" w:customStyle="1">
    <w:name w:val="Body Text 2 Char"/>
    <w:basedOn w:val="DefaultParagraphFont"/>
    <w:link w:val="BodyText2"/>
    <w:uiPriority w:val="99"/>
    <w:qFormat w:val="1"/>
    <w:rsid w:val="007A4BB3"/>
    <w:rPr>
      <w:rFonts w:ascii="Times New Roman" w:hAnsi="Times New Roman"/>
      <w:sz w:val="22"/>
    </w:rPr>
  </w:style>
  <w:style w:type="character" w:styleId="FooterChar" w:customStyle="1">
    <w:name w:val="Footer Char"/>
    <w:basedOn w:val="DefaultParagraphFont"/>
    <w:link w:val="Footer"/>
    <w:uiPriority w:val="99"/>
    <w:qFormat w:val="1"/>
    <w:rsid w:val="00E7161F"/>
    <w:rPr>
      <w:rFonts w:ascii="Times New Roman" w:hAnsi="Times New Roman"/>
      <w:sz w:val="22"/>
    </w:rPr>
  </w:style>
  <w:style w:type="character" w:styleId="Heading3Char" w:customStyle="1">
    <w:name w:val="Heading 3 Char"/>
    <w:basedOn w:val="DefaultParagraphFont"/>
    <w:link w:val="Heading3"/>
    <w:uiPriority w:val="4"/>
    <w:qFormat w:val="1"/>
    <w:rsid w:val="000F4FFC"/>
    <w:rPr>
      <w:rFonts w:ascii="Arial" w:cs="" w:eastAsia=""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qFormat w:val="1"/>
    <w:rsid w:val="00551EDA"/>
    <w:rPr>
      <w:rFonts w:ascii="Arial" w:hAnsi="Arial"/>
      <w:b w:val="1"/>
      <w:sz w:val="22"/>
    </w:rPr>
  </w:style>
  <w:style w:type="character" w:styleId="NoSpacingChar" w:customStyle="1">
    <w:name w:val="No Spacing Char"/>
    <w:basedOn w:val="DefaultParagraphFont"/>
    <w:link w:val="NoSpacing"/>
    <w:uiPriority w:val="1"/>
    <w:qFormat w:val="1"/>
    <w:rsid w:val="007B680C"/>
    <w:rPr>
      <w:rFonts w:ascii="Arial" w:hAnsi="Arial"/>
      <w:sz w:val="22"/>
    </w:rPr>
  </w:style>
  <w:style w:type="character" w:styleId="SubtitleChar" w:customStyle="1">
    <w:name w:val="Subtitle Char"/>
    <w:basedOn w:val="DefaultParagraphFont"/>
    <w:link w:val="Subtitle"/>
    <w:uiPriority w:val="11"/>
    <w:qFormat w:val="1"/>
    <w:rsid w:val="00EF409F"/>
    <w:rPr>
      <w:rFonts w:ascii="Arial" w:hAnsi="Arial"/>
      <w:spacing w:val="15"/>
      <w:sz w:val="44"/>
      <w:szCs w:val="22"/>
    </w:rPr>
  </w:style>
  <w:style w:type="character" w:styleId="InternetLink">
    <w:name w:val="Hyperlink"/>
    <w:basedOn w:val="DefaultParagraphFont"/>
    <w:uiPriority w:val="99"/>
    <w:unhideWhenUsed w:val="1"/>
    <w:rsid w:val="00811FE5"/>
    <w:rPr>
      <w:color w:val="004c9b" w:themeColor="hyperlink"/>
      <w:u w:val="single"/>
    </w:rPr>
  </w:style>
  <w:style w:type="character" w:styleId="BalloonTextChar" w:customStyle="1">
    <w:name w:val="Balloon Text Char"/>
    <w:basedOn w:val="DefaultParagraphFont"/>
    <w:link w:val="BalloonText"/>
    <w:uiPriority w:val="99"/>
    <w:semiHidden w:val="1"/>
    <w:qFormat w:val="1"/>
    <w:rsid w:val="00A47477"/>
    <w:rPr>
      <w:rFonts w:ascii="Segoe UI" w:cs="Segoe UI" w:hAnsi="Segoe UI"/>
      <w:sz w:val="18"/>
      <w:szCs w:val="18"/>
    </w:rPr>
  </w:style>
  <w:style w:type="character" w:styleId="TitleChar" w:customStyle="1">
    <w:name w:val="Title Char"/>
    <w:basedOn w:val="DefaultParagraphFont"/>
    <w:link w:val="Title"/>
    <w:uiPriority w:val="10"/>
    <w:qFormat w:val="1"/>
    <w:rsid w:val="00D70AA0"/>
    <w:rPr>
      <w:rFonts w:ascii="Arial" w:hAnsi="Arial"/>
      <w:b w:val="1"/>
      <w:spacing w:val="-10"/>
      <w:kern w:val="2"/>
      <w:sz w:val="56"/>
      <w:szCs w:val="56"/>
    </w:rPr>
  </w:style>
  <w:style w:type="character" w:styleId="IndexLink">
    <w:name w:val="Index Link"/>
    <w:qFormat w:val="1"/>
    <w:rPr/>
  </w:style>
  <w:style w:type="character" w:styleId="VisitedInternetLink">
    <w:name w:val="FollowedHyperlink"/>
    <w:rPr>
      <w:color w:val="800000"/>
      <w:u w:val="single"/>
      <w:lang w:bidi="zxx" w:eastAsia="zxx" w:val="zxx"/>
    </w:rPr>
  </w:style>
  <w:style w:type="character" w:styleId="Emphasis">
    <w:name w:val="Emphasis"/>
    <w:qFormat w:val="1"/>
    <w:rPr>
      <w:i w:val="1"/>
      <w:iCs w:val="1"/>
    </w:rPr>
  </w:style>
  <w:style w:type="character" w:styleId="NumberingSymbols">
    <w:name w:val="Numbering Symbols"/>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LOnormal"/>
    <w:link w:val="BodyTextChar"/>
    <w:uiPriority w:val="99"/>
    <w:unhideWhenUsed w:val="1"/>
    <w:rsid w:val="00B52108"/>
    <w:pPr>
      <w:spacing w:line="264"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LOnormal" w:default="1">
    <w:name w:val="LO-normal"/>
    <w:qFormat w:val="1"/>
    <w:pPr>
      <w:widowControl w:val="1"/>
      <w:suppressAutoHyphens w:val="1"/>
      <w:bidi w:val="0"/>
      <w:spacing w:after="200" w:before="0" w:line="259" w:lineRule="auto"/>
      <w:jc w:val="left"/>
    </w:pPr>
    <w:rPr>
      <w:rFonts w:ascii="Arial" w:cs="Arial" w:eastAsia="Arial" w:hAnsi="Arial"/>
      <w:color w:val="auto"/>
      <w:kern w:val="0"/>
      <w:sz w:val="22"/>
      <w:szCs w:val="22"/>
      <w:lang w:bidi="hi-IN" w:eastAsia="zh-CN" w:val="en-CA"/>
    </w:rPr>
  </w:style>
  <w:style w:type="paragraph" w:styleId="Title">
    <w:name w:val="Title"/>
    <w:basedOn w:val="LOnormal"/>
    <w:next w:val="Subtitle"/>
    <w:link w:val="TitleChar"/>
    <w:uiPriority w:val="10"/>
    <w:qFormat w:val="1"/>
    <w:rsid w:val="00D70AA0"/>
    <w:pPr>
      <w:spacing w:after="300" w:before="400" w:line="240" w:lineRule="auto"/>
      <w:contextualSpacing w:val="1"/>
    </w:pPr>
    <w:rPr>
      <w:b w:val="1"/>
      <w:spacing w:val="-10"/>
      <w:kern w:val="2"/>
      <w:sz w:val="56"/>
      <w:szCs w:val="56"/>
    </w:rPr>
  </w:style>
  <w:style w:type="paragraph" w:styleId="Sincerely" w:customStyle="1">
    <w:name w:val="Sincerely"/>
    <w:basedOn w:val="LOnormal"/>
    <w:uiPriority w:val="6"/>
    <w:qFormat w:val="1"/>
    <w:rsid w:val="000F6CF3"/>
    <w:pPr>
      <w:spacing w:after="1000" w:before="0"/>
    </w:pPr>
    <w:rPr/>
  </w:style>
  <w:style w:type="paragraph" w:styleId="HeaderandFooter">
    <w:name w:val="Header and Footer"/>
    <w:basedOn w:val="Normal"/>
    <w:qFormat w:val="1"/>
    <w:pPr/>
    <w:rPr/>
  </w:style>
  <w:style w:type="paragraph" w:styleId="Header">
    <w:name w:val="Header"/>
    <w:basedOn w:val="LOnormal"/>
    <w:link w:val="HeaderChar"/>
    <w:uiPriority w:val="99"/>
    <w:unhideWhenUsed w:val="1"/>
    <w:rsid w:val="005E7822"/>
    <w:pPr>
      <w:tabs>
        <w:tab w:val="clear" w:pos="720"/>
        <w:tab w:val="center" w:leader="none" w:pos="4680"/>
        <w:tab w:val="right" w:leader="none" w:pos="9360"/>
      </w:tabs>
      <w:spacing w:after="0" w:before="0" w:line="240" w:lineRule="auto"/>
    </w:pPr>
    <w:rPr/>
  </w:style>
  <w:style w:type="paragraph" w:styleId="Footer">
    <w:name w:val="Footer"/>
    <w:basedOn w:val="LOnormal"/>
    <w:link w:val="FooterChar"/>
    <w:uiPriority w:val="99"/>
    <w:unhideWhenUsed w:val="1"/>
    <w:rsid w:val="00E7161F"/>
    <w:pPr>
      <w:tabs>
        <w:tab w:val="clear" w:pos="720"/>
        <w:tab w:val="center" w:leader="none" w:pos="4680"/>
        <w:tab w:val="right" w:leader="none" w:pos="9360"/>
      </w:tabs>
      <w:spacing w:after="0" w:before="0" w:line="240" w:lineRule="auto"/>
    </w:pPr>
    <w:rPr/>
  </w:style>
  <w:style w:type="paragraph" w:styleId="NormalWeb">
    <w:name w:val="Normal (Web)"/>
    <w:basedOn w:val="LOnormal"/>
    <w:uiPriority w:val="99"/>
    <w:semiHidden w:val="1"/>
    <w:unhideWhenUsed w:val="1"/>
    <w:qFormat w:val="1"/>
    <w:rsid w:val="00B52108"/>
    <w:pPr>
      <w:spacing w:afterAutospacing="1" w:beforeAutospacing="1"/>
    </w:pPr>
    <w:rPr>
      <w:rFonts w:cs="Times New Roman"/>
    </w:rPr>
  </w:style>
  <w:style w:type="paragraph" w:styleId="BodyText2">
    <w:name w:val="Body Text 2"/>
    <w:basedOn w:val="TextBody"/>
    <w:link w:val="BodyText2Char"/>
    <w:uiPriority w:val="99"/>
    <w:unhideWhenUsed w:val="1"/>
    <w:qFormat w:val="1"/>
    <w:rsid w:val="007A4BB3"/>
    <w:pPr>
      <w:spacing w:after="0" w:before="0"/>
    </w:pPr>
    <w:rPr/>
  </w:style>
  <w:style w:type="paragraph" w:styleId="NoSpacing">
    <w:name w:val="No Spacing"/>
    <w:link w:val="NoSpacingChar"/>
    <w:uiPriority w:val="1"/>
    <w:qFormat w:val="1"/>
    <w:rsid w:val="007B680C"/>
    <w:pPr>
      <w:widowControl w:val="1"/>
      <w:suppressAutoHyphens w:val="1"/>
      <w:bidi w:val="0"/>
      <w:spacing w:after="200" w:before="0" w:line="259" w:lineRule="auto"/>
      <w:jc w:val="left"/>
    </w:pPr>
    <w:rPr>
      <w:rFonts w:ascii="Arial" w:cs="Arial" w:eastAsia="Arial" w:hAnsi="Arial"/>
      <w:color w:val="auto"/>
      <w:kern w:val="0"/>
      <w:sz w:val="22"/>
      <w:szCs w:val="22"/>
      <w:lang w:bidi="hi-IN" w:eastAsia="zh-CN" w:val="en-CA"/>
    </w:rPr>
  </w:style>
  <w:style w:type="paragraph" w:styleId="Subtitle">
    <w:name w:val="Subtitle"/>
    <w:basedOn w:val="LOnormal"/>
    <w:next w:val="LOnormal"/>
    <w:link w:val="SubtitleChar"/>
    <w:uiPriority w:val="11"/>
    <w:qFormat w:val="1"/>
    <w:rsid w:val="00EF409F"/>
    <w:pPr>
      <w:spacing w:after="160" w:before="0" w:line="240" w:lineRule="auto"/>
    </w:pPr>
    <w:rPr>
      <w:sz w:val="44"/>
      <w:szCs w:val="44"/>
    </w:rPr>
  </w:style>
  <w:style w:type="paragraph" w:styleId="TOCHeading">
    <w:name w:val="TOC Heading"/>
    <w:basedOn w:val="Heading1"/>
    <w:next w:val="LOnormal"/>
    <w:uiPriority w:val="39"/>
    <w:unhideWhenUsed w:val="1"/>
    <w:qFormat w:val="1"/>
    <w:rsid w:val="00B218A5"/>
    <w:pPr>
      <w:spacing w:after="200" w:before="240" w:line="259" w:lineRule="auto"/>
      <w:outlineLvl w:val="9"/>
    </w:pPr>
    <w:rPr>
      <w:lang w:val="en-US"/>
    </w:rPr>
  </w:style>
  <w:style w:type="paragraph" w:styleId="Contents1">
    <w:name w:val="TOC 1"/>
    <w:next w:val="LOnormal"/>
    <w:autoRedefine w:val="1"/>
    <w:uiPriority w:val="39"/>
    <w:unhideWhenUsed w:val="1"/>
    <w:rsid w:val="002C635D"/>
    <w:pPr>
      <w:widowControl w:val="1"/>
      <w:tabs>
        <w:tab w:val="clear" w:pos="720"/>
        <w:tab w:val="right" w:leader="dot" w:pos="9350"/>
      </w:tabs>
      <w:suppressAutoHyphens w:val="1"/>
      <w:bidi w:val="0"/>
      <w:spacing w:after="200" w:before="0" w:line="360" w:lineRule="auto"/>
      <w:jc w:val="left"/>
    </w:pPr>
    <w:rPr>
      <w:rFonts w:ascii="Arial" w:cs="" w:eastAsia="" w:hAnsi="Arial" w:cstheme="majorBidi" w:eastAsiaTheme="majorEastAsia"/>
      <w:b w:val="1"/>
      <w:color w:val="000000" w:themeColor="text1"/>
      <w:kern w:val="0"/>
      <w:sz w:val="22"/>
      <w:szCs w:val="26"/>
      <w:lang w:bidi="hi-IN" w:eastAsia="zh-CN" w:val="en-CA"/>
    </w:rPr>
  </w:style>
  <w:style w:type="paragraph" w:styleId="Contents2">
    <w:name w:val="TOC 2"/>
    <w:basedOn w:val="Heading3"/>
    <w:next w:val="LOnormal"/>
    <w:autoRedefine w:val="1"/>
    <w:uiPriority w:val="39"/>
    <w:unhideWhenUsed w:val="1"/>
    <w:rsid w:val="00F047A9"/>
    <w:pPr>
      <w:spacing w:after="0" w:before="0" w:line="360" w:lineRule="auto"/>
      <w:ind w:left="221" w:hanging="0"/>
      <w:outlineLvl w:val="9"/>
    </w:pPr>
    <w:rPr>
      <w:b w:val="0"/>
    </w:rPr>
  </w:style>
  <w:style w:type="paragraph" w:styleId="Contents3">
    <w:name w:val="TOC 3"/>
    <w:basedOn w:val="LOnormal"/>
    <w:next w:val="LOnormal"/>
    <w:autoRedefine w:val="1"/>
    <w:uiPriority w:val="39"/>
    <w:unhideWhenUsed w:val="1"/>
    <w:rsid w:val="00811FE5"/>
    <w:pPr>
      <w:spacing w:after="0" w:before="0" w:line="360" w:lineRule="auto"/>
      <w:ind w:left="442" w:hanging="0"/>
    </w:pPr>
    <w:rPr/>
  </w:style>
  <w:style w:type="paragraph" w:styleId="BalloonText">
    <w:name w:val="Balloon Text"/>
    <w:basedOn w:val="LOnormal"/>
    <w:link w:val="BalloonTextChar"/>
    <w:uiPriority w:val="99"/>
    <w:semiHidden w:val="1"/>
    <w:unhideWhenUsed w:val="1"/>
    <w:qFormat w:val="1"/>
    <w:rsid w:val="00A47477"/>
    <w:pPr>
      <w:spacing w:after="0" w:before="0" w:line="240" w:lineRule="auto"/>
    </w:pPr>
    <w:rPr>
      <w:rFonts w:ascii="Segoe UI" w:cs="Segoe UI" w:hAnsi="Segoe UI"/>
      <w:sz w:val="18"/>
      <w:szCs w:val="18"/>
    </w:rPr>
  </w:style>
  <w:style w:type="paragraph" w:styleId="Contents4">
    <w:name w:val="TOC 4"/>
    <w:basedOn w:val="Heading4"/>
    <w:next w:val="LOnormal"/>
    <w:autoRedefine w:val="1"/>
    <w:uiPriority w:val="39"/>
    <w:semiHidden w:val="1"/>
    <w:unhideWhenUsed w:val="1"/>
    <w:rsid w:val="00811FE5"/>
    <w:pPr>
      <w:spacing w:after="100" w:before="280"/>
      <w:ind w:left="660" w:hanging="0"/>
      <w:outlineLvl w:val="9"/>
    </w:pPr>
    <w:rPr/>
  </w:style>
  <w:style w:type="paragraph" w:styleId="Toaheading">
    <w:name w:val="toa heading"/>
    <w:basedOn w:val="LOnormal"/>
    <w:next w:val="LOnormal"/>
    <w:uiPriority w:val="99"/>
    <w:unhideWhenUsed w:val="1"/>
    <w:qFormat w:val="1"/>
    <w:rsid w:val="007D430C"/>
    <w:pPr>
      <w:spacing w:after="200" w:before="120"/>
    </w:pPr>
    <w:rPr>
      <w:rFonts w:ascii="Arial" w:cs="" w:eastAsia="" w:hAnsi="Arial" w:asciiTheme="majorHAnsi" w:cstheme="majorBidi" w:eastAsiaTheme="majorEastAsia" w:hAnsiTheme="majorHAnsi"/>
      <w:b w:val="1"/>
      <w:bCs w:val="1"/>
      <w:sz w:val="24"/>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basedOn w:val="TableNormal"/>
    <w:uiPriority w:val="50"/>
    <w:rsid w:val="00F12059"/>
    <w:rPr>
      <w:sz w:val="22"/>
    </w:rPr>
    <w:tblPr>
      <w:tblStyleRowBandSize w:val="1"/>
      <w:tblStyleColBandSize w:val="1"/>
      <w:tblBorders>
        <w:top w:color="aeaaaa" w:space="0" w:sz="4" w:themeColor="background2" w:val="single"/>
        <w:left w:color="aeaaaa" w:space="0" w:sz="4" w:themeColor="background2" w:val="single"/>
        <w:bottom w:color="aeaaaa" w:space="0" w:sz="4" w:themeColor="background2" w:val="single"/>
        <w:right w:color="aeaaaa" w:space="0" w:sz="4" w:themeColor="background2" w:val="single"/>
        <w:insideH w:color="aeaaaa" w:space="0" w:sz="4" w:themeColor="background2" w:val="single"/>
        <w:insideV w:color="aeaaaa" w:space="0" w:sz="4" w:themeColor="background2" w:val="single"/>
      </w:tblBorders>
    </w:tbl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pPr>
      <w:rPr>
        <w:b w:val="1"/>
        <w:bCs w:val="1"/>
        <w:color w:val="ffffff" w:themeColor="background1"/>
        <w:sz w:val="22"/>
      </w:rPr>
      <w:tblPr/>
      <w:trPr>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color w:val="auto"/>
        <w:sz w:val="22"/>
      </w:rPr>
      <w:tblPr/>
      <w:tcPr>
        <w:shd w:color="auto" w:fill="d9d9d9" w:val="clear"/>
      </w:tcPr>
    </w:tblStylePr>
    <w:tblStylePr w:type="band2Horz">
      <w:rPr>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table" w:styleId="MediumGrid3-Accent2">
    <w:name w:val="Medium Grid 3 Accent 2"/>
    <w:basedOn w:val="TableNormal"/>
    <w:uiPriority w:val="42"/>
    <w:rsid w:val="002C635D"/>
    <w:rPr>
      <w:rFonts w:eastAsiaTheme="minorHAnsi"/>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Subtitle">
    <w:name w:val="Subtitle"/>
    <w:basedOn w:val="Normal"/>
    <w:next w:val="Normal"/>
    <w:pPr>
      <w:spacing w:after="160" w:before="0" w:line="240" w:lineRule="auto"/>
    </w:pPr>
    <w:rPr>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 w:type="dxa"/>
        <w:bottom w:w="0.0" w:type="dxa"/>
        <w:right w:w="7.0" w:type="dxa"/>
      </w:tblCellMar>
    </w:tblPr>
  </w:style>
  <w:style w:type="table" w:styleId="Table6">
    <w:basedOn w:val="TableNormal"/>
    <w:tblPr>
      <w:tblStyleRowBandSize w:val="1"/>
      <w:tblStyleColBandSize w:val="1"/>
      <w:tblCellMar>
        <w:top w:w="0.0" w:type="dxa"/>
        <w:left w:w="7.0" w:type="dxa"/>
        <w:bottom w:w="0.0" w:type="dxa"/>
        <w:right w:w="7.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x.doi.org/10.2139/ssrn.4592228" TargetMode="External"/><Relationship Id="rId10" Type="http://schemas.openxmlformats.org/officeDocument/2006/relationships/hyperlink" Target="https://ssrn.com/abstract=4592228"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kaggle.com/datasets/caesarmario/our-world-in-data-covid19-dataset/download?datasetVersionNumber=41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Series 1</c:v>
                </c:pt>
              </c:strCache>
            </c:strRef>
          </c:tx>
          <c:spPr>
            <a:solidFill>
              <a:srgbClr val="004c9b"/>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0</c:f>
              <c:numCache>
                <c:formatCode>General</c:formatCode>
                <c:ptCount val="4"/>
                <c:pt idx="0">
                  <c:v>4.3</c:v>
                </c:pt>
                <c:pt idx="1">
                  <c:v>2.5</c:v>
                </c:pt>
                <c:pt idx="2">
                  <c:v>3.5</c:v>
                </c:pt>
                <c:pt idx="3">
                  <c:v>4.5</c:v>
                </c:pt>
              </c:numCache>
            </c:numRef>
          </c:val>
        </c:ser>
        <c:ser>
          <c:idx val="1"/>
          <c:order val="1"/>
          <c:tx>
            <c:strRef>
              <c:f>label 1</c:f>
              <c:strCache>
                <c:ptCount val="1"/>
                <c:pt idx="0">
                  <c:v>Series 2</c:v>
                </c:pt>
              </c:strCache>
            </c:strRef>
          </c:tx>
          <c:spPr>
            <a:solidFill>
              <a:srgbClr val="ff7200"/>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1</c:f>
              <c:numCache>
                <c:formatCode>General</c:formatCode>
                <c:ptCount val="4"/>
                <c:pt idx="0">
                  <c:v>2.4</c:v>
                </c:pt>
                <c:pt idx="1">
                  <c:v>4.4</c:v>
                </c:pt>
                <c:pt idx="2">
                  <c:v>1.8</c:v>
                </c:pt>
                <c:pt idx="3">
                  <c:v>2.8</c:v>
                </c:pt>
              </c:numCache>
            </c:numRef>
          </c:val>
        </c:ser>
        <c:ser>
          <c:idx val="2"/>
          <c:order val="2"/>
          <c:tx>
            <c:strRef>
              <c:f>label 2</c:f>
              <c:strCache>
                <c:ptCount val="1"/>
                <c:pt idx="0">
                  <c:v>Series 3</c:v>
                </c:pt>
              </c:strCache>
            </c:strRef>
          </c:tx>
          <c:spPr>
            <a:solidFill>
              <a:srgbClr val="5bc2f4"/>
            </a:solidFill>
            <a:ln w="0">
              <a:noFill/>
            </a:ln>
          </c:spPr>
          <c:invertIfNegative val="0"/>
          <c:dLbls>
            <c:txPr>
              <a:bodyPr wrap="squar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Category 1</c:v>
                </c:pt>
                <c:pt idx="1">
                  <c:v>Category 2</c:v>
                </c:pt>
                <c:pt idx="2">
                  <c:v>Category 3</c:v>
                </c:pt>
                <c:pt idx="3">
                  <c:v>Category 4</c:v>
                </c:pt>
              </c:strCache>
            </c:strRef>
          </c:cat>
          <c:val>
            <c:numRef>
              <c:f>2</c:f>
              <c:numCache>
                <c:formatCode>General</c:formatCode>
                <c:ptCount val="4"/>
                <c:pt idx="0">
                  <c:v>2</c:v>
                </c:pt>
                <c:pt idx="1">
                  <c:v>2</c:v>
                </c:pt>
                <c:pt idx="2">
                  <c:v>3</c:v>
                </c:pt>
                <c:pt idx="3">
                  <c:v>5</c:v>
                </c:pt>
              </c:numCache>
            </c:numRef>
          </c:val>
        </c:ser>
        <c:gapWidth val="219"/>
        <c:overlap val="-27"/>
        <c:axId val="28358351"/>
        <c:axId val="85579363"/>
      </c:barChart>
      <c:catAx>
        <c:axId val="28358351"/>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Arial"/>
              </a:defRPr>
            </a:pPr>
          </a:p>
        </c:txPr>
        <c:crossAx val="85579363"/>
        <c:crosses val="autoZero"/>
        <c:auto val="1"/>
        <c:lblAlgn val="ctr"/>
        <c:lblOffset val="100"/>
        <c:noMultiLvlLbl val="0"/>
      </c:catAx>
      <c:valAx>
        <c:axId val="8557936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Arial"/>
              </a:defRPr>
            </a:pPr>
          </a:p>
        </c:txPr>
        <c:crossAx val="28358351"/>
        <c:crosses val="autoZero"/>
        <c:crossBetween val="between"/>
      </c:valAx>
      <c:spPr>
        <a:noFill/>
        <a:ln w="0">
          <a:noFill/>
        </a:ln>
      </c:spPr>
    </c:plotArea>
    <c:legend>
      <c:legendPos val="b"/>
      <c:overlay val="0"/>
      <c:spPr>
        <a:noFill/>
        <a:ln w="0">
          <a:noFill/>
        </a:ln>
      </c:spPr>
      <c:txPr>
        <a:bodyPr/>
        <a:lstStyle/>
        <a:p>
          <a:pPr>
            <a:defRPr b="0" sz="900" spc="-1" strike="noStrike">
              <a:solidFill>
                <a:srgbClr val="595959"/>
              </a:solidFill>
              <a:latin typeface="Arial"/>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GZCNX4fsGdjDG/qhD3FjutSd8g==">CgMxLjAyCGguZ2pkZ3hzMgloLjMwajB6bGwyCWguM3pueXNoNzIOaC5xZjJtNXFncTF4NXkyDWgudXNqbHZneGxtdGIyCWguNGQzNG9nODIJaC4yczhleW8xMgloLjE3ZHA4dnUyCWguM3JkY3JqbjIJaC4yNmluMXJnMghoLmxueGJ6OTIOaC4zdmt5Z2JwNWZuNXMyDmgudzg4a3VsaXQxeW9vMg5oLm90NWZnYWY5MmZ6MjIOaC4zYjIzdnJxcGp5dG0yDmguajluaHNobDRhMzc2Mg5oLmhua3R1NXdwOTVjYTIOaC42bHNkeGx5Y3U1ZDYyDmgudGlocnhqcmw1bDdiMg5oLmJncnphbWR6azF3ZjIIaC50eWpjd3QyCWguM2R5NnZrbTIOaC45amhieXAzcDV6NzY4AHIhMWhFSGd4UmxUNWp0X19rV1VEYzg3bEdjRGVtNG03V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cp:coreProperties>
</file>

<file path=docProps/custom.xml><?xml version="1.0" encoding="utf-8"?>
<Properties xmlns="http://schemas.openxmlformats.org/officeDocument/2006/custom-properties" xmlns:vt="http://schemas.openxmlformats.org/officeDocument/2006/docPropsVTypes"/>
</file>