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4853" w:rsidRPr="004124AB" w:rsidRDefault="00004853" w:rsidP="004124AB">
      <w:pPr>
        <w:pStyle w:val="NormalWeb"/>
        <w:shd w:val="clear" w:color="auto" w:fill="FFFFFF"/>
        <w:spacing w:before="0" w:beforeAutospacing="0" w:after="0" w:afterAutospacing="0" w:line="312" w:lineRule="auto"/>
        <w:rPr>
          <w:rFonts w:ascii="Arial" w:hAnsi="Arial" w:cs="Arial"/>
          <w:b/>
          <w:color w:val="1D1F22"/>
          <w:sz w:val="20"/>
          <w:szCs w:val="20"/>
          <w:u w:val="single"/>
        </w:rPr>
      </w:pPr>
      <w:r w:rsidRPr="004124AB">
        <w:rPr>
          <w:rFonts w:ascii="Arial" w:hAnsi="Arial" w:cs="Arial"/>
          <w:b/>
          <w:color w:val="1D1F22"/>
          <w:sz w:val="20"/>
          <w:szCs w:val="20"/>
          <w:u w:val="single"/>
        </w:rPr>
        <w:t>Logistic Regression</w:t>
      </w:r>
    </w:p>
    <w:p w:rsidR="00004853" w:rsidRDefault="00004853" w:rsidP="004124AB">
      <w:pPr>
        <w:pStyle w:val="NormalWeb"/>
        <w:shd w:val="clear" w:color="auto" w:fill="FFFFFF"/>
        <w:spacing w:before="0" w:beforeAutospacing="0" w:after="0" w:afterAutospacing="0" w:line="312" w:lineRule="auto"/>
        <w:rPr>
          <w:rFonts w:ascii="Arial" w:hAnsi="Arial" w:cs="Arial"/>
          <w:color w:val="1D1F22"/>
          <w:sz w:val="20"/>
          <w:szCs w:val="20"/>
        </w:rPr>
      </w:pPr>
      <w:r w:rsidRPr="004124AB">
        <w:rPr>
          <w:rFonts w:ascii="Arial" w:hAnsi="Arial" w:cs="Arial"/>
          <w:color w:val="1D1F22"/>
          <w:sz w:val="20"/>
          <w:szCs w:val="20"/>
        </w:rPr>
        <w:t>Logistic regression, despite its name, is a linear model for classification rather than regression. Logistic regression is also known in the literature as logit regression, maximum-entropy classification (</w:t>
      </w:r>
      <w:proofErr w:type="spellStart"/>
      <w:r w:rsidRPr="004124AB">
        <w:rPr>
          <w:rFonts w:ascii="Arial" w:hAnsi="Arial" w:cs="Arial"/>
          <w:color w:val="1D1F22"/>
          <w:sz w:val="20"/>
          <w:szCs w:val="20"/>
        </w:rPr>
        <w:t>MaxEnt</w:t>
      </w:r>
      <w:proofErr w:type="spellEnd"/>
      <w:r w:rsidRPr="004124AB">
        <w:rPr>
          <w:rFonts w:ascii="Arial" w:hAnsi="Arial" w:cs="Arial"/>
          <w:color w:val="1D1F22"/>
          <w:sz w:val="20"/>
          <w:szCs w:val="20"/>
        </w:rPr>
        <w:t>) or the log-linear classifier. In this model, the probabilities describing the possible outcomes of a single trial are modeled using a </w:t>
      </w:r>
      <w:hyperlink r:id="rId5" w:history="1">
        <w:r w:rsidRPr="004124AB">
          <w:rPr>
            <w:rStyle w:val="Hyperlink"/>
            <w:rFonts w:ascii="Arial" w:hAnsi="Arial" w:cs="Arial"/>
            <w:color w:val="2878A2"/>
            <w:sz w:val="20"/>
            <w:szCs w:val="20"/>
          </w:rPr>
          <w:t>logistic function</w:t>
        </w:r>
      </w:hyperlink>
      <w:r w:rsidRPr="004124AB">
        <w:rPr>
          <w:rFonts w:ascii="Arial" w:hAnsi="Arial" w:cs="Arial"/>
          <w:color w:val="1D1F22"/>
          <w:sz w:val="20"/>
          <w:szCs w:val="20"/>
        </w:rPr>
        <w:t>.</w:t>
      </w:r>
    </w:p>
    <w:p w:rsidR="004124AB" w:rsidRPr="004124AB" w:rsidRDefault="004124AB" w:rsidP="004124AB">
      <w:pPr>
        <w:pStyle w:val="NormalWeb"/>
        <w:shd w:val="clear" w:color="auto" w:fill="FFFFFF"/>
        <w:spacing w:before="0" w:beforeAutospacing="0" w:after="0" w:afterAutospacing="0" w:line="312" w:lineRule="auto"/>
        <w:rPr>
          <w:rFonts w:ascii="Arial" w:hAnsi="Arial" w:cs="Arial"/>
          <w:color w:val="1D1F22"/>
          <w:sz w:val="20"/>
          <w:szCs w:val="20"/>
        </w:rPr>
      </w:pPr>
    </w:p>
    <w:p w:rsidR="00004853" w:rsidRPr="004124AB" w:rsidRDefault="00004853" w:rsidP="004124AB">
      <w:pPr>
        <w:pStyle w:val="NormalWeb"/>
        <w:shd w:val="clear" w:color="auto" w:fill="FFFFFF"/>
        <w:spacing w:before="0" w:beforeAutospacing="0" w:after="0" w:afterAutospacing="0" w:line="312" w:lineRule="auto"/>
        <w:rPr>
          <w:rFonts w:ascii="Arial" w:hAnsi="Arial" w:cs="Arial"/>
          <w:color w:val="1D1F22"/>
          <w:sz w:val="20"/>
          <w:szCs w:val="20"/>
        </w:rPr>
      </w:pPr>
      <w:r w:rsidRPr="004124AB">
        <w:rPr>
          <w:rFonts w:ascii="Arial" w:hAnsi="Arial" w:cs="Arial"/>
          <w:color w:val="1D1F22"/>
          <w:sz w:val="20"/>
          <w:szCs w:val="20"/>
        </w:rPr>
        <w:t xml:space="preserve">The implementation of logistic regression in </w:t>
      </w:r>
      <w:proofErr w:type="spellStart"/>
      <w:r w:rsidRPr="004124AB">
        <w:rPr>
          <w:rFonts w:ascii="Arial" w:hAnsi="Arial" w:cs="Arial"/>
          <w:color w:val="1D1F22"/>
          <w:sz w:val="20"/>
          <w:szCs w:val="20"/>
        </w:rPr>
        <w:t>scikit</w:t>
      </w:r>
      <w:proofErr w:type="spellEnd"/>
      <w:r w:rsidRPr="004124AB">
        <w:rPr>
          <w:rFonts w:ascii="Arial" w:hAnsi="Arial" w:cs="Arial"/>
          <w:color w:val="1D1F22"/>
          <w:sz w:val="20"/>
          <w:szCs w:val="20"/>
        </w:rPr>
        <w:t>-learn can be accessed from class </w:t>
      </w:r>
      <w:proofErr w:type="spellStart"/>
      <w:r w:rsidRPr="004124AB">
        <w:rPr>
          <w:rFonts w:ascii="Arial" w:hAnsi="Arial" w:cs="Arial"/>
          <w:color w:val="1D1F22"/>
          <w:sz w:val="20"/>
          <w:szCs w:val="20"/>
        </w:rPr>
        <w:fldChar w:fldCharType="begin"/>
      </w:r>
      <w:r w:rsidRPr="004124AB">
        <w:rPr>
          <w:rFonts w:ascii="Arial" w:hAnsi="Arial" w:cs="Arial"/>
          <w:color w:val="1D1F22"/>
          <w:sz w:val="20"/>
          <w:szCs w:val="20"/>
        </w:rPr>
        <w:instrText xml:space="preserve"> HYPERLINK "http://scikit-learn.org/stable/modules/generated/sklearn.linear_model.LogisticRegression.html" \l "sklearn.linear_model.LogisticRegression" \o "sklearn.linear_model.LogisticRegression" </w:instrText>
      </w:r>
      <w:r w:rsidRPr="004124AB">
        <w:rPr>
          <w:rFonts w:ascii="Arial" w:hAnsi="Arial" w:cs="Arial"/>
          <w:color w:val="1D1F22"/>
          <w:sz w:val="20"/>
          <w:szCs w:val="20"/>
        </w:rPr>
        <w:fldChar w:fldCharType="separate"/>
      </w:r>
      <w:r w:rsidRPr="004124AB">
        <w:rPr>
          <w:rStyle w:val="pre"/>
          <w:rFonts w:ascii="Arial" w:hAnsi="Arial" w:cs="Arial"/>
          <w:b/>
          <w:bCs/>
          <w:color w:val="2878A2"/>
          <w:sz w:val="20"/>
          <w:szCs w:val="20"/>
          <w:bdr w:val="none" w:sz="0" w:space="0" w:color="auto" w:frame="1"/>
        </w:rPr>
        <w:t>LogisticRegression</w:t>
      </w:r>
      <w:proofErr w:type="spellEnd"/>
      <w:r w:rsidRPr="004124AB">
        <w:rPr>
          <w:rFonts w:ascii="Arial" w:hAnsi="Arial" w:cs="Arial"/>
          <w:color w:val="1D1F22"/>
          <w:sz w:val="20"/>
          <w:szCs w:val="20"/>
        </w:rPr>
        <w:fldChar w:fldCharType="end"/>
      </w:r>
      <w:r w:rsidRPr="004124AB">
        <w:rPr>
          <w:rFonts w:ascii="Arial" w:hAnsi="Arial" w:cs="Arial"/>
          <w:color w:val="1D1F22"/>
          <w:sz w:val="20"/>
          <w:szCs w:val="20"/>
        </w:rPr>
        <w:t>. This implementation can fit binary, One-vs- Rest, or multinomial logistic regression with optional L2 or L1 regularization.</w:t>
      </w:r>
    </w:p>
    <w:p w:rsidR="006B7322" w:rsidRPr="004124AB" w:rsidRDefault="006B7322" w:rsidP="004124AB">
      <w:pPr>
        <w:spacing w:after="0" w:line="312" w:lineRule="auto"/>
        <w:rPr>
          <w:rFonts w:ascii="Arial" w:hAnsi="Arial" w:cs="Arial"/>
          <w:sz w:val="20"/>
          <w:szCs w:val="20"/>
        </w:rPr>
      </w:pPr>
    </w:p>
    <w:p w:rsidR="00E16A0A" w:rsidRPr="004124AB" w:rsidRDefault="00E16A0A" w:rsidP="004124AB">
      <w:pPr>
        <w:spacing w:after="0" w:line="312" w:lineRule="auto"/>
        <w:rPr>
          <w:rFonts w:ascii="Arial" w:hAnsi="Arial" w:cs="Arial"/>
          <w:sz w:val="20"/>
          <w:szCs w:val="20"/>
        </w:rPr>
      </w:pPr>
      <w:r w:rsidRPr="004124AB">
        <w:rPr>
          <w:rFonts w:ascii="Arial" w:hAnsi="Arial" w:cs="Arial"/>
          <w:color w:val="1D1F22"/>
          <w:sz w:val="20"/>
          <w:szCs w:val="20"/>
          <w:shd w:val="clear" w:color="auto" w:fill="FFFFFF"/>
        </w:rPr>
        <w:t>As an optimization problem, binary class L2 penalized logistic regression minimizes the following cost function:</w:t>
      </w:r>
    </w:p>
    <w:p w:rsidR="00E16A0A" w:rsidRPr="004124AB" w:rsidRDefault="00E16A0A" w:rsidP="004124AB">
      <w:pPr>
        <w:spacing w:after="0" w:line="312" w:lineRule="auto"/>
        <w:rPr>
          <w:rFonts w:ascii="Arial" w:hAnsi="Arial" w:cs="Arial"/>
          <w:sz w:val="20"/>
          <w:szCs w:val="20"/>
        </w:rPr>
      </w:pPr>
      <w:r w:rsidRPr="004124AB">
        <w:rPr>
          <w:rFonts w:ascii="Arial" w:hAnsi="Arial" w:cs="Arial"/>
          <w:noProof/>
          <w:sz w:val="20"/>
          <w:szCs w:val="20"/>
        </w:rPr>
        <w:drawing>
          <wp:inline distT="0" distB="0" distL="0" distR="0" wp14:anchorId="51B4FE2C" wp14:editId="4B276ECB">
            <wp:extent cx="3971925" cy="6762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71925" cy="676275"/>
                    </a:xfrm>
                    <a:prstGeom prst="rect">
                      <a:avLst/>
                    </a:prstGeom>
                  </pic:spPr>
                </pic:pic>
              </a:graphicData>
            </a:graphic>
          </wp:inline>
        </w:drawing>
      </w:r>
    </w:p>
    <w:p w:rsidR="00E16A0A" w:rsidRPr="004124AB" w:rsidRDefault="00E16A0A" w:rsidP="004124AB">
      <w:pPr>
        <w:spacing w:after="0" w:line="312" w:lineRule="auto"/>
        <w:rPr>
          <w:rFonts w:ascii="Arial" w:hAnsi="Arial" w:cs="Arial"/>
          <w:sz w:val="20"/>
          <w:szCs w:val="20"/>
        </w:rPr>
      </w:pPr>
      <w:r w:rsidRPr="004124AB">
        <w:rPr>
          <w:rFonts w:ascii="Arial" w:hAnsi="Arial" w:cs="Arial"/>
          <w:color w:val="1D1F22"/>
          <w:sz w:val="20"/>
          <w:szCs w:val="20"/>
          <w:shd w:val="clear" w:color="auto" w:fill="FFFFFF"/>
        </w:rPr>
        <w:t>Similarly, L1 regularized logistic regression solves the following optimization problem</w:t>
      </w:r>
    </w:p>
    <w:p w:rsidR="00E16A0A" w:rsidRPr="004124AB" w:rsidRDefault="00E16A0A" w:rsidP="004124AB">
      <w:pPr>
        <w:spacing w:after="0" w:line="312" w:lineRule="auto"/>
        <w:rPr>
          <w:rFonts w:ascii="Arial" w:hAnsi="Arial" w:cs="Arial"/>
          <w:sz w:val="20"/>
          <w:szCs w:val="20"/>
        </w:rPr>
      </w:pPr>
    </w:p>
    <w:p w:rsidR="00E16A0A" w:rsidRPr="004124AB" w:rsidRDefault="00E16A0A" w:rsidP="004124AB">
      <w:pPr>
        <w:spacing w:after="0" w:line="312" w:lineRule="auto"/>
        <w:rPr>
          <w:rFonts w:ascii="Arial" w:hAnsi="Arial" w:cs="Arial"/>
          <w:sz w:val="20"/>
          <w:szCs w:val="20"/>
        </w:rPr>
      </w:pPr>
      <w:r w:rsidRPr="004124AB">
        <w:rPr>
          <w:rFonts w:ascii="Arial" w:hAnsi="Arial" w:cs="Arial"/>
          <w:noProof/>
          <w:sz w:val="20"/>
          <w:szCs w:val="20"/>
        </w:rPr>
        <w:drawing>
          <wp:inline distT="0" distB="0" distL="0" distR="0" wp14:anchorId="0EB06DD9" wp14:editId="3605803A">
            <wp:extent cx="4171950" cy="6953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71950" cy="695325"/>
                    </a:xfrm>
                    <a:prstGeom prst="rect">
                      <a:avLst/>
                    </a:prstGeom>
                  </pic:spPr>
                </pic:pic>
              </a:graphicData>
            </a:graphic>
          </wp:inline>
        </w:drawing>
      </w:r>
    </w:p>
    <w:p w:rsidR="00004853" w:rsidRPr="004124AB" w:rsidRDefault="00960128" w:rsidP="004124AB">
      <w:pPr>
        <w:spacing w:after="0" w:line="312" w:lineRule="auto"/>
        <w:rPr>
          <w:rFonts w:ascii="Arial" w:hAnsi="Arial" w:cs="Arial"/>
          <w:b/>
          <w:sz w:val="20"/>
          <w:szCs w:val="20"/>
        </w:rPr>
      </w:pPr>
      <w:r w:rsidRPr="004124AB">
        <w:rPr>
          <w:rFonts w:ascii="Arial" w:hAnsi="Arial" w:cs="Arial"/>
          <w:sz w:val="20"/>
          <w:szCs w:val="20"/>
        </w:rPr>
        <w:br/>
      </w:r>
      <w:r w:rsidRPr="004124AB">
        <w:rPr>
          <w:rFonts w:ascii="Arial" w:hAnsi="Arial" w:cs="Arial"/>
          <w:b/>
          <w:sz w:val="20"/>
          <w:szCs w:val="20"/>
        </w:rPr>
        <w:t>Random Forest</w:t>
      </w:r>
    </w:p>
    <w:p w:rsidR="00E16A0A" w:rsidRDefault="00E16A0A" w:rsidP="004124AB">
      <w:pPr>
        <w:shd w:val="clear" w:color="auto" w:fill="FFFFFF"/>
        <w:spacing w:after="0" w:line="312" w:lineRule="auto"/>
        <w:jc w:val="both"/>
        <w:rPr>
          <w:rFonts w:ascii="Arial" w:eastAsia="Times New Roman" w:hAnsi="Arial" w:cs="Arial"/>
          <w:color w:val="080E14"/>
          <w:sz w:val="20"/>
          <w:szCs w:val="20"/>
        </w:rPr>
      </w:pPr>
      <w:r w:rsidRPr="00E16A0A">
        <w:rPr>
          <w:rFonts w:ascii="Arial" w:eastAsia="Times New Roman" w:hAnsi="Arial" w:cs="Arial"/>
          <w:color w:val="080E14"/>
          <w:sz w:val="20"/>
          <w:szCs w:val="20"/>
        </w:rPr>
        <w:t>Random Forest is a trademark term for an ensemble of decision trees. In Random Forest, we’ve collection of decision trees (so known as “Forest”). To classify a new object based on attributes, each tree gives a classification and we say the tree “votes” for that class. The forest chooses the classification having the most votes (over all the trees in the forest).</w:t>
      </w:r>
    </w:p>
    <w:p w:rsidR="004124AB" w:rsidRPr="00E16A0A" w:rsidRDefault="004124AB" w:rsidP="004124AB">
      <w:pPr>
        <w:shd w:val="clear" w:color="auto" w:fill="FFFFFF"/>
        <w:spacing w:after="0" w:line="312" w:lineRule="auto"/>
        <w:jc w:val="both"/>
        <w:rPr>
          <w:rFonts w:ascii="Arial" w:eastAsia="Times New Roman" w:hAnsi="Arial" w:cs="Arial"/>
          <w:color w:val="080E14"/>
          <w:sz w:val="20"/>
          <w:szCs w:val="20"/>
        </w:rPr>
      </w:pPr>
    </w:p>
    <w:p w:rsidR="00E16A0A" w:rsidRPr="00E16A0A" w:rsidRDefault="00E16A0A" w:rsidP="004124AB">
      <w:pPr>
        <w:shd w:val="clear" w:color="auto" w:fill="FFFFFF"/>
        <w:spacing w:after="0" w:line="312" w:lineRule="auto"/>
        <w:jc w:val="both"/>
        <w:rPr>
          <w:rFonts w:ascii="Arial" w:eastAsia="Times New Roman" w:hAnsi="Arial" w:cs="Arial"/>
          <w:color w:val="080E14"/>
          <w:sz w:val="20"/>
          <w:szCs w:val="20"/>
        </w:rPr>
      </w:pPr>
      <w:r w:rsidRPr="00E16A0A">
        <w:rPr>
          <w:rFonts w:ascii="Arial" w:eastAsia="Times New Roman" w:hAnsi="Arial" w:cs="Arial"/>
          <w:color w:val="080E14"/>
          <w:sz w:val="20"/>
          <w:szCs w:val="20"/>
        </w:rPr>
        <w:t>Each tree is planted &amp; grown as follows:</w:t>
      </w:r>
    </w:p>
    <w:p w:rsidR="00E16A0A" w:rsidRPr="00E16A0A" w:rsidRDefault="00E16A0A" w:rsidP="004124AB">
      <w:pPr>
        <w:numPr>
          <w:ilvl w:val="0"/>
          <w:numId w:val="1"/>
        </w:numPr>
        <w:shd w:val="clear" w:color="auto" w:fill="FFFFFF"/>
        <w:spacing w:after="0" w:line="312" w:lineRule="auto"/>
        <w:jc w:val="both"/>
        <w:rPr>
          <w:rFonts w:ascii="Arial" w:eastAsia="Times New Roman" w:hAnsi="Arial" w:cs="Arial"/>
          <w:color w:val="080E14"/>
          <w:sz w:val="20"/>
          <w:szCs w:val="20"/>
        </w:rPr>
      </w:pPr>
      <w:r w:rsidRPr="00E16A0A">
        <w:rPr>
          <w:rFonts w:ascii="Arial" w:eastAsia="Times New Roman" w:hAnsi="Arial" w:cs="Arial"/>
          <w:color w:val="080E14"/>
          <w:sz w:val="20"/>
          <w:szCs w:val="20"/>
        </w:rPr>
        <w:t>If the number of cases in the training set is N, then sample of N cases is taken at random but </w:t>
      </w:r>
      <w:r w:rsidRPr="004124AB">
        <w:rPr>
          <w:rFonts w:ascii="Arial" w:eastAsia="Times New Roman" w:hAnsi="Arial" w:cs="Arial"/>
          <w:i/>
          <w:iCs/>
          <w:color w:val="080E14"/>
          <w:sz w:val="20"/>
          <w:szCs w:val="20"/>
        </w:rPr>
        <w:t>with replacement</w:t>
      </w:r>
      <w:r w:rsidRPr="00E16A0A">
        <w:rPr>
          <w:rFonts w:ascii="Arial" w:eastAsia="Times New Roman" w:hAnsi="Arial" w:cs="Arial"/>
          <w:color w:val="080E14"/>
          <w:sz w:val="20"/>
          <w:szCs w:val="20"/>
        </w:rPr>
        <w:t>. This sample will be the training set for growing the tree.</w:t>
      </w:r>
    </w:p>
    <w:p w:rsidR="00E16A0A" w:rsidRPr="00E16A0A" w:rsidRDefault="00E16A0A" w:rsidP="004124AB">
      <w:pPr>
        <w:numPr>
          <w:ilvl w:val="0"/>
          <w:numId w:val="1"/>
        </w:numPr>
        <w:shd w:val="clear" w:color="auto" w:fill="FFFFFF"/>
        <w:spacing w:after="0" w:line="312" w:lineRule="auto"/>
        <w:jc w:val="both"/>
        <w:rPr>
          <w:rFonts w:ascii="Arial" w:eastAsia="Times New Roman" w:hAnsi="Arial" w:cs="Arial"/>
          <w:color w:val="080E14"/>
          <w:sz w:val="20"/>
          <w:szCs w:val="20"/>
        </w:rPr>
      </w:pPr>
      <w:r w:rsidRPr="00E16A0A">
        <w:rPr>
          <w:rFonts w:ascii="Arial" w:eastAsia="Times New Roman" w:hAnsi="Arial" w:cs="Arial"/>
          <w:color w:val="080E14"/>
          <w:sz w:val="20"/>
          <w:szCs w:val="20"/>
        </w:rPr>
        <w:t>If there are M input variables, a number m&lt;&lt;M is specified such that at each node, m variables are selected at random out of the M and the best split on these m is used to split the node. The value of m is held constant during the forest growing.</w:t>
      </w:r>
    </w:p>
    <w:p w:rsidR="00E16A0A" w:rsidRPr="00E16A0A" w:rsidRDefault="00E16A0A" w:rsidP="004124AB">
      <w:pPr>
        <w:numPr>
          <w:ilvl w:val="0"/>
          <w:numId w:val="1"/>
        </w:numPr>
        <w:shd w:val="clear" w:color="auto" w:fill="FFFFFF"/>
        <w:spacing w:after="0" w:line="312" w:lineRule="auto"/>
        <w:jc w:val="both"/>
        <w:rPr>
          <w:rFonts w:ascii="Arial" w:eastAsia="Times New Roman" w:hAnsi="Arial" w:cs="Arial"/>
          <w:color w:val="080E14"/>
          <w:sz w:val="20"/>
          <w:szCs w:val="20"/>
        </w:rPr>
      </w:pPr>
      <w:r w:rsidRPr="00E16A0A">
        <w:rPr>
          <w:rFonts w:ascii="Arial" w:eastAsia="Times New Roman" w:hAnsi="Arial" w:cs="Arial"/>
          <w:color w:val="080E14"/>
          <w:sz w:val="20"/>
          <w:szCs w:val="20"/>
        </w:rPr>
        <w:t>Each tree is grown to the largest extent possible. There is no pruning.</w:t>
      </w:r>
    </w:p>
    <w:p w:rsidR="00E16A0A" w:rsidRPr="004124AB" w:rsidRDefault="00E16A0A" w:rsidP="004124AB">
      <w:pPr>
        <w:spacing w:after="0" w:line="312" w:lineRule="auto"/>
        <w:rPr>
          <w:rFonts w:ascii="Arial" w:hAnsi="Arial" w:cs="Arial"/>
          <w:sz w:val="20"/>
          <w:szCs w:val="20"/>
        </w:rPr>
      </w:pPr>
    </w:p>
    <w:p w:rsidR="00960128" w:rsidRPr="004124AB" w:rsidRDefault="00960128" w:rsidP="004124AB">
      <w:pPr>
        <w:spacing w:after="0" w:line="312" w:lineRule="auto"/>
        <w:rPr>
          <w:rFonts w:ascii="Arial" w:hAnsi="Arial" w:cs="Arial"/>
          <w:b/>
          <w:sz w:val="20"/>
          <w:szCs w:val="20"/>
        </w:rPr>
      </w:pPr>
      <w:proofErr w:type="spellStart"/>
      <w:r w:rsidRPr="004124AB">
        <w:rPr>
          <w:rFonts w:ascii="Arial" w:hAnsi="Arial" w:cs="Arial"/>
          <w:b/>
          <w:sz w:val="20"/>
          <w:szCs w:val="20"/>
        </w:rPr>
        <w:t>XGBoost</w:t>
      </w:r>
      <w:proofErr w:type="spellEnd"/>
    </w:p>
    <w:p w:rsidR="00960128" w:rsidRDefault="00960128" w:rsidP="004124AB">
      <w:pPr>
        <w:shd w:val="clear" w:color="auto" w:fill="FFFFFF"/>
        <w:spacing w:after="0" w:line="312" w:lineRule="auto"/>
        <w:rPr>
          <w:rFonts w:ascii="Arial" w:eastAsia="Times New Roman" w:hAnsi="Arial" w:cs="Arial"/>
          <w:color w:val="080E14"/>
          <w:sz w:val="20"/>
          <w:szCs w:val="20"/>
        </w:rPr>
      </w:pPr>
      <w:r w:rsidRPr="00960128">
        <w:rPr>
          <w:rFonts w:ascii="Arial" w:eastAsia="Times New Roman" w:hAnsi="Arial" w:cs="Arial"/>
          <w:color w:val="080E14"/>
          <w:sz w:val="20"/>
          <w:szCs w:val="20"/>
        </w:rPr>
        <w:t>Another classic gradient boosting algorithm that’s known to be the decisive choice between winning and losing in some Kaggle competitions.</w:t>
      </w:r>
    </w:p>
    <w:p w:rsidR="004124AB" w:rsidRPr="00960128" w:rsidRDefault="004124AB" w:rsidP="004124AB">
      <w:pPr>
        <w:shd w:val="clear" w:color="auto" w:fill="FFFFFF"/>
        <w:spacing w:after="0" w:line="312" w:lineRule="auto"/>
        <w:rPr>
          <w:rFonts w:ascii="Arial" w:eastAsia="Times New Roman" w:hAnsi="Arial" w:cs="Arial"/>
          <w:color w:val="080E14"/>
          <w:sz w:val="20"/>
          <w:szCs w:val="20"/>
        </w:rPr>
      </w:pPr>
    </w:p>
    <w:p w:rsidR="00960128" w:rsidRDefault="00960128" w:rsidP="004124AB">
      <w:pPr>
        <w:shd w:val="clear" w:color="auto" w:fill="FFFFFF"/>
        <w:spacing w:after="0" w:line="312" w:lineRule="auto"/>
        <w:rPr>
          <w:rFonts w:ascii="Arial" w:eastAsia="Times New Roman" w:hAnsi="Arial" w:cs="Arial"/>
          <w:color w:val="080E14"/>
          <w:sz w:val="20"/>
          <w:szCs w:val="20"/>
        </w:rPr>
      </w:pPr>
      <w:r w:rsidRPr="00960128">
        <w:rPr>
          <w:rFonts w:ascii="Arial" w:eastAsia="Times New Roman" w:hAnsi="Arial" w:cs="Arial"/>
          <w:color w:val="080E14"/>
          <w:sz w:val="20"/>
          <w:szCs w:val="20"/>
        </w:rPr>
        <w:lastRenderedPageBreak/>
        <w:t xml:space="preserve">The </w:t>
      </w:r>
      <w:proofErr w:type="spellStart"/>
      <w:r w:rsidRPr="00960128">
        <w:rPr>
          <w:rFonts w:ascii="Arial" w:eastAsia="Times New Roman" w:hAnsi="Arial" w:cs="Arial"/>
          <w:color w:val="080E14"/>
          <w:sz w:val="20"/>
          <w:szCs w:val="20"/>
        </w:rPr>
        <w:t>XGBoost</w:t>
      </w:r>
      <w:proofErr w:type="spellEnd"/>
      <w:r w:rsidRPr="00960128">
        <w:rPr>
          <w:rFonts w:ascii="Arial" w:eastAsia="Times New Roman" w:hAnsi="Arial" w:cs="Arial"/>
          <w:color w:val="080E14"/>
          <w:sz w:val="20"/>
          <w:szCs w:val="20"/>
        </w:rPr>
        <w:t xml:space="preserve"> has an immensely high predictive power which makes it the best choice for accuracy in events as it possesses both linear model and the tree learning algorithm, making the algorithm almost 10x faster than existing gradient booster techniques.</w:t>
      </w:r>
    </w:p>
    <w:p w:rsidR="004124AB" w:rsidRPr="00960128" w:rsidRDefault="004124AB" w:rsidP="004124AB">
      <w:pPr>
        <w:shd w:val="clear" w:color="auto" w:fill="FFFFFF"/>
        <w:spacing w:after="0" w:line="312" w:lineRule="auto"/>
        <w:rPr>
          <w:rFonts w:ascii="Arial" w:eastAsia="Times New Roman" w:hAnsi="Arial" w:cs="Arial"/>
          <w:color w:val="080E14"/>
          <w:sz w:val="20"/>
          <w:szCs w:val="20"/>
        </w:rPr>
      </w:pPr>
    </w:p>
    <w:p w:rsidR="00960128" w:rsidRPr="00960128" w:rsidRDefault="00960128" w:rsidP="004124AB">
      <w:pPr>
        <w:shd w:val="clear" w:color="auto" w:fill="FFFFFF"/>
        <w:spacing w:after="0" w:line="312" w:lineRule="auto"/>
        <w:rPr>
          <w:rFonts w:ascii="Arial" w:eastAsia="Times New Roman" w:hAnsi="Arial" w:cs="Arial"/>
          <w:color w:val="080E14"/>
          <w:sz w:val="20"/>
          <w:szCs w:val="20"/>
        </w:rPr>
      </w:pPr>
      <w:r w:rsidRPr="00960128">
        <w:rPr>
          <w:rFonts w:ascii="Arial" w:eastAsia="Times New Roman" w:hAnsi="Arial" w:cs="Arial"/>
          <w:color w:val="080E14"/>
          <w:sz w:val="20"/>
          <w:szCs w:val="20"/>
        </w:rPr>
        <w:t>The support includes various objective functions, including regression, classification and ranking.</w:t>
      </w:r>
    </w:p>
    <w:p w:rsidR="00960128" w:rsidRDefault="00960128" w:rsidP="004124AB">
      <w:pPr>
        <w:shd w:val="clear" w:color="auto" w:fill="FFFFFF"/>
        <w:spacing w:after="0" w:line="312" w:lineRule="auto"/>
        <w:rPr>
          <w:rFonts w:ascii="Arial" w:eastAsia="Times New Roman" w:hAnsi="Arial" w:cs="Arial"/>
          <w:color w:val="080E14"/>
          <w:sz w:val="20"/>
          <w:szCs w:val="20"/>
        </w:rPr>
      </w:pPr>
      <w:r w:rsidRPr="00960128">
        <w:rPr>
          <w:rFonts w:ascii="Arial" w:eastAsia="Times New Roman" w:hAnsi="Arial" w:cs="Arial"/>
          <w:color w:val="080E14"/>
          <w:sz w:val="20"/>
          <w:szCs w:val="20"/>
        </w:rPr>
        <w:t xml:space="preserve">One of the most interesting things about the </w:t>
      </w:r>
      <w:proofErr w:type="spellStart"/>
      <w:r w:rsidRPr="00960128">
        <w:rPr>
          <w:rFonts w:ascii="Arial" w:eastAsia="Times New Roman" w:hAnsi="Arial" w:cs="Arial"/>
          <w:color w:val="080E14"/>
          <w:sz w:val="20"/>
          <w:szCs w:val="20"/>
        </w:rPr>
        <w:t>XGBoost</w:t>
      </w:r>
      <w:proofErr w:type="spellEnd"/>
      <w:r w:rsidRPr="00960128">
        <w:rPr>
          <w:rFonts w:ascii="Arial" w:eastAsia="Times New Roman" w:hAnsi="Arial" w:cs="Arial"/>
          <w:color w:val="080E14"/>
          <w:sz w:val="20"/>
          <w:szCs w:val="20"/>
        </w:rPr>
        <w:t xml:space="preserve"> is that it is also called a regularized boosting technique. This helps to reduce overfit modelling and has a massive support for a range of languages such as Scala, Java, R, Python, Julia and C++.</w:t>
      </w:r>
    </w:p>
    <w:p w:rsidR="004124AB" w:rsidRPr="00960128" w:rsidRDefault="004124AB" w:rsidP="004124AB">
      <w:pPr>
        <w:shd w:val="clear" w:color="auto" w:fill="FFFFFF"/>
        <w:spacing w:after="0" w:line="312" w:lineRule="auto"/>
        <w:rPr>
          <w:rFonts w:ascii="Arial" w:eastAsia="Times New Roman" w:hAnsi="Arial" w:cs="Arial"/>
          <w:color w:val="080E14"/>
          <w:sz w:val="20"/>
          <w:szCs w:val="20"/>
        </w:rPr>
      </w:pPr>
    </w:p>
    <w:p w:rsidR="00960128" w:rsidRDefault="00960128" w:rsidP="004124AB">
      <w:pPr>
        <w:shd w:val="clear" w:color="auto" w:fill="FFFFFF"/>
        <w:spacing w:after="0" w:line="312" w:lineRule="auto"/>
        <w:rPr>
          <w:rFonts w:ascii="Arial" w:eastAsia="Times New Roman" w:hAnsi="Arial" w:cs="Arial"/>
          <w:color w:val="080E14"/>
          <w:sz w:val="20"/>
          <w:szCs w:val="20"/>
        </w:rPr>
      </w:pPr>
      <w:r w:rsidRPr="00960128">
        <w:rPr>
          <w:rFonts w:ascii="Arial" w:eastAsia="Times New Roman" w:hAnsi="Arial" w:cs="Arial"/>
          <w:color w:val="080E14"/>
          <w:sz w:val="20"/>
          <w:szCs w:val="20"/>
        </w:rPr>
        <w:t xml:space="preserve">Supports distributed and widespread training on many machines that encompass GCE, AWS, Azure and Yarn clusters. </w:t>
      </w:r>
      <w:proofErr w:type="spellStart"/>
      <w:r w:rsidRPr="00960128">
        <w:rPr>
          <w:rFonts w:ascii="Arial" w:eastAsia="Times New Roman" w:hAnsi="Arial" w:cs="Arial"/>
          <w:color w:val="080E14"/>
          <w:sz w:val="20"/>
          <w:szCs w:val="20"/>
        </w:rPr>
        <w:t>XGBoost</w:t>
      </w:r>
      <w:proofErr w:type="spellEnd"/>
      <w:r w:rsidRPr="00960128">
        <w:rPr>
          <w:rFonts w:ascii="Arial" w:eastAsia="Times New Roman" w:hAnsi="Arial" w:cs="Arial"/>
          <w:color w:val="080E14"/>
          <w:sz w:val="20"/>
          <w:szCs w:val="20"/>
        </w:rPr>
        <w:t xml:space="preserve"> can also be integrated with Spark, </w:t>
      </w:r>
      <w:proofErr w:type="spellStart"/>
      <w:r w:rsidRPr="00960128">
        <w:rPr>
          <w:rFonts w:ascii="Arial" w:eastAsia="Times New Roman" w:hAnsi="Arial" w:cs="Arial"/>
          <w:color w:val="080E14"/>
          <w:sz w:val="20"/>
          <w:szCs w:val="20"/>
        </w:rPr>
        <w:t>Flink</w:t>
      </w:r>
      <w:proofErr w:type="spellEnd"/>
      <w:r w:rsidRPr="00960128">
        <w:rPr>
          <w:rFonts w:ascii="Arial" w:eastAsia="Times New Roman" w:hAnsi="Arial" w:cs="Arial"/>
          <w:color w:val="080E14"/>
          <w:sz w:val="20"/>
          <w:szCs w:val="20"/>
        </w:rPr>
        <w:t xml:space="preserve"> and other cloud dataflow systems with a built in cross validation at each iteration of the boosting process.</w:t>
      </w:r>
    </w:p>
    <w:p w:rsidR="004124AB" w:rsidRPr="004124AB" w:rsidRDefault="004124AB" w:rsidP="004124AB">
      <w:pPr>
        <w:shd w:val="clear" w:color="auto" w:fill="FFFFFF"/>
        <w:spacing w:after="0" w:line="312" w:lineRule="auto"/>
        <w:rPr>
          <w:rFonts w:ascii="Arial" w:eastAsia="Times New Roman" w:hAnsi="Arial" w:cs="Arial"/>
          <w:color w:val="080E14"/>
          <w:sz w:val="20"/>
          <w:szCs w:val="20"/>
        </w:rPr>
      </w:pPr>
    </w:p>
    <w:p w:rsidR="00960128" w:rsidRPr="004124AB" w:rsidRDefault="00960128" w:rsidP="004124AB">
      <w:pPr>
        <w:shd w:val="clear" w:color="auto" w:fill="FFFFFF"/>
        <w:spacing w:after="0" w:line="312" w:lineRule="auto"/>
        <w:rPr>
          <w:rFonts w:ascii="Arial" w:eastAsia="Times New Roman" w:hAnsi="Arial" w:cs="Arial"/>
          <w:b/>
          <w:color w:val="080E14"/>
          <w:sz w:val="20"/>
          <w:szCs w:val="20"/>
        </w:rPr>
      </w:pPr>
      <w:r w:rsidRPr="004124AB">
        <w:rPr>
          <w:rFonts w:ascii="Arial" w:eastAsia="Times New Roman" w:hAnsi="Arial" w:cs="Arial"/>
          <w:b/>
          <w:color w:val="080E14"/>
          <w:sz w:val="20"/>
          <w:szCs w:val="20"/>
        </w:rPr>
        <w:t>KNN</w:t>
      </w:r>
    </w:p>
    <w:p w:rsidR="00960128" w:rsidRDefault="00960128" w:rsidP="004124AB">
      <w:pPr>
        <w:shd w:val="clear" w:color="auto" w:fill="FFFFFF"/>
        <w:spacing w:after="0" w:line="312" w:lineRule="auto"/>
        <w:jc w:val="both"/>
        <w:rPr>
          <w:rFonts w:ascii="Arial" w:eastAsia="Times New Roman" w:hAnsi="Arial" w:cs="Arial"/>
          <w:color w:val="080E14"/>
          <w:sz w:val="20"/>
          <w:szCs w:val="20"/>
        </w:rPr>
      </w:pPr>
      <w:r w:rsidRPr="00960128">
        <w:rPr>
          <w:rFonts w:ascii="Arial" w:eastAsia="Times New Roman" w:hAnsi="Arial" w:cs="Arial"/>
          <w:color w:val="080E14"/>
          <w:sz w:val="20"/>
          <w:szCs w:val="20"/>
        </w:rPr>
        <w:t>It can be used for both classification and regression problems. However, it is more widely used in classification problems in the industry. K nearest neighbors is a simple algorithm that stores all available cases and classifies new cases by a majority vote of its k neighbors. The case being assigned to the class is most common amongst its K nearest neighbors measured by a distance function.</w:t>
      </w:r>
    </w:p>
    <w:p w:rsidR="004124AB" w:rsidRPr="00960128" w:rsidRDefault="004124AB" w:rsidP="004124AB">
      <w:pPr>
        <w:shd w:val="clear" w:color="auto" w:fill="FFFFFF"/>
        <w:spacing w:after="0" w:line="312" w:lineRule="auto"/>
        <w:jc w:val="both"/>
        <w:rPr>
          <w:rFonts w:ascii="Arial" w:eastAsia="Times New Roman" w:hAnsi="Arial" w:cs="Arial"/>
          <w:color w:val="080E14"/>
          <w:sz w:val="20"/>
          <w:szCs w:val="20"/>
        </w:rPr>
      </w:pPr>
    </w:p>
    <w:p w:rsidR="00960128" w:rsidRDefault="00960128" w:rsidP="004124AB">
      <w:pPr>
        <w:shd w:val="clear" w:color="auto" w:fill="FFFFFF"/>
        <w:spacing w:after="0" w:line="312" w:lineRule="auto"/>
        <w:jc w:val="both"/>
        <w:rPr>
          <w:rFonts w:ascii="Arial" w:eastAsia="Times New Roman" w:hAnsi="Arial" w:cs="Arial"/>
          <w:color w:val="080E14"/>
          <w:sz w:val="20"/>
          <w:szCs w:val="20"/>
        </w:rPr>
      </w:pPr>
      <w:r w:rsidRPr="00960128">
        <w:rPr>
          <w:rFonts w:ascii="Arial" w:eastAsia="Times New Roman" w:hAnsi="Arial" w:cs="Arial"/>
          <w:color w:val="080E14"/>
          <w:sz w:val="20"/>
          <w:szCs w:val="20"/>
        </w:rPr>
        <w:t xml:space="preserve">These distance functions can be Euclidean, Manhattan, </w:t>
      </w:r>
      <w:proofErr w:type="spellStart"/>
      <w:r w:rsidRPr="00960128">
        <w:rPr>
          <w:rFonts w:ascii="Arial" w:eastAsia="Times New Roman" w:hAnsi="Arial" w:cs="Arial"/>
          <w:color w:val="080E14"/>
          <w:sz w:val="20"/>
          <w:szCs w:val="20"/>
        </w:rPr>
        <w:t>Minkowski</w:t>
      </w:r>
      <w:proofErr w:type="spellEnd"/>
      <w:r w:rsidRPr="00960128">
        <w:rPr>
          <w:rFonts w:ascii="Arial" w:eastAsia="Times New Roman" w:hAnsi="Arial" w:cs="Arial"/>
          <w:color w:val="080E14"/>
          <w:sz w:val="20"/>
          <w:szCs w:val="20"/>
        </w:rPr>
        <w:t xml:space="preserve"> and Hamming distance. First three functions are used for continuous function and fourth one (Hamming) for categorical variables. If K = 1, then the case is simply assigned to the class of its nearest neighbor. At times, choosing K turns out to be a challenge while performing </w:t>
      </w:r>
      <w:proofErr w:type="spellStart"/>
      <w:r w:rsidRPr="00960128">
        <w:rPr>
          <w:rFonts w:ascii="Arial" w:eastAsia="Times New Roman" w:hAnsi="Arial" w:cs="Arial"/>
          <w:color w:val="080E14"/>
          <w:sz w:val="20"/>
          <w:szCs w:val="20"/>
        </w:rPr>
        <w:t>kNN</w:t>
      </w:r>
      <w:proofErr w:type="spellEnd"/>
      <w:r w:rsidRPr="00960128">
        <w:rPr>
          <w:rFonts w:ascii="Arial" w:eastAsia="Times New Roman" w:hAnsi="Arial" w:cs="Arial"/>
          <w:color w:val="080E14"/>
          <w:sz w:val="20"/>
          <w:szCs w:val="20"/>
        </w:rPr>
        <w:t xml:space="preserve"> modeling.</w:t>
      </w:r>
    </w:p>
    <w:p w:rsidR="004124AB" w:rsidRPr="004124AB" w:rsidRDefault="004124AB" w:rsidP="004124AB">
      <w:pPr>
        <w:shd w:val="clear" w:color="auto" w:fill="FFFFFF"/>
        <w:spacing w:after="0" w:line="312" w:lineRule="auto"/>
        <w:jc w:val="both"/>
        <w:rPr>
          <w:rFonts w:ascii="Arial" w:eastAsia="Times New Roman" w:hAnsi="Arial" w:cs="Arial"/>
          <w:color w:val="080E14"/>
          <w:sz w:val="20"/>
          <w:szCs w:val="20"/>
        </w:rPr>
      </w:pPr>
    </w:p>
    <w:p w:rsidR="00F622BF" w:rsidRPr="00F622BF" w:rsidRDefault="004124AB" w:rsidP="004124AB">
      <w:pPr>
        <w:shd w:val="clear" w:color="auto" w:fill="FFFFFF"/>
        <w:spacing w:after="0" w:line="312" w:lineRule="auto"/>
        <w:rPr>
          <w:rFonts w:ascii="Arial" w:eastAsia="Times New Roman" w:hAnsi="Arial" w:cs="Arial"/>
          <w:color w:val="1D1F22"/>
          <w:sz w:val="20"/>
          <w:szCs w:val="20"/>
        </w:rPr>
      </w:pPr>
      <w:r w:rsidRPr="004124AB">
        <w:rPr>
          <w:rFonts w:ascii="Arial" w:eastAsia="Times New Roman" w:hAnsi="Arial" w:cs="Arial"/>
          <w:color w:val="1D1F22"/>
          <w:sz w:val="20"/>
          <w:szCs w:val="20"/>
        </w:rPr>
        <w:t>T</w:t>
      </w:r>
      <w:r w:rsidR="00F622BF" w:rsidRPr="00F622BF">
        <w:rPr>
          <w:rFonts w:ascii="Arial" w:eastAsia="Times New Roman" w:hAnsi="Arial" w:cs="Arial"/>
          <w:color w:val="1D1F22"/>
          <w:sz w:val="20"/>
          <w:szCs w:val="20"/>
        </w:rPr>
        <w:t>he advantages of support vector machines are:</w:t>
      </w:r>
    </w:p>
    <w:p w:rsidR="00F622BF" w:rsidRPr="00F622BF" w:rsidRDefault="00F622BF" w:rsidP="004124AB">
      <w:pPr>
        <w:numPr>
          <w:ilvl w:val="0"/>
          <w:numId w:val="4"/>
        </w:numPr>
        <w:shd w:val="clear" w:color="auto" w:fill="FFFFFF"/>
        <w:spacing w:after="0" w:line="312" w:lineRule="auto"/>
        <w:ind w:left="1095"/>
        <w:rPr>
          <w:rFonts w:ascii="Arial" w:eastAsia="Times New Roman" w:hAnsi="Arial" w:cs="Arial"/>
          <w:color w:val="1D1F22"/>
          <w:sz w:val="20"/>
          <w:szCs w:val="20"/>
        </w:rPr>
      </w:pPr>
      <w:r w:rsidRPr="00F622BF">
        <w:rPr>
          <w:rFonts w:ascii="Arial" w:eastAsia="Times New Roman" w:hAnsi="Arial" w:cs="Arial"/>
          <w:color w:val="1D1F22"/>
          <w:sz w:val="20"/>
          <w:szCs w:val="20"/>
        </w:rPr>
        <w:t>Effective in high dimensional spaces.</w:t>
      </w:r>
    </w:p>
    <w:p w:rsidR="00F622BF" w:rsidRPr="00F622BF" w:rsidRDefault="00F622BF" w:rsidP="004124AB">
      <w:pPr>
        <w:numPr>
          <w:ilvl w:val="0"/>
          <w:numId w:val="4"/>
        </w:numPr>
        <w:shd w:val="clear" w:color="auto" w:fill="FFFFFF"/>
        <w:spacing w:after="0" w:line="312" w:lineRule="auto"/>
        <w:ind w:left="1095"/>
        <w:rPr>
          <w:rFonts w:ascii="Arial" w:eastAsia="Times New Roman" w:hAnsi="Arial" w:cs="Arial"/>
          <w:color w:val="1D1F22"/>
          <w:sz w:val="20"/>
          <w:szCs w:val="20"/>
        </w:rPr>
      </w:pPr>
      <w:r w:rsidRPr="00F622BF">
        <w:rPr>
          <w:rFonts w:ascii="Arial" w:eastAsia="Times New Roman" w:hAnsi="Arial" w:cs="Arial"/>
          <w:color w:val="1D1F22"/>
          <w:sz w:val="20"/>
          <w:szCs w:val="20"/>
        </w:rPr>
        <w:t>Still effective in cases where number of dimensions is greater than the number of samples.</w:t>
      </w:r>
    </w:p>
    <w:p w:rsidR="00F622BF" w:rsidRPr="00F622BF" w:rsidRDefault="00F622BF" w:rsidP="004124AB">
      <w:pPr>
        <w:numPr>
          <w:ilvl w:val="0"/>
          <w:numId w:val="4"/>
        </w:numPr>
        <w:shd w:val="clear" w:color="auto" w:fill="FFFFFF"/>
        <w:spacing w:after="0" w:line="312" w:lineRule="auto"/>
        <w:ind w:left="1095"/>
        <w:rPr>
          <w:rFonts w:ascii="Arial" w:eastAsia="Times New Roman" w:hAnsi="Arial" w:cs="Arial"/>
          <w:color w:val="1D1F22"/>
          <w:sz w:val="20"/>
          <w:szCs w:val="20"/>
        </w:rPr>
      </w:pPr>
      <w:r w:rsidRPr="00F622BF">
        <w:rPr>
          <w:rFonts w:ascii="Arial" w:eastAsia="Times New Roman" w:hAnsi="Arial" w:cs="Arial"/>
          <w:color w:val="1D1F22"/>
          <w:sz w:val="20"/>
          <w:szCs w:val="20"/>
        </w:rPr>
        <w:t>Uses a subset of training points in the decision function (called support vectors), so it is also memory efficient.</w:t>
      </w:r>
    </w:p>
    <w:p w:rsidR="00F622BF" w:rsidRPr="00F622BF" w:rsidRDefault="00F622BF" w:rsidP="004124AB">
      <w:pPr>
        <w:numPr>
          <w:ilvl w:val="0"/>
          <w:numId w:val="4"/>
        </w:numPr>
        <w:shd w:val="clear" w:color="auto" w:fill="FFFFFF"/>
        <w:spacing w:after="0" w:line="312" w:lineRule="auto"/>
        <w:ind w:left="1095"/>
        <w:rPr>
          <w:rFonts w:ascii="Arial" w:eastAsia="Times New Roman" w:hAnsi="Arial" w:cs="Arial"/>
          <w:color w:val="1D1F22"/>
          <w:sz w:val="20"/>
          <w:szCs w:val="20"/>
        </w:rPr>
      </w:pPr>
      <w:r w:rsidRPr="00F622BF">
        <w:rPr>
          <w:rFonts w:ascii="Arial" w:eastAsia="Times New Roman" w:hAnsi="Arial" w:cs="Arial"/>
          <w:color w:val="1D1F22"/>
          <w:sz w:val="20"/>
          <w:szCs w:val="20"/>
        </w:rPr>
        <w:t>Versatile: different </w:t>
      </w:r>
      <w:hyperlink r:id="rId8" w:anchor="svm-kernels" w:history="1">
        <w:r w:rsidRPr="004124AB">
          <w:rPr>
            <w:rFonts w:ascii="Arial" w:eastAsia="Times New Roman" w:hAnsi="Arial" w:cs="Arial"/>
            <w:color w:val="2878A2"/>
            <w:sz w:val="20"/>
            <w:szCs w:val="20"/>
          </w:rPr>
          <w:t>Kernel functions</w:t>
        </w:r>
      </w:hyperlink>
      <w:r w:rsidRPr="00F622BF">
        <w:rPr>
          <w:rFonts w:ascii="Arial" w:eastAsia="Times New Roman" w:hAnsi="Arial" w:cs="Arial"/>
          <w:color w:val="1D1F22"/>
          <w:sz w:val="20"/>
          <w:szCs w:val="20"/>
        </w:rPr>
        <w:t> can be specified for the decision function. Common kernels are provided, but it is also possible to specify custom kernels.</w:t>
      </w:r>
    </w:p>
    <w:p w:rsidR="004124AB" w:rsidRDefault="004124AB" w:rsidP="004124AB">
      <w:pPr>
        <w:shd w:val="clear" w:color="auto" w:fill="FFFFFF"/>
        <w:spacing w:after="0" w:line="312" w:lineRule="auto"/>
        <w:rPr>
          <w:rFonts w:ascii="Arial" w:eastAsia="Times New Roman" w:hAnsi="Arial" w:cs="Arial"/>
          <w:color w:val="1D1F22"/>
          <w:sz w:val="20"/>
          <w:szCs w:val="20"/>
        </w:rPr>
      </w:pPr>
    </w:p>
    <w:p w:rsidR="00F622BF" w:rsidRPr="00F622BF" w:rsidRDefault="00F622BF" w:rsidP="004124AB">
      <w:pPr>
        <w:shd w:val="clear" w:color="auto" w:fill="FFFFFF"/>
        <w:spacing w:after="0" w:line="312" w:lineRule="auto"/>
        <w:rPr>
          <w:rFonts w:ascii="Arial" w:eastAsia="Times New Roman" w:hAnsi="Arial" w:cs="Arial"/>
          <w:color w:val="1D1F22"/>
          <w:sz w:val="20"/>
          <w:szCs w:val="20"/>
        </w:rPr>
      </w:pPr>
      <w:r w:rsidRPr="00F622BF">
        <w:rPr>
          <w:rFonts w:ascii="Arial" w:eastAsia="Times New Roman" w:hAnsi="Arial" w:cs="Arial"/>
          <w:color w:val="1D1F22"/>
          <w:sz w:val="20"/>
          <w:szCs w:val="20"/>
        </w:rPr>
        <w:t>The disadvantages of support vector machines include:</w:t>
      </w:r>
    </w:p>
    <w:p w:rsidR="00F622BF" w:rsidRPr="00F622BF" w:rsidRDefault="00F622BF" w:rsidP="004124AB">
      <w:pPr>
        <w:numPr>
          <w:ilvl w:val="0"/>
          <w:numId w:val="5"/>
        </w:numPr>
        <w:shd w:val="clear" w:color="auto" w:fill="FFFFFF"/>
        <w:spacing w:after="0" w:line="312" w:lineRule="auto"/>
        <w:ind w:left="1095"/>
        <w:rPr>
          <w:rFonts w:ascii="Arial" w:eastAsia="Times New Roman" w:hAnsi="Arial" w:cs="Arial"/>
          <w:color w:val="1D1F22"/>
          <w:sz w:val="20"/>
          <w:szCs w:val="20"/>
        </w:rPr>
      </w:pPr>
      <w:r w:rsidRPr="00F622BF">
        <w:rPr>
          <w:rFonts w:ascii="Arial" w:eastAsia="Times New Roman" w:hAnsi="Arial" w:cs="Arial"/>
          <w:color w:val="1D1F22"/>
          <w:sz w:val="20"/>
          <w:szCs w:val="20"/>
        </w:rPr>
        <w:t>If the number of features is much greater than the number of samples, avoid over-fitting in choosing </w:t>
      </w:r>
      <w:hyperlink r:id="rId9" w:anchor="svm-kernels" w:history="1">
        <w:r w:rsidRPr="004124AB">
          <w:rPr>
            <w:rFonts w:ascii="Arial" w:eastAsia="Times New Roman" w:hAnsi="Arial" w:cs="Arial"/>
            <w:color w:val="2878A2"/>
            <w:sz w:val="20"/>
            <w:szCs w:val="20"/>
          </w:rPr>
          <w:t>Kernel functions</w:t>
        </w:r>
      </w:hyperlink>
      <w:r w:rsidRPr="00F622BF">
        <w:rPr>
          <w:rFonts w:ascii="Arial" w:eastAsia="Times New Roman" w:hAnsi="Arial" w:cs="Arial"/>
          <w:color w:val="1D1F22"/>
          <w:sz w:val="20"/>
          <w:szCs w:val="20"/>
        </w:rPr>
        <w:t> and regularization term is crucial.</w:t>
      </w:r>
    </w:p>
    <w:p w:rsidR="00F622BF" w:rsidRPr="00F622BF" w:rsidRDefault="00F622BF" w:rsidP="004124AB">
      <w:pPr>
        <w:numPr>
          <w:ilvl w:val="0"/>
          <w:numId w:val="5"/>
        </w:numPr>
        <w:shd w:val="clear" w:color="auto" w:fill="FFFFFF"/>
        <w:spacing w:after="0" w:line="312" w:lineRule="auto"/>
        <w:ind w:left="1095"/>
        <w:rPr>
          <w:rFonts w:ascii="Arial" w:eastAsia="Times New Roman" w:hAnsi="Arial" w:cs="Arial"/>
          <w:color w:val="1D1F22"/>
          <w:sz w:val="20"/>
          <w:szCs w:val="20"/>
        </w:rPr>
      </w:pPr>
      <w:r w:rsidRPr="00F622BF">
        <w:rPr>
          <w:rFonts w:ascii="Arial" w:eastAsia="Times New Roman" w:hAnsi="Arial" w:cs="Arial"/>
          <w:color w:val="1D1F22"/>
          <w:sz w:val="20"/>
          <w:szCs w:val="20"/>
        </w:rPr>
        <w:t>SVMs do not directly provide probability estimates, these are calculated using an expensive five-fold cross-validation (see </w:t>
      </w:r>
      <w:hyperlink r:id="rId10" w:anchor="scores-probabilities" w:history="1">
        <w:r w:rsidRPr="004124AB">
          <w:rPr>
            <w:rFonts w:ascii="Arial" w:eastAsia="Times New Roman" w:hAnsi="Arial" w:cs="Arial"/>
            <w:color w:val="2878A2"/>
            <w:sz w:val="20"/>
            <w:szCs w:val="20"/>
          </w:rPr>
          <w:t>Scores and probabilities</w:t>
        </w:r>
      </w:hyperlink>
      <w:r w:rsidRPr="00F622BF">
        <w:rPr>
          <w:rFonts w:ascii="Arial" w:eastAsia="Times New Roman" w:hAnsi="Arial" w:cs="Arial"/>
          <w:color w:val="1D1F22"/>
          <w:sz w:val="20"/>
          <w:szCs w:val="20"/>
        </w:rPr>
        <w:t>, below).</w:t>
      </w:r>
    </w:p>
    <w:p w:rsidR="00960128" w:rsidRPr="004124AB" w:rsidRDefault="00960128" w:rsidP="004124AB">
      <w:pPr>
        <w:shd w:val="clear" w:color="auto" w:fill="FFFFFF"/>
        <w:spacing w:after="0" w:line="312" w:lineRule="auto"/>
        <w:rPr>
          <w:rFonts w:ascii="Arial" w:eastAsia="Times New Roman" w:hAnsi="Arial" w:cs="Arial"/>
          <w:b/>
          <w:color w:val="080E14"/>
          <w:sz w:val="20"/>
          <w:szCs w:val="20"/>
        </w:rPr>
      </w:pPr>
      <w:r w:rsidRPr="004124AB">
        <w:rPr>
          <w:rFonts w:ascii="Arial" w:eastAsia="Times New Roman" w:hAnsi="Arial" w:cs="Arial"/>
          <w:b/>
          <w:color w:val="080E14"/>
          <w:sz w:val="20"/>
          <w:szCs w:val="20"/>
        </w:rPr>
        <w:t>Naïve Bayes</w:t>
      </w:r>
    </w:p>
    <w:p w:rsidR="00960128" w:rsidRPr="00960128" w:rsidRDefault="00960128" w:rsidP="004124AB">
      <w:pPr>
        <w:shd w:val="clear" w:color="auto" w:fill="FFFFFF"/>
        <w:spacing w:after="0" w:line="312" w:lineRule="auto"/>
        <w:jc w:val="both"/>
        <w:rPr>
          <w:rFonts w:ascii="Arial" w:eastAsia="Times New Roman" w:hAnsi="Arial" w:cs="Arial"/>
          <w:color w:val="080E14"/>
          <w:sz w:val="20"/>
          <w:szCs w:val="20"/>
        </w:rPr>
      </w:pPr>
      <w:r w:rsidRPr="00960128">
        <w:rPr>
          <w:rFonts w:ascii="Arial" w:eastAsia="Times New Roman" w:hAnsi="Arial" w:cs="Arial"/>
          <w:color w:val="080E14"/>
          <w:sz w:val="20"/>
          <w:szCs w:val="20"/>
        </w:rPr>
        <w:t>It is a classification technique based on </w:t>
      </w:r>
      <w:hyperlink r:id="rId11" w:tgtFrame="_blank" w:history="1">
        <w:r w:rsidRPr="004124AB">
          <w:rPr>
            <w:rFonts w:ascii="Arial" w:eastAsia="Times New Roman" w:hAnsi="Arial" w:cs="Arial"/>
            <w:color w:val="0000FF"/>
            <w:sz w:val="20"/>
            <w:szCs w:val="20"/>
            <w:u w:val="single"/>
          </w:rPr>
          <w:t>Bayes’ theorem</w:t>
        </w:r>
      </w:hyperlink>
      <w:r w:rsidRPr="00960128">
        <w:rPr>
          <w:rFonts w:ascii="Arial" w:eastAsia="Times New Roman" w:hAnsi="Arial" w:cs="Arial"/>
          <w:color w:val="080E14"/>
          <w:sz w:val="20"/>
          <w:szCs w:val="20"/>
        </w:rPr>
        <w:t xml:space="preserve"> with an assumption of independence between predictors. In simple terms, a Naive Bayes classifier assumes that the presence of a </w:t>
      </w:r>
      <w:proofErr w:type="gramStart"/>
      <w:r w:rsidRPr="00960128">
        <w:rPr>
          <w:rFonts w:ascii="Arial" w:eastAsia="Times New Roman" w:hAnsi="Arial" w:cs="Arial"/>
          <w:color w:val="080E14"/>
          <w:sz w:val="20"/>
          <w:szCs w:val="20"/>
        </w:rPr>
        <w:t>particular feature</w:t>
      </w:r>
      <w:proofErr w:type="gramEnd"/>
      <w:r w:rsidRPr="00960128">
        <w:rPr>
          <w:rFonts w:ascii="Arial" w:eastAsia="Times New Roman" w:hAnsi="Arial" w:cs="Arial"/>
          <w:color w:val="080E14"/>
          <w:sz w:val="20"/>
          <w:szCs w:val="20"/>
        </w:rPr>
        <w:t xml:space="preserve"> in a class is unrelated to the presence of any other feature. For example, a fruit may </w:t>
      </w:r>
      <w:proofErr w:type="gramStart"/>
      <w:r w:rsidRPr="00960128">
        <w:rPr>
          <w:rFonts w:ascii="Arial" w:eastAsia="Times New Roman" w:hAnsi="Arial" w:cs="Arial"/>
          <w:color w:val="080E14"/>
          <w:sz w:val="20"/>
          <w:szCs w:val="20"/>
        </w:rPr>
        <w:t>be considered to be</w:t>
      </w:r>
      <w:proofErr w:type="gramEnd"/>
      <w:r w:rsidRPr="00960128">
        <w:rPr>
          <w:rFonts w:ascii="Arial" w:eastAsia="Times New Roman" w:hAnsi="Arial" w:cs="Arial"/>
          <w:color w:val="080E14"/>
          <w:sz w:val="20"/>
          <w:szCs w:val="20"/>
        </w:rPr>
        <w:t xml:space="preserve"> an apple if it is red, round, and about 3 inches in diameter. Even if these features depend on each other or </w:t>
      </w:r>
      <w:r w:rsidRPr="00960128">
        <w:rPr>
          <w:rFonts w:ascii="Arial" w:eastAsia="Times New Roman" w:hAnsi="Arial" w:cs="Arial"/>
          <w:color w:val="080E14"/>
          <w:sz w:val="20"/>
          <w:szCs w:val="20"/>
        </w:rPr>
        <w:lastRenderedPageBreak/>
        <w:t xml:space="preserve">upon the existence of the other features, a naive Bayes classifier would consider </w:t>
      </w:r>
      <w:proofErr w:type="gramStart"/>
      <w:r w:rsidRPr="00960128">
        <w:rPr>
          <w:rFonts w:ascii="Arial" w:eastAsia="Times New Roman" w:hAnsi="Arial" w:cs="Arial"/>
          <w:color w:val="080E14"/>
          <w:sz w:val="20"/>
          <w:szCs w:val="20"/>
        </w:rPr>
        <w:t>all of these</w:t>
      </w:r>
      <w:proofErr w:type="gramEnd"/>
      <w:r w:rsidRPr="00960128">
        <w:rPr>
          <w:rFonts w:ascii="Arial" w:eastAsia="Times New Roman" w:hAnsi="Arial" w:cs="Arial"/>
          <w:color w:val="080E14"/>
          <w:sz w:val="20"/>
          <w:szCs w:val="20"/>
        </w:rPr>
        <w:t xml:space="preserve"> properties to independently contribute to the probability that this fruit is an apple.</w:t>
      </w:r>
    </w:p>
    <w:p w:rsidR="00960128" w:rsidRPr="00960128" w:rsidRDefault="00960128" w:rsidP="004124AB">
      <w:pPr>
        <w:shd w:val="clear" w:color="auto" w:fill="FFFFFF"/>
        <w:spacing w:after="0" w:line="312" w:lineRule="auto"/>
        <w:jc w:val="both"/>
        <w:rPr>
          <w:rFonts w:ascii="Arial" w:eastAsia="Times New Roman" w:hAnsi="Arial" w:cs="Arial"/>
          <w:color w:val="080E14"/>
          <w:sz w:val="20"/>
          <w:szCs w:val="20"/>
        </w:rPr>
      </w:pPr>
      <w:r w:rsidRPr="00960128">
        <w:rPr>
          <w:rFonts w:ascii="Arial" w:eastAsia="Times New Roman" w:hAnsi="Arial" w:cs="Arial"/>
          <w:color w:val="080E14"/>
          <w:sz w:val="20"/>
          <w:szCs w:val="20"/>
        </w:rPr>
        <w:t>Naive Bayesian model is easy to build and particularly useful for very large data sets. Along with simplicity, Naive Bayes is known to outperform even highly sophisticated classification methods.</w:t>
      </w:r>
    </w:p>
    <w:p w:rsidR="00960128" w:rsidRPr="004124AB" w:rsidRDefault="00960128" w:rsidP="004124AB">
      <w:pPr>
        <w:shd w:val="clear" w:color="auto" w:fill="FFFFFF"/>
        <w:spacing w:after="0" w:line="312" w:lineRule="auto"/>
        <w:rPr>
          <w:rFonts w:ascii="Arial" w:eastAsia="Times New Roman" w:hAnsi="Arial" w:cs="Arial"/>
          <w:color w:val="080E14"/>
          <w:sz w:val="20"/>
          <w:szCs w:val="20"/>
        </w:rPr>
      </w:pPr>
    </w:p>
    <w:p w:rsidR="00960128" w:rsidRPr="004124AB" w:rsidRDefault="00960128" w:rsidP="004124AB">
      <w:pPr>
        <w:shd w:val="clear" w:color="auto" w:fill="FFFFFF"/>
        <w:spacing w:after="0" w:line="312" w:lineRule="auto"/>
        <w:rPr>
          <w:rFonts w:ascii="Arial" w:eastAsia="Times New Roman" w:hAnsi="Arial" w:cs="Arial"/>
          <w:b/>
          <w:color w:val="080E14"/>
          <w:sz w:val="20"/>
          <w:szCs w:val="20"/>
        </w:rPr>
      </w:pPr>
      <w:r w:rsidRPr="004124AB">
        <w:rPr>
          <w:rFonts w:ascii="Arial" w:eastAsia="Times New Roman" w:hAnsi="Arial" w:cs="Arial"/>
          <w:b/>
          <w:color w:val="080E14"/>
          <w:sz w:val="20"/>
          <w:szCs w:val="20"/>
        </w:rPr>
        <w:t xml:space="preserve">SVM </w:t>
      </w:r>
    </w:p>
    <w:p w:rsidR="00960128" w:rsidRDefault="00960128" w:rsidP="004124AB">
      <w:pPr>
        <w:shd w:val="clear" w:color="auto" w:fill="FFFFFF"/>
        <w:spacing w:after="0" w:line="312" w:lineRule="auto"/>
        <w:jc w:val="both"/>
        <w:rPr>
          <w:rFonts w:ascii="Arial" w:eastAsia="Times New Roman" w:hAnsi="Arial" w:cs="Arial"/>
          <w:color w:val="080E14"/>
          <w:sz w:val="20"/>
          <w:szCs w:val="20"/>
        </w:rPr>
      </w:pPr>
      <w:r w:rsidRPr="00960128">
        <w:rPr>
          <w:rFonts w:ascii="Arial" w:eastAsia="Times New Roman" w:hAnsi="Arial" w:cs="Arial"/>
          <w:color w:val="080E14"/>
          <w:sz w:val="20"/>
          <w:szCs w:val="20"/>
        </w:rPr>
        <w:t xml:space="preserve">It is a classification method. In this algorithm, we plot each data item as a point in n-dimensional space (where n is number of features you have) with the value of each feature being the value of a </w:t>
      </w:r>
      <w:r w:rsidR="004124AB" w:rsidRPr="00960128">
        <w:rPr>
          <w:rFonts w:ascii="Arial" w:eastAsia="Times New Roman" w:hAnsi="Arial" w:cs="Arial"/>
          <w:color w:val="080E14"/>
          <w:sz w:val="20"/>
          <w:szCs w:val="20"/>
        </w:rPr>
        <w:t>coordinate</w:t>
      </w:r>
      <w:r w:rsidRPr="00960128">
        <w:rPr>
          <w:rFonts w:ascii="Arial" w:eastAsia="Times New Roman" w:hAnsi="Arial" w:cs="Arial"/>
          <w:color w:val="080E14"/>
          <w:sz w:val="20"/>
          <w:szCs w:val="20"/>
        </w:rPr>
        <w:t>.</w:t>
      </w:r>
    </w:p>
    <w:p w:rsidR="004124AB" w:rsidRPr="00960128" w:rsidRDefault="004124AB" w:rsidP="004124AB">
      <w:pPr>
        <w:shd w:val="clear" w:color="auto" w:fill="FFFFFF"/>
        <w:spacing w:after="0" w:line="312" w:lineRule="auto"/>
        <w:jc w:val="both"/>
        <w:rPr>
          <w:rFonts w:ascii="Arial" w:eastAsia="Times New Roman" w:hAnsi="Arial" w:cs="Arial"/>
          <w:color w:val="080E14"/>
          <w:sz w:val="20"/>
          <w:szCs w:val="20"/>
        </w:rPr>
      </w:pPr>
    </w:p>
    <w:p w:rsidR="00960128" w:rsidRPr="004124AB" w:rsidRDefault="00960128" w:rsidP="004124AB">
      <w:pPr>
        <w:shd w:val="clear" w:color="auto" w:fill="FFFFFF"/>
        <w:spacing w:after="0" w:line="312" w:lineRule="auto"/>
        <w:jc w:val="both"/>
        <w:rPr>
          <w:rFonts w:ascii="Arial" w:eastAsia="Times New Roman" w:hAnsi="Arial" w:cs="Arial"/>
          <w:color w:val="080E14"/>
          <w:sz w:val="20"/>
          <w:szCs w:val="20"/>
        </w:rPr>
      </w:pPr>
      <w:r w:rsidRPr="00960128">
        <w:rPr>
          <w:rFonts w:ascii="Arial" w:eastAsia="Times New Roman" w:hAnsi="Arial" w:cs="Arial"/>
          <w:color w:val="080E14"/>
          <w:sz w:val="20"/>
          <w:szCs w:val="20"/>
        </w:rPr>
        <w:t xml:space="preserve">For example, if we only had two features like Height and Hair length of an individual, we’d first plot these two variables in </w:t>
      </w:r>
      <w:proofErr w:type="gramStart"/>
      <w:r w:rsidRPr="00960128">
        <w:rPr>
          <w:rFonts w:ascii="Arial" w:eastAsia="Times New Roman" w:hAnsi="Arial" w:cs="Arial"/>
          <w:color w:val="080E14"/>
          <w:sz w:val="20"/>
          <w:szCs w:val="20"/>
        </w:rPr>
        <w:t>two dimensional</w:t>
      </w:r>
      <w:proofErr w:type="gramEnd"/>
      <w:r w:rsidRPr="00960128">
        <w:rPr>
          <w:rFonts w:ascii="Arial" w:eastAsia="Times New Roman" w:hAnsi="Arial" w:cs="Arial"/>
          <w:color w:val="080E14"/>
          <w:sz w:val="20"/>
          <w:szCs w:val="20"/>
        </w:rPr>
        <w:t xml:space="preserve"> space where each point has two co-ordinates (these co-ordinates are known as </w:t>
      </w:r>
      <w:r w:rsidRPr="004124AB">
        <w:rPr>
          <w:rFonts w:ascii="Arial" w:eastAsia="Times New Roman" w:hAnsi="Arial" w:cs="Arial"/>
          <w:b/>
          <w:bCs/>
          <w:color w:val="333333"/>
          <w:sz w:val="20"/>
          <w:szCs w:val="20"/>
        </w:rPr>
        <w:t>Support Vectors</w:t>
      </w:r>
      <w:r w:rsidRPr="00960128">
        <w:rPr>
          <w:rFonts w:ascii="Arial" w:eastAsia="Times New Roman" w:hAnsi="Arial" w:cs="Arial"/>
          <w:color w:val="080E14"/>
          <w:sz w:val="20"/>
          <w:szCs w:val="20"/>
        </w:rPr>
        <w:t>)</w:t>
      </w:r>
    </w:p>
    <w:p w:rsidR="00960128" w:rsidRPr="004124AB" w:rsidRDefault="00960128" w:rsidP="004124AB">
      <w:pPr>
        <w:shd w:val="clear" w:color="auto" w:fill="FFFFFF"/>
        <w:spacing w:after="0" w:line="312" w:lineRule="auto"/>
        <w:jc w:val="both"/>
        <w:rPr>
          <w:rFonts w:ascii="Arial" w:eastAsia="Times New Roman" w:hAnsi="Arial" w:cs="Arial"/>
          <w:color w:val="080E14"/>
          <w:sz w:val="20"/>
          <w:szCs w:val="20"/>
        </w:rPr>
      </w:pPr>
    </w:p>
    <w:p w:rsidR="00960128" w:rsidRDefault="00960128" w:rsidP="004124AB">
      <w:pPr>
        <w:shd w:val="clear" w:color="auto" w:fill="FFFFFF"/>
        <w:spacing w:after="0" w:line="312" w:lineRule="auto"/>
        <w:jc w:val="both"/>
        <w:rPr>
          <w:rFonts w:ascii="Arial" w:hAnsi="Arial" w:cs="Arial"/>
          <w:color w:val="1D1F22"/>
          <w:sz w:val="20"/>
          <w:szCs w:val="20"/>
          <w:shd w:val="clear" w:color="auto" w:fill="FFFFFF"/>
        </w:rPr>
      </w:pPr>
      <w:r w:rsidRPr="004124AB">
        <w:rPr>
          <w:rStyle w:val="Strong"/>
          <w:rFonts w:ascii="Arial" w:hAnsi="Arial" w:cs="Arial"/>
          <w:color w:val="1D1F22"/>
          <w:sz w:val="20"/>
          <w:szCs w:val="20"/>
          <w:shd w:val="clear" w:color="auto" w:fill="FFFFFF"/>
        </w:rPr>
        <w:t>Decision Trees (DTs)</w:t>
      </w:r>
      <w:r w:rsidRPr="004124AB">
        <w:rPr>
          <w:rFonts w:ascii="Arial" w:hAnsi="Arial" w:cs="Arial"/>
          <w:color w:val="1D1F22"/>
          <w:sz w:val="20"/>
          <w:szCs w:val="20"/>
          <w:shd w:val="clear" w:color="auto" w:fill="FFFFFF"/>
        </w:rPr>
        <w:t> are a non-parametric supervised learning method used for </w:t>
      </w:r>
      <w:hyperlink r:id="rId12" w:anchor="tree-classification" w:history="1">
        <w:r w:rsidRPr="004124AB">
          <w:rPr>
            <w:rStyle w:val="std"/>
            <w:rFonts w:ascii="Arial" w:hAnsi="Arial" w:cs="Arial"/>
            <w:color w:val="2878A2"/>
            <w:sz w:val="20"/>
            <w:szCs w:val="20"/>
            <w:shd w:val="clear" w:color="auto" w:fill="FFFFFF"/>
          </w:rPr>
          <w:t>classification</w:t>
        </w:r>
      </w:hyperlink>
      <w:r w:rsidRPr="004124AB">
        <w:rPr>
          <w:rFonts w:ascii="Arial" w:hAnsi="Arial" w:cs="Arial"/>
          <w:color w:val="1D1F22"/>
          <w:sz w:val="20"/>
          <w:szCs w:val="20"/>
          <w:shd w:val="clear" w:color="auto" w:fill="FFFFFF"/>
        </w:rPr>
        <w:t> and </w:t>
      </w:r>
      <w:hyperlink r:id="rId13" w:anchor="tree-regression" w:history="1">
        <w:r w:rsidRPr="004124AB">
          <w:rPr>
            <w:rStyle w:val="std"/>
            <w:rFonts w:ascii="Arial" w:hAnsi="Arial" w:cs="Arial"/>
            <w:color w:val="2878A2"/>
            <w:sz w:val="20"/>
            <w:szCs w:val="20"/>
            <w:shd w:val="clear" w:color="auto" w:fill="FFFFFF"/>
          </w:rPr>
          <w:t>regression</w:t>
        </w:r>
      </w:hyperlink>
      <w:r w:rsidRPr="004124AB">
        <w:rPr>
          <w:rFonts w:ascii="Arial" w:hAnsi="Arial" w:cs="Arial"/>
          <w:color w:val="1D1F22"/>
          <w:sz w:val="20"/>
          <w:szCs w:val="20"/>
          <w:shd w:val="clear" w:color="auto" w:fill="FFFFFF"/>
        </w:rPr>
        <w:t>. The goal is to create a model that predicts the value of a target variable by learning simple decision rules inferred from the data features.</w:t>
      </w:r>
    </w:p>
    <w:p w:rsidR="004124AB" w:rsidRPr="004124AB" w:rsidRDefault="004124AB" w:rsidP="004124AB">
      <w:pPr>
        <w:shd w:val="clear" w:color="auto" w:fill="FFFFFF"/>
        <w:spacing w:after="0" w:line="312" w:lineRule="auto"/>
        <w:jc w:val="both"/>
        <w:rPr>
          <w:rFonts w:ascii="Arial" w:hAnsi="Arial" w:cs="Arial"/>
          <w:color w:val="1D1F22"/>
          <w:sz w:val="20"/>
          <w:szCs w:val="20"/>
          <w:shd w:val="clear" w:color="auto" w:fill="FFFFFF"/>
        </w:rPr>
      </w:pPr>
    </w:p>
    <w:p w:rsidR="00960128" w:rsidRDefault="00960128" w:rsidP="004124AB">
      <w:pPr>
        <w:shd w:val="clear" w:color="auto" w:fill="FFFFFF"/>
        <w:spacing w:after="0" w:line="312" w:lineRule="auto"/>
        <w:rPr>
          <w:rFonts w:ascii="Arial" w:eastAsia="Times New Roman" w:hAnsi="Arial" w:cs="Arial"/>
          <w:color w:val="1D1F22"/>
          <w:sz w:val="20"/>
          <w:szCs w:val="20"/>
        </w:rPr>
      </w:pPr>
      <w:r w:rsidRPr="00960128">
        <w:rPr>
          <w:rFonts w:ascii="Arial" w:eastAsia="Times New Roman" w:hAnsi="Arial" w:cs="Arial"/>
          <w:color w:val="1D1F22"/>
          <w:sz w:val="20"/>
          <w:szCs w:val="20"/>
        </w:rPr>
        <w:t>Some advantages of decision trees are:</w:t>
      </w:r>
    </w:p>
    <w:p w:rsidR="004124AB" w:rsidRPr="00960128" w:rsidRDefault="004124AB" w:rsidP="004124AB">
      <w:pPr>
        <w:shd w:val="clear" w:color="auto" w:fill="FFFFFF"/>
        <w:spacing w:after="0" w:line="312" w:lineRule="auto"/>
        <w:rPr>
          <w:rFonts w:ascii="Arial" w:eastAsia="Times New Roman" w:hAnsi="Arial" w:cs="Arial"/>
          <w:color w:val="1D1F22"/>
          <w:sz w:val="20"/>
          <w:szCs w:val="20"/>
        </w:rPr>
      </w:pPr>
    </w:p>
    <w:p w:rsidR="00960128" w:rsidRPr="00960128" w:rsidRDefault="00960128" w:rsidP="004124AB">
      <w:pPr>
        <w:numPr>
          <w:ilvl w:val="0"/>
          <w:numId w:val="2"/>
        </w:numPr>
        <w:shd w:val="clear" w:color="auto" w:fill="FFFFFF"/>
        <w:spacing w:after="0" w:line="312" w:lineRule="auto"/>
        <w:ind w:left="1095"/>
        <w:rPr>
          <w:rFonts w:ascii="Arial" w:eastAsia="Times New Roman" w:hAnsi="Arial" w:cs="Arial"/>
          <w:color w:val="1D1F22"/>
          <w:sz w:val="20"/>
          <w:szCs w:val="20"/>
        </w:rPr>
      </w:pPr>
      <w:r w:rsidRPr="00960128">
        <w:rPr>
          <w:rFonts w:ascii="Arial" w:eastAsia="Times New Roman" w:hAnsi="Arial" w:cs="Arial"/>
          <w:color w:val="1D1F22"/>
          <w:sz w:val="20"/>
          <w:szCs w:val="20"/>
        </w:rPr>
        <w:t xml:space="preserve">Simple to understand and to interpret. Trees can be </w:t>
      </w:r>
      <w:r w:rsidRPr="004124AB">
        <w:rPr>
          <w:rFonts w:ascii="Arial" w:eastAsia="Times New Roman" w:hAnsi="Arial" w:cs="Arial"/>
          <w:color w:val="1D1F22"/>
          <w:sz w:val="20"/>
          <w:szCs w:val="20"/>
        </w:rPr>
        <w:t>visualized</w:t>
      </w:r>
      <w:r w:rsidRPr="00960128">
        <w:rPr>
          <w:rFonts w:ascii="Arial" w:eastAsia="Times New Roman" w:hAnsi="Arial" w:cs="Arial"/>
          <w:color w:val="1D1F22"/>
          <w:sz w:val="20"/>
          <w:szCs w:val="20"/>
        </w:rPr>
        <w:t>.</w:t>
      </w:r>
    </w:p>
    <w:p w:rsidR="00960128" w:rsidRPr="00960128" w:rsidRDefault="00960128" w:rsidP="004124AB">
      <w:pPr>
        <w:numPr>
          <w:ilvl w:val="0"/>
          <w:numId w:val="2"/>
        </w:numPr>
        <w:shd w:val="clear" w:color="auto" w:fill="FFFFFF"/>
        <w:spacing w:after="0" w:line="312" w:lineRule="auto"/>
        <w:ind w:left="1095"/>
        <w:rPr>
          <w:rFonts w:ascii="Arial" w:eastAsia="Times New Roman" w:hAnsi="Arial" w:cs="Arial"/>
          <w:color w:val="1D1F22"/>
          <w:sz w:val="20"/>
          <w:szCs w:val="20"/>
        </w:rPr>
      </w:pPr>
      <w:r w:rsidRPr="00960128">
        <w:rPr>
          <w:rFonts w:ascii="Arial" w:eastAsia="Times New Roman" w:hAnsi="Arial" w:cs="Arial"/>
          <w:color w:val="1D1F22"/>
          <w:sz w:val="20"/>
          <w:szCs w:val="20"/>
        </w:rPr>
        <w:t xml:space="preserve">Requires little data preparation. Other techniques often require data </w:t>
      </w:r>
      <w:r w:rsidRPr="004124AB">
        <w:rPr>
          <w:rFonts w:ascii="Arial" w:eastAsia="Times New Roman" w:hAnsi="Arial" w:cs="Arial"/>
          <w:color w:val="1D1F22"/>
          <w:sz w:val="20"/>
          <w:szCs w:val="20"/>
        </w:rPr>
        <w:t>normalization</w:t>
      </w:r>
      <w:r w:rsidRPr="00960128">
        <w:rPr>
          <w:rFonts w:ascii="Arial" w:eastAsia="Times New Roman" w:hAnsi="Arial" w:cs="Arial"/>
          <w:color w:val="1D1F22"/>
          <w:sz w:val="20"/>
          <w:szCs w:val="20"/>
        </w:rPr>
        <w:t>, dummy variables need to be created and blank values to be removed. Note however that this module does not support missing values.</w:t>
      </w:r>
    </w:p>
    <w:p w:rsidR="00960128" w:rsidRPr="00960128" w:rsidRDefault="00960128" w:rsidP="004124AB">
      <w:pPr>
        <w:numPr>
          <w:ilvl w:val="0"/>
          <w:numId w:val="2"/>
        </w:numPr>
        <w:shd w:val="clear" w:color="auto" w:fill="FFFFFF"/>
        <w:spacing w:after="0" w:line="312" w:lineRule="auto"/>
        <w:ind w:left="1095"/>
        <w:rPr>
          <w:rFonts w:ascii="Arial" w:eastAsia="Times New Roman" w:hAnsi="Arial" w:cs="Arial"/>
          <w:color w:val="1D1F22"/>
          <w:sz w:val="20"/>
          <w:szCs w:val="20"/>
        </w:rPr>
      </w:pPr>
      <w:r w:rsidRPr="00960128">
        <w:rPr>
          <w:rFonts w:ascii="Arial" w:eastAsia="Times New Roman" w:hAnsi="Arial" w:cs="Arial"/>
          <w:color w:val="1D1F22"/>
          <w:sz w:val="20"/>
          <w:szCs w:val="20"/>
        </w:rPr>
        <w:t>The cost of using the tree (i.e., predicting data) is logarithmic in the number of data points used to train the tree.</w:t>
      </w:r>
    </w:p>
    <w:p w:rsidR="00960128" w:rsidRPr="00960128" w:rsidRDefault="00960128" w:rsidP="004124AB">
      <w:pPr>
        <w:numPr>
          <w:ilvl w:val="0"/>
          <w:numId w:val="2"/>
        </w:numPr>
        <w:shd w:val="clear" w:color="auto" w:fill="FFFFFF"/>
        <w:spacing w:after="0" w:line="312" w:lineRule="auto"/>
        <w:ind w:left="1095"/>
        <w:rPr>
          <w:rFonts w:ascii="Arial" w:eastAsia="Times New Roman" w:hAnsi="Arial" w:cs="Arial"/>
          <w:color w:val="1D1F22"/>
          <w:sz w:val="20"/>
          <w:szCs w:val="20"/>
        </w:rPr>
      </w:pPr>
      <w:r w:rsidRPr="00960128">
        <w:rPr>
          <w:rFonts w:ascii="Arial" w:eastAsia="Times New Roman" w:hAnsi="Arial" w:cs="Arial"/>
          <w:color w:val="1D1F22"/>
          <w:sz w:val="20"/>
          <w:szCs w:val="20"/>
        </w:rPr>
        <w:t xml:space="preserve">Able to handle both numerical and categorical data. Other techniques are usually </w:t>
      </w:r>
      <w:r w:rsidRPr="004124AB">
        <w:rPr>
          <w:rFonts w:ascii="Arial" w:eastAsia="Times New Roman" w:hAnsi="Arial" w:cs="Arial"/>
          <w:color w:val="1D1F22"/>
          <w:sz w:val="20"/>
          <w:szCs w:val="20"/>
        </w:rPr>
        <w:t>specialized</w:t>
      </w:r>
      <w:r w:rsidRPr="00960128">
        <w:rPr>
          <w:rFonts w:ascii="Arial" w:eastAsia="Times New Roman" w:hAnsi="Arial" w:cs="Arial"/>
          <w:color w:val="1D1F22"/>
          <w:sz w:val="20"/>
          <w:szCs w:val="20"/>
        </w:rPr>
        <w:t xml:space="preserve"> in </w:t>
      </w:r>
      <w:r w:rsidRPr="004124AB">
        <w:rPr>
          <w:rFonts w:ascii="Arial" w:eastAsia="Times New Roman" w:hAnsi="Arial" w:cs="Arial"/>
          <w:color w:val="1D1F22"/>
          <w:sz w:val="20"/>
          <w:szCs w:val="20"/>
        </w:rPr>
        <w:t>analyzing</w:t>
      </w:r>
      <w:r w:rsidRPr="00960128">
        <w:rPr>
          <w:rFonts w:ascii="Arial" w:eastAsia="Times New Roman" w:hAnsi="Arial" w:cs="Arial"/>
          <w:color w:val="1D1F22"/>
          <w:sz w:val="20"/>
          <w:szCs w:val="20"/>
        </w:rPr>
        <w:t xml:space="preserve"> datasets that have only one type of variable. See </w:t>
      </w:r>
      <w:hyperlink r:id="rId14" w:anchor="tree-algorithms" w:history="1">
        <w:r w:rsidRPr="004124AB">
          <w:rPr>
            <w:rFonts w:ascii="Arial" w:eastAsia="Times New Roman" w:hAnsi="Arial" w:cs="Arial"/>
            <w:color w:val="2878A2"/>
            <w:sz w:val="20"/>
            <w:szCs w:val="20"/>
          </w:rPr>
          <w:t>algorithms</w:t>
        </w:r>
      </w:hyperlink>
      <w:r w:rsidRPr="00960128">
        <w:rPr>
          <w:rFonts w:ascii="Arial" w:eastAsia="Times New Roman" w:hAnsi="Arial" w:cs="Arial"/>
          <w:color w:val="1D1F22"/>
          <w:sz w:val="20"/>
          <w:szCs w:val="20"/>
        </w:rPr>
        <w:t> for more information.</w:t>
      </w:r>
    </w:p>
    <w:p w:rsidR="00960128" w:rsidRPr="00960128" w:rsidRDefault="00960128" w:rsidP="004124AB">
      <w:pPr>
        <w:numPr>
          <w:ilvl w:val="0"/>
          <w:numId w:val="2"/>
        </w:numPr>
        <w:shd w:val="clear" w:color="auto" w:fill="FFFFFF"/>
        <w:spacing w:after="0" w:line="312" w:lineRule="auto"/>
        <w:ind w:left="1095"/>
        <w:rPr>
          <w:rFonts w:ascii="Arial" w:eastAsia="Times New Roman" w:hAnsi="Arial" w:cs="Arial"/>
          <w:color w:val="1D1F22"/>
          <w:sz w:val="20"/>
          <w:szCs w:val="20"/>
        </w:rPr>
      </w:pPr>
      <w:r w:rsidRPr="00960128">
        <w:rPr>
          <w:rFonts w:ascii="Arial" w:eastAsia="Times New Roman" w:hAnsi="Arial" w:cs="Arial"/>
          <w:color w:val="1D1F22"/>
          <w:sz w:val="20"/>
          <w:szCs w:val="20"/>
        </w:rPr>
        <w:t>Able to handle multi-output problems.</w:t>
      </w:r>
    </w:p>
    <w:p w:rsidR="00960128" w:rsidRPr="00960128" w:rsidRDefault="00960128" w:rsidP="004124AB">
      <w:pPr>
        <w:numPr>
          <w:ilvl w:val="0"/>
          <w:numId w:val="2"/>
        </w:numPr>
        <w:shd w:val="clear" w:color="auto" w:fill="FFFFFF"/>
        <w:spacing w:after="0" w:line="312" w:lineRule="auto"/>
        <w:ind w:left="1095"/>
        <w:rPr>
          <w:rFonts w:ascii="Arial" w:eastAsia="Times New Roman" w:hAnsi="Arial" w:cs="Arial"/>
          <w:color w:val="1D1F22"/>
          <w:sz w:val="20"/>
          <w:szCs w:val="20"/>
        </w:rPr>
      </w:pPr>
      <w:r w:rsidRPr="00960128">
        <w:rPr>
          <w:rFonts w:ascii="Arial" w:eastAsia="Times New Roman" w:hAnsi="Arial" w:cs="Arial"/>
          <w:color w:val="1D1F22"/>
          <w:sz w:val="20"/>
          <w:szCs w:val="20"/>
        </w:rPr>
        <w:t xml:space="preserve">Uses a white box model. If a given situation is observable in a model, the explanation for the condition is easily explained by </w:t>
      </w:r>
      <w:r w:rsidRPr="004124AB">
        <w:rPr>
          <w:rFonts w:ascii="Arial" w:eastAsia="Times New Roman" w:hAnsi="Arial" w:cs="Arial"/>
          <w:color w:val="1D1F22"/>
          <w:sz w:val="20"/>
          <w:szCs w:val="20"/>
        </w:rPr>
        <w:t>Boolean</w:t>
      </w:r>
      <w:r w:rsidRPr="00960128">
        <w:rPr>
          <w:rFonts w:ascii="Arial" w:eastAsia="Times New Roman" w:hAnsi="Arial" w:cs="Arial"/>
          <w:color w:val="1D1F22"/>
          <w:sz w:val="20"/>
          <w:szCs w:val="20"/>
        </w:rPr>
        <w:t xml:space="preserve"> logic. By contrast, in a black box model (e.g., in an artificial neural network), results may be more difficult to interpret.</w:t>
      </w:r>
    </w:p>
    <w:p w:rsidR="00960128" w:rsidRPr="00960128" w:rsidRDefault="00960128" w:rsidP="004124AB">
      <w:pPr>
        <w:numPr>
          <w:ilvl w:val="0"/>
          <w:numId w:val="2"/>
        </w:numPr>
        <w:shd w:val="clear" w:color="auto" w:fill="FFFFFF"/>
        <w:spacing w:after="0" w:line="312" w:lineRule="auto"/>
        <w:ind w:left="1095"/>
        <w:rPr>
          <w:rFonts w:ascii="Arial" w:eastAsia="Times New Roman" w:hAnsi="Arial" w:cs="Arial"/>
          <w:color w:val="1D1F22"/>
          <w:sz w:val="20"/>
          <w:szCs w:val="20"/>
        </w:rPr>
      </w:pPr>
      <w:r w:rsidRPr="00960128">
        <w:rPr>
          <w:rFonts w:ascii="Arial" w:eastAsia="Times New Roman" w:hAnsi="Arial" w:cs="Arial"/>
          <w:color w:val="1D1F22"/>
          <w:sz w:val="20"/>
          <w:szCs w:val="20"/>
        </w:rPr>
        <w:t>Possible to validate a model using statistical tests. That makes it possible to account for the reliability of the model.</w:t>
      </w:r>
    </w:p>
    <w:p w:rsidR="00960128" w:rsidRPr="00960128" w:rsidRDefault="00960128" w:rsidP="004124AB">
      <w:pPr>
        <w:numPr>
          <w:ilvl w:val="0"/>
          <w:numId w:val="2"/>
        </w:numPr>
        <w:shd w:val="clear" w:color="auto" w:fill="FFFFFF"/>
        <w:spacing w:after="0" w:line="312" w:lineRule="auto"/>
        <w:ind w:left="1095"/>
        <w:rPr>
          <w:rFonts w:ascii="Arial" w:eastAsia="Times New Roman" w:hAnsi="Arial" w:cs="Arial"/>
          <w:color w:val="1D1F22"/>
          <w:sz w:val="20"/>
          <w:szCs w:val="20"/>
        </w:rPr>
      </w:pPr>
      <w:r w:rsidRPr="00960128">
        <w:rPr>
          <w:rFonts w:ascii="Arial" w:eastAsia="Times New Roman" w:hAnsi="Arial" w:cs="Arial"/>
          <w:color w:val="1D1F22"/>
          <w:sz w:val="20"/>
          <w:szCs w:val="20"/>
        </w:rPr>
        <w:t>Performs well even if its assumptions are somewhat violated by the true model from which the data were generated.</w:t>
      </w:r>
    </w:p>
    <w:p w:rsidR="004124AB" w:rsidRDefault="004124AB" w:rsidP="004124AB">
      <w:pPr>
        <w:shd w:val="clear" w:color="auto" w:fill="FFFFFF"/>
        <w:spacing w:after="0" w:line="312" w:lineRule="auto"/>
        <w:rPr>
          <w:rFonts w:ascii="Arial" w:eastAsia="Times New Roman" w:hAnsi="Arial" w:cs="Arial"/>
          <w:color w:val="1D1F22"/>
          <w:sz w:val="20"/>
          <w:szCs w:val="20"/>
        </w:rPr>
      </w:pPr>
    </w:p>
    <w:p w:rsidR="00233B77" w:rsidRPr="00233B77" w:rsidRDefault="00233B77" w:rsidP="004124AB">
      <w:pPr>
        <w:shd w:val="clear" w:color="auto" w:fill="FFFFFF"/>
        <w:spacing w:after="0" w:line="312" w:lineRule="auto"/>
        <w:rPr>
          <w:rFonts w:ascii="Arial" w:eastAsia="Times New Roman" w:hAnsi="Arial" w:cs="Arial"/>
          <w:color w:val="1D1F22"/>
          <w:sz w:val="20"/>
          <w:szCs w:val="20"/>
        </w:rPr>
      </w:pPr>
      <w:r w:rsidRPr="00233B77">
        <w:rPr>
          <w:rFonts w:ascii="Arial" w:eastAsia="Times New Roman" w:hAnsi="Arial" w:cs="Arial"/>
          <w:color w:val="1D1F22"/>
          <w:sz w:val="20"/>
          <w:szCs w:val="20"/>
        </w:rPr>
        <w:t>The disadvantages of decision trees include:</w:t>
      </w:r>
    </w:p>
    <w:p w:rsidR="00233B77" w:rsidRPr="00233B77" w:rsidRDefault="00233B77" w:rsidP="004124AB">
      <w:pPr>
        <w:numPr>
          <w:ilvl w:val="0"/>
          <w:numId w:val="3"/>
        </w:numPr>
        <w:shd w:val="clear" w:color="auto" w:fill="FFFFFF"/>
        <w:spacing w:after="0" w:line="312" w:lineRule="auto"/>
        <w:ind w:left="1095"/>
        <w:rPr>
          <w:rFonts w:ascii="Arial" w:eastAsia="Times New Roman" w:hAnsi="Arial" w:cs="Arial"/>
          <w:color w:val="1D1F22"/>
          <w:sz w:val="20"/>
          <w:szCs w:val="20"/>
        </w:rPr>
      </w:pPr>
      <w:r w:rsidRPr="00233B77">
        <w:rPr>
          <w:rFonts w:ascii="Arial" w:eastAsia="Times New Roman" w:hAnsi="Arial" w:cs="Arial"/>
          <w:color w:val="1D1F22"/>
          <w:sz w:val="20"/>
          <w:szCs w:val="20"/>
        </w:rPr>
        <w:t xml:space="preserve">Decision-tree learners can create over-complex trees that do not </w:t>
      </w:r>
      <w:r w:rsidRPr="004124AB">
        <w:rPr>
          <w:rFonts w:ascii="Arial" w:eastAsia="Times New Roman" w:hAnsi="Arial" w:cs="Arial"/>
          <w:color w:val="1D1F22"/>
          <w:sz w:val="20"/>
          <w:szCs w:val="20"/>
        </w:rPr>
        <w:t>generalize</w:t>
      </w:r>
      <w:r w:rsidRPr="00233B77">
        <w:rPr>
          <w:rFonts w:ascii="Arial" w:eastAsia="Times New Roman" w:hAnsi="Arial" w:cs="Arial"/>
          <w:color w:val="1D1F22"/>
          <w:sz w:val="20"/>
          <w:szCs w:val="20"/>
        </w:rPr>
        <w:t xml:space="preserve"> the data well. This is called overfitting. Mechanisms such as pruning (not currently supported), setting the minimum number of samples required at a leaf node or setting the maximum depth of the tree are necessary to avoid this problem.</w:t>
      </w:r>
    </w:p>
    <w:p w:rsidR="00233B77" w:rsidRPr="00233B77" w:rsidRDefault="00233B77" w:rsidP="004124AB">
      <w:pPr>
        <w:numPr>
          <w:ilvl w:val="0"/>
          <w:numId w:val="3"/>
        </w:numPr>
        <w:shd w:val="clear" w:color="auto" w:fill="FFFFFF"/>
        <w:spacing w:after="0" w:line="312" w:lineRule="auto"/>
        <w:ind w:left="1095"/>
        <w:rPr>
          <w:rFonts w:ascii="Arial" w:eastAsia="Times New Roman" w:hAnsi="Arial" w:cs="Arial"/>
          <w:color w:val="1D1F22"/>
          <w:sz w:val="20"/>
          <w:szCs w:val="20"/>
        </w:rPr>
      </w:pPr>
      <w:r w:rsidRPr="00233B77">
        <w:rPr>
          <w:rFonts w:ascii="Arial" w:eastAsia="Times New Roman" w:hAnsi="Arial" w:cs="Arial"/>
          <w:color w:val="1D1F22"/>
          <w:sz w:val="20"/>
          <w:szCs w:val="20"/>
        </w:rPr>
        <w:lastRenderedPageBreak/>
        <w:t>Decision trees can be unstable because small variations in the data might result in a completely different tree being generated. This problem is mitigated by using decision trees within an ensemble.</w:t>
      </w:r>
    </w:p>
    <w:p w:rsidR="00233B77" w:rsidRPr="00233B77" w:rsidRDefault="00233B77" w:rsidP="004124AB">
      <w:pPr>
        <w:numPr>
          <w:ilvl w:val="0"/>
          <w:numId w:val="3"/>
        </w:numPr>
        <w:shd w:val="clear" w:color="auto" w:fill="FFFFFF"/>
        <w:spacing w:after="0" w:line="312" w:lineRule="auto"/>
        <w:ind w:left="1095"/>
        <w:rPr>
          <w:rFonts w:ascii="Arial" w:eastAsia="Times New Roman" w:hAnsi="Arial" w:cs="Arial"/>
          <w:color w:val="1D1F22"/>
          <w:sz w:val="20"/>
          <w:szCs w:val="20"/>
        </w:rPr>
      </w:pPr>
      <w:r w:rsidRPr="00233B77">
        <w:rPr>
          <w:rFonts w:ascii="Arial" w:eastAsia="Times New Roman" w:hAnsi="Arial" w:cs="Arial"/>
          <w:color w:val="1D1F22"/>
          <w:sz w:val="20"/>
          <w:szCs w:val="20"/>
        </w:rPr>
        <w:t>The problem of learning an optimal decision tree is known to be NP-complete under several aspects of optimality and even for simple concepts. Consequently, practical decision-tree learning algorithms are based on heuristic algorithms such as the greedy algorithm where locally optimal decisions are made at each node. Such algorithms cannot guarantee to return the globally optimal decision tree. This can be mitigated by training multiple trees in an ensemble learner, where the features and samples are randomly sampled with replacement.</w:t>
      </w:r>
    </w:p>
    <w:p w:rsidR="00233B77" w:rsidRPr="00233B77" w:rsidRDefault="00233B77" w:rsidP="004124AB">
      <w:pPr>
        <w:numPr>
          <w:ilvl w:val="0"/>
          <w:numId w:val="3"/>
        </w:numPr>
        <w:shd w:val="clear" w:color="auto" w:fill="FFFFFF"/>
        <w:spacing w:after="0" w:line="312" w:lineRule="auto"/>
        <w:ind w:left="1095"/>
        <w:rPr>
          <w:rFonts w:ascii="Arial" w:eastAsia="Times New Roman" w:hAnsi="Arial" w:cs="Arial"/>
          <w:color w:val="1D1F22"/>
          <w:sz w:val="20"/>
          <w:szCs w:val="20"/>
        </w:rPr>
      </w:pPr>
      <w:r w:rsidRPr="00233B77">
        <w:rPr>
          <w:rFonts w:ascii="Arial" w:eastAsia="Times New Roman" w:hAnsi="Arial" w:cs="Arial"/>
          <w:color w:val="1D1F22"/>
          <w:sz w:val="20"/>
          <w:szCs w:val="20"/>
        </w:rPr>
        <w:t>There are concepts that are hard to learn because decision trees do not express them easily, such as XOR, parity or multiplexer problems.</w:t>
      </w:r>
    </w:p>
    <w:p w:rsidR="00233B77" w:rsidRPr="00233B77" w:rsidRDefault="00233B77" w:rsidP="004124AB">
      <w:pPr>
        <w:numPr>
          <w:ilvl w:val="0"/>
          <w:numId w:val="3"/>
        </w:numPr>
        <w:shd w:val="clear" w:color="auto" w:fill="FFFFFF"/>
        <w:spacing w:after="0" w:line="312" w:lineRule="auto"/>
        <w:ind w:left="1095"/>
        <w:rPr>
          <w:rFonts w:ascii="Arial" w:eastAsia="Times New Roman" w:hAnsi="Arial" w:cs="Arial"/>
          <w:color w:val="1D1F22"/>
          <w:sz w:val="20"/>
          <w:szCs w:val="20"/>
        </w:rPr>
      </w:pPr>
      <w:r w:rsidRPr="00233B77">
        <w:rPr>
          <w:rFonts w:ascii="Arial" w:eastAsia="Times New Roman" w:hAnsi="Arial" w:cs="Arial"/>
          <w:color w:val="1D1F22"/>
          <w:sz w:val="20"/>
          <w:szCs w:val="20"/>
        </w:rPr>
        <w:t>Decision tree learners create biased trees if some classes dominate. It is therefore recommended to balance the dataset prior to fitting with the decision tree.</w:t>
      </w:r>
    </w:p>
    <w:p w:rsidR="00960128" w:rsidRPr="00960128" w:rsidRDefault="00960128" w:rsidP="004124AB">
      <w:pPr>
        <w:shd w:val="clear" w:color="auto" w:fill="FFFFFF"/>
        <w:spacing w:after="0" w:line="312" w:lineRule="auto"/>
        <w:jc w:val="both"/>
        <w:rPr>
          <w:rFonts w:ascii="Arial" w:eastAsia="Times New Roman" w:hAnsi="Arial" w:cs="Arial"/>
          <w:color w:val="080E14"/>
          <w:sz w:val="20"/>
          <w:szCs w:val="20"/>
        </w:rPr>
      </w:pPr>
    </w:p>
    <w:p w:rsidR="00960128" w:rsidRPr="004124AB" w:rsidRDefault="00960128" w:rsidP="004124AB">
      <w:pPr>
        <w:shd w:val="clear" w:color="auto" w:fill="FFFFFF"/>
        <w:spacing w:after="0" w:line="312" w:lineRule="auto"/>
        <w:rPr>
          <w:rFonts w:ascii="Arial" w:eastAsia="Times New Roman" w:hAnsi="Arial" w:cs="Arial"/>
          <w:color w:val="080E14"/>
          <w:sz w:val="20"/>
          <w:szCs w:val="20"/>
        </w:rPr>
      </w:pPr>
    </w:p>
    <w:p w:rsidR="00960128" w:rsidRPr="00960128" w:rsidRDefault="007742FE" w:rsidP="004124AB">
      <w:pPr>
        <w:shd w:val="clear" w:color="auto" w:fill="FFFFFF"/>
        <w:spacing w:after="0" w:line="312" w:lineRule="auto"/>
        <w:rPr>
          <w:rFonts w:ascii="Arial" w:eastAsia="Times New Roman" w:hAnsi="Arial" w:cs="Arial"/>
          <w:b/>
          <w:color w:val="080E14"/>
          <w:sz w:val="20"/>
          <w:szCs w:val="20"/>
        </w:rPr>
      </w:pPr>
      <w:proofErr w:type="spellStart"/>
      <w:r w:rsidRPr="007742FE">
        <w:rPr>
          <w:rFonts w:ascii="Arial" w:eastAsia="Times New Roman" w:hAnsi="Arial" w:cs="Arial"/>
          <w:b/>
          <w:color w:val="080E14"/>
          <w:sz w:val="20"/>
          <w:szCs w:val="20"/>
        </w:rPr>
        <w:t>Adaboost</w:t>
      </w:r>
      <w:proofErr w:type="spellEnd"/>
      <w:r w:rsidRPr="007742FE">
        <w:rPr>
          <w:rFonts w:ascii="Arial" w:eastAsia="Times New Roman" w:hAnsi="Arial" w:cs="Arial"/>
          <w:b/>
          <w:color w:val="080E14"/>
          <w:sz w:val="20"/>
          <w:szCs w:val="20"/>
        </w:rPr>
        <w:t xml:space="preserve"> Classifier</w:t>
      </w:r>
    </w:p>
    <w:p w:rsidR="007742FE" w:rsidRPr="007742FE" w:rsidRDefault="007742FE" w:rsidP="007742FE">
      <w:pPr>
        <w:shd w:val="clear" w:color="auto" w:fill="FFFFFF"/>
        <w:spacing w:before="288" w:after="24" w:line="360" w:lineRule="atLeast"/>
        <w:rPr>
          <w:rFonts w:ascii="Arial" w:eastAsia="Times New Roman" w:hAnsi="Arial" w:cs="Arial"/>
          <w:color w:val="1D1F22"/>
          <w:sz w:val="20"/>
          <w:szCs w:val="20"/>
        </w:rPr>
      </w:pPr>
      <w:r w:rsidRPr="007742FE">
        <w:rPr>
          <w:rFonts w:ascii="Arial" w:eastAsia="Times New Roman" w:hAnsi="Arial" w:cs="Arial"/>
          <w:color w:val="1D1F22"/>
          <w:sz w:val="20"/>
          <w:szCs w:val="20"/>
        </w:rPr>
        <w:t>The module </w:t>
      </w:r>
      <w:proofErr w:type="spellStart"/>
      <w:r w:rsidRPr="007742FE">
        <w:rPr>
          <w:rFonts w:ascii="Arial" w:eastAsia="Times New Roman" w:hAnsi="Arial" w:cs="Arial"/>
          <w:color w:val="1D1F22"/>
          <w:sz w:val="20"/>
          <w:szCs w:val="20"/>
        </w:rPr>
        <w:fldChar w:fldCharType="begin"/>
      </w:r>
      <w:r w:rsidRPr="007742FE">
        <w:rPr>
          <w:rFonts w:ascii="Arial" w:eastAsia="Times New Roman" w:hAnsi="Arial" w:cs="Arial"/>
          <w:color w:val="1D1F22"/>
          <w:sz w:val="20"/>
          <w:szCs w:val="20"/>
        </w:rPr>
        <w:instrText xml:space="preserve"> HYPERLINK "http://scikit-learn.org/stable/modules/classes.html" \l "module-sklearn.ensemble" \o "sklearn.ensemble" </w:instrText>
      </w:r>
      <w:r w:rsidRPr="007742FE">
        <w:rPr>
          <w:rFonts w:ascii="Arial" w:eastAsia="Times New Roman" w:hAnsi="Arial" w:cs="Arial"/>
          <w:color w:val="1D1F22"/>
          <w:sz w:val="20"/>
          <w:szCs w:val="20"/>
        </w:rPr>
        <w:fldChar w:fldCharType="separate"/>
      </w:r>
      <w:r w:rsidRPr="002875A4">
        <w:rPr>
          <w:rFonts w:ascii="Arial" w:eastAsia="Times New Roman" w:hAnsi="Arial" w:cs="Arial"/>
          <w:b/>
          <w:bCs/>
          <w:color w:val="2878A2"/>
          <w:sz w:val="20"/>
          <w:szCs w:val="20"/>
          <w:bdr w:val="none" w:sz="0" w:space="0" w:color="auto" w:frame="1"/>
        </w:rPr>
        <w:t>sklearn.ensemble</w:t>
      </w:r>
      <w:proofErr w:type="spellEnd"/>
      <w:r w:rsidRPr="007742FE">
        <w:rPr>
          <w:rFonts w:ascii="Arial" w:eastAsia="Times New Roman" w:hAnsi="Arial" w:cs="Arial"/>
          <w:color w:val="1D1F22"/>
          <w:sz w:val="20"/>
          <w:szCs w:val="20"/>
        </w:rPr>
        <w:fldChar w:fldCharType="end"/>
      </w:r>
      <w:r w:rsidRPr="007742FE">
        <w:rPr>
          <w:rFonts w:ascii="Arial" w:eastAsia="Times New Roman" w:hAnsi="Arial" w:cs="Arial"/>
          <w:color w:val="1D1F22"/>
          <w:sz w:val="20"/>
          <w:szCs w:val="20"/>
        </w:rPr>
        <w:t xml:space="preserve"> includes the popular boosting algorithm </w:t>
      </w:r>
      <w:proofErr w:type="spellStart"/>
      <w:r w:rsidRPr="007742FE">
        <w:rPr>
          <w:rFonts w:ascii="Arial" w:eastAsia="Times New Roman" w:hAnsi="Arial" w:cs="Arial"/>
          <w:color w:val="1D1F22"/>
          <w:sz w:val="20"/>
          <w:szCs w:val="20"/>
        </w:rPr>
        <w:t>AdaBoost</w:t>
      </w:r>
      <w:proofErr w:type="spellEnd"/>
      <w:r w:rsidRPr="007742FE">
        <w:rPr>
          <w:rFonts w:ascii="Arial" w:eastAsia="Times New Roman" w:hAnsi="Arial" w:cs="Arial"/>
          <w:color w:val="1D1F22"/>
          <w:sz w:val="20"/>
          <w:szCs w:val="20"/>
        </w:rPr>
        <w:t xml:space="preserve">, introduced in 1995 by Freund and </w:t>
      </w:r>
      <w:proofErr w:type="spellStart"/>
      <w:r w:rsidRPr="007742FE">
        <w:rPr>
          <w:rFonts w:ascii="Arial" w:eastAsia="Times New Roman" w:hAnsi="Arial" w:cs="Arial"/>
          <w:color w:val="1D1F22"/>
          <w:sz w:val="20"/>
          <w:szCs w:val="20"/>
        </w:rPr>
        <w:t>Schapire</w:t>
      </w:r>
      <w:proofErr w:type="spellEnd"/>
      <w:r w:rsidRPr="007742FE">
        <w:rPr>
          <w:rFonts w:ascii="Arial" w:eastAsia="Times New Roman" w:hAnsi="Arial" w:cs="Arial"/>
          <w:color w:val="1D1F22"/>
          <w:sz w:val="20"/>
          <w:szCs w:val="20"/>
        </w:rPr>
        <w:t> </w:t>
      </w:r>
      <w:hyperlink r:id="rId15" w:anchor="fs1995" w:history="1">
        <w:r w:rsidRPr="002875A4">
          <w:rPr>
            <w:rFonts w:ascii="Arial" w:eastAsia="Times New Roman" w:hAnsi="Arial" w:cs="Arial"/>
            <w:color w:val="2878A2"/>
            <w:sz w:val="20"/>
            <w:szCs w:val="20"/>
            <w:u w:val="single"/>
          </w:rPr>
          <w:t>[FS1995]</w:t>
        </w:r>
      </w:hyperlink>
      <w:r w:rsidRPr="007742FE">
        <w:rPr>
          <w:rFonts w:ascii="Arial" w:eastAsia="Times New Roman" w:hAnsi="Arial" w:cs="Arial"/>
          <w:color w:val="1D1F22"/>
          <w:sz w:val="20"/>
          <w:szCs w:val="20"/>
        </w:rPr>
        <w:t>.</w:t>
      </w:r>
    </w:p>
    <w:p w:rsidR="007742FE" w:rsidRPr="007742FE" w:rsidRDefault="007742FE" w:rsidP="007742FE">
      <w:pPr>
        <w:shd w:val="clear" w:color="auto" w:fill="FFFFFF"/>
        <w:spacing w:before="288" w:after="24" w:line="360" w:lineRule="atLeast"/>
        <w:rPr>
          <w:rFonts w:ascii="Arial" w:eastAsia="Times New Roman" w:hAnsi="Arial" w:cs="Arial"/>
          <w:color w:val="1D1F22"/>
          <w:sz w:val="20"/>
          <w:szCs w:val="20"/>
        </w:rPr>
      </w:pPr>
      <w:r w:rsidRPr="007742FE">
        <w:rPr>
          <w:rFonts w:ascii="Arial" w:eastAsia="Times New Roman" w:hAnsi="Arial" w:cs="Arial"/>
          <w:color w:val="1D1F22"/>
          <w:sz w:val="20"/>
          <w:szCs w:val="20"/>
        </w:rPr>
        <w:t xml:space="preserve">The core principle of </w:t>
      </w:r>
      <w:proofErr w:type="spellStart"/>
      <w:r w:rsidRPr="007742FE">
        <w:rPr>
          <w:rFonts w:ascii="Arial" w:eastAsia="Times New Roman" w:hAnsi="Arial" w:cs="Arial"/>
          <w:color w:val="1D1F22"/>
          <w:sz w:val="20"/>
          <w:szCs w:val="20"/>
        </w:rPr>
        <w:t>AdaBoost</w:t>
      </w:r>
      <w:proofErr w:type="spellEnd"/>
      <w:r w:rsidRPr="007742FE">
        <w:rPr>
          <w:rFonts w:ascii="Arial" w:eastAsia="Times New Roman" w:hAnsi="Arial" w:cs="Arial"/>
          <w:color w:val="1D1F22"/>
          <w:sz w:val="20"/>
          <w:szCs w:val="20"/>
        </w:rPr>
        <w:t xml:space="preserve"> is to fit a sequence of weak learners (i.e., models that are only slightly better than random guessing, such as small decision trees) on repeatedly modified versions of the data. The predictions from all of them are then combined through a weighted majority vote (or sum) to produce the final prediction. The data modifications at each so-called boosting iteration consist of applying weights </w:t>
      </w:r>
      <w:r w:rsidRPr="002875A4">
        <w:rPr>
          <w:rFonts w:ascii="Arial" w:eastAsia="Times New Roman" w:hAnsi="Arial" w:cs="Arial"/>
          <w:noProof/>
          <w:color w:val="1D1F22"/>
          <w:sz w:val="20"/>
          <w:szCs w:val="20"/>
        </w:rPr>
        <w:drawing>
          <wp:inline distT="0" distB="0" distL="0" distR="0">
            <wp:extent cx="180975" cy="114300"/>
            <wp:effectExtent l="0" t="0" r="9525" b="0"/>
            <wp:docPr id="6" name="Picture 6" descr="w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_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0975" cy="114300"/>
                    </a:xfrm>
                    <a:prstGeom prst="rect">
                      <a:avLst/>
                    </a:prstGeom>
                    <a:noFill/>
                    <a:ln>
                      <a:noFill/>
                    </a:ln>
                  </pic:spPr>
                </pic:pic>
              </a:graphicData>
            </a:graphic>
          </wp:inline>
        </w:drawing>
      </w:r>
      <w:r w:rsidRPr="007742FE">
        <w:rPr>
          <w:rFonts w:ascii="Arial" w:eastAsia="Times New Roman" w:hAnsi="Arial" w:cs="Arial"/>
          <w:color w:val="1D1F22"/>
          <w:sz w:val="20"/>
          <w:szCs w:val="20"/>
        </w:rPr>
        <w:t>, </w:t>
      </w:r>
      <w:r w:rsidRPr="002875A4">
        <w:rPr>
          <w:rFonts w:ascii="Arial" w:eastAsia="Times New Roman" w:hAnsi="Arial" w:cs="Arial"/>
          <w:noProof/>
          <w:color w:val="1D1F22"/>
          <w:sz w:val="20"/>
          <w:szCs w:val="20"/>
        </w:rPr>
        <w:drawing>
          <wp:inline distT="0" distB="0" distL="0" distR="0">
            <wp:extent cx="180975" cy="104775"/>
            <wp:effectExtent l="0" t="0" r="9525" b="9525"/>
            <wp:docPr id="5" name="Picture 5" descr="w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_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975" cy="104775"/>
                    </a:xfrm>
                    <a:prstGeom prst="rect">
                      <a:avLst/>
                    </a:prstGeom>
                    <a:noFill/>
                    <a:ln>
                      <a:noFill/>
                    </a:ln>
                  </pic:spPr>
                </pic:pic>
              </a:graphicData>
            </a:graphic>
          </wp:inline>
        </w:drawing>
      </w:r>
      <w:r w:rsidRPr="007742FE">
        <w:rPr>
          <w:rFonts w:ascii="Arial" w:eastAsia="Times New Roman" w:hAnsi="Arial" w:cs="Arial"/>
          <w:color w:val="1D1F22"/>
          <w:sz w:val="20"/>
          <w:szCs w:val="20"/>
        </w:rPr>
        <w:t>, …, </w:t>
      </w:r>
      <w:r w:rsidRPr="002875A4">
        <w:rPr>
          <w:rFonts w:ascii="Arial" w:eastAsia="Times New Roman" w:hAnsi="Arial" w:cs="Arial"/>
          <w:noProof/>
          <w:color w:val="1D1F22"/>
          <w:sz w:val="20"/>
          <w:szCs w:val="20"/>
        </w:rPr>
        <w:drawing>
          <wp:inline distT="0" distB="0" distL="0" distR="0">
            <wp:extent cx="238125" cy="104775"/>
            <wp:effectExtent l="0" t="0" r="9525" b="9525"/>
            <wp:docPr id="4" name="Picture 4" descr="w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_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8125" cy="104775"/>
                    </a:xfrm>
                    <a:prstGeom prst="rect">
                      <a:avLst/>
                    </a:prstGeom>
                    <a:noFill/>
                    <a:ln>
                      <a:noFill/>
                    </a:ln>
                  </pic:spPr>
                </pic:pic>
              </a:graphicData>
            </a:graphic>
          </wp:inline>
        </w:drawing>
      </w:r>
      <w:r w:rsidRPr="007742FE">
        <w:rPr>
          <w:rFonts w:ascii="Arial" w:eastAsia="Times New Roman" w:hAnsi="Arial" w:cs="Arial"/>
          <w:color w:val="1D1F22"/>
          <w:sz w:val="20"/>
          <w:szCs w:val="20"/>
        </w:rPr>
        <w:t> to each of the training samples. Initially, those weights are all set to </w:t>
      </w:r>
      <w:r w:rsidRPr="002875A4">
        <w:rPr>
          <w:rFonts w:ascii="Arial" w:eastAsia="Times New Roman" w:hAnsi="Arial" w:cs="Arial"/>
          <w:noProof/>
          <w:color w:val="1D1F22"/>
          <w:sz w:val="20"/>
          <w:szCs w:val="20"/>
        </w:rPr>
        <w:drawing>
          <wp:inline distT="0" distB="0" distL="0" distR="0">
            <wp:extent cx="714375" cy="171450"/>
            <wp:effectExtent l="0" t="0" r="9525" b="0"/>
            <wp:docPr id="3" name="Picture 3" descr="w_i = 1/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_i = 1/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14375" cy="171450"/>
                    </a:xfrm>
                    <a:prstGeom prst="rect">
                      <a:avLst/>
                    </a:prstGeom>
                    <a:noFill/>
                    <a:ln>
                      <a:noFill/>
                    </a:ln>
                  </pic:spPr>
                </pic:pic>
              </a:graphicData>
            </a:graphic>
          </wp:inline>
        </w:drawing>
      </w:r>
      <w:r w:rsidRPr="007742FE">
        <w:rPr>
          <w:rFonts w:ascii="Arial" w:eastAsia="Times New Roman" w:hAnsi="Arial" w:cs="Arial"/>
          <w:color w:val="1D1F22"/>
          <w:sz w:val="20"/>
          <w:szCs w:val="20"/>
        </w:rPr>
        <w:t>, so that the first step simply trains a weak learner on the original data. For each successive iteration, the sample weights are individually modified and the learning algorithm is reapplied to the reweighted data. At a given step, those training examples that were incorrectly predicted by the boosted model induced at the previous step have their weights increased, whereas the weights are decreased for those that were predicted correctly. As iterations proceed, examples that are difficult to predict receive ever-increasing influence. Each subsequent weak learner is thereby forced to concentrate on the examples that are missed by the previous ones in the sequence </w:t>
      </w:r>
      <w:hyperlink r:id="rId20" w:anchor="htf" w:history="1">
        <w:r w:rsidRPr="002875A4">
          <w:rPr>
            <w:rFonts w:ascii="Arial" w:eastAsia="Times New Roman" w:hAnsi="Arial" w:cs="Arial"/>
            <w:color w:val="2878A2"/>
            <w:sz w:val="20"/>
            <w:szCs w:val="20"/>
            <w:u w:val="single"/>
          </w:rPr>
          <w:t>[HTF]</w:t>
        </w:r>
      </w:hyperlink>
      <w:r w:rsidRPr="007742FE">
        <w:rPr>
          <w:rFonts w:ascii="Arial" w:eastAsia="Times New Roman" w:hAnsi="Arial" w:cs="Arial"/>
          <w:color w:val="1D1F22"/>
          <w:sz w:val="20"/>
          <w:szCs w:val="20"/>
        </w:rPr>
        <w:t>.</w:t>
      </w:r>
    </w:p>
    <w:p w:rsidR="00960128" w:rsidRPr="002875A4" w:rsidRDefault="00960128" w:rsidP="004124AB">
      <w:pPr>
        <w:spacing w:after="0" w:line="312" w:lineRule="auto"/>
        <w:rPr>
          <w:rFonts w:ascii="Arial" w:hAnsi="Arial" w:cs="Arial"/>
          <w:sz w:val="20"/>
          <w:szCs w:val="20"/>
        </w:rPr>
      </w:pPr>
    </w:p>
    <w:p w:rsidR="007742FE" w:rsidRDefault="007742FE" w:rsidP="00B079EC">
      <w:pPr>
        <w:shd w:val="clear" w:color="auto" w:fill="FFFFFF"/>
        <w:spacing w:after="0" w:line="312" w:lineRule="auto"/>
        <w:jc w:val="both"/>
        <w:rPr>
          <w:rFonts w:ascii="Arial" w:eastAsia="Times New Roman" w:hAnsi="Arial" w:cs="Arial"/>
          <w:color w:val="1D1F22"/>
          <w:sz w:val="20"/>
          <w:szCs w:val="20"/>
        </w:rPr>
      </w:pPr>
      <w:r w:rsidRPr="007742FE">
        <w:rPr>
          <w:rFonts w:ascii="Arial" w:eastAsia="Times New Roman" w:hAnsi="Arial" w:cs="Arial"/>
          <w:color w:val="1D1F22"/>
          <w:sz w:val="20"/>
          <w:szCs w:val="20"/>
        </w:rPr>
        <w:t xml:space="preserve">Hyper-parameters are parameters that are not directly learnt within estimators. In </w:t>
      </w:r>
      <w:proofErr w:type="spellStart"/>
      <w:r w:rsidRPr="007742FE">
        <w:rPr>
          <w:rFonts w:ascii="Arial" w:eastAsia="Times New Roman" w:hAnsi="Arial" w:cs="Arial"/>
          <w:color w:val="1D1F22"/>
          <w:sz w:val="20"/>
          <w:szCs w:val="20"/>
        </w:rPr>
        <w:t>scikit</w:t>
      </w:r>
      <w:proofErr w:type="spellEnd"/>
      <w:r w:rsidRPr="007742FE">
        <w:rPr>
          <w:rFonts w:ascii="Arial" w:eastAsia="Times New Roman" w:hAnsi="Arial" w:cs="Arial"/>
          <w:color w:val="1D1F22"/>
          <w:sz w:val="20"/>
          <w:szCs w:val="20"/>
        </w:rPr>
        <w:t>-learn they are passed as arguments to the constructor of the estimator classes. Typical examples include </w:t>
      </w:r>
      <w:r w:rsidRPr="002875A4">
        <w:rPr>
          <w:rFonts w:ascii="Arial" w:eastAsia="Times New Roman" w:hAnsi="Arial" w:cs="Arial"/>
          <w:color w:val="222222"/>
          <w:sz w:val="20"/>
          <w:szCs w:val="20"/>
          <w:bdr w:val="none" w:sz="0" w:space="0" w:color="auto" w:frame="1"/>
          <w:shd w:val="clear" w:color="auto" w:fill="ECF0F3"/>
        </w:rPr>
        <w:t>C</w:t>
      </w:r>
      <w:r w:rsidRPr="007742FE">
        <w:rPr>
          <w:rFonts w:ascii="Arial" w:eastAsia="Times New Roman" w:hAnsi="Arial" w:cs="Arial"/>
          <w:color w:val="1D1F22"/>
          <w:sz w:val="20"/>
          <w:szCs w:val="20"/>
        </w:rPr>
        <w:t>, </w:t>
      </w:r>
      <w:r w:rsidRPr="002875A4">
        <w:rPr>
          <w:rFonts w:ascii="Arial" w:eastAsia="Times New Roman" w:hAnsi="Arial" w:cs="Arial"/>
          <w:color w:val="222222"/>
          <w:sz w:val="20"/>
          <w:szCs w:val="20"/>
          <w:bdr w:val="none" w:sz="0" w:space="0" w:color="auto" w:frame="1"/>
          <w:shd w:val="clear" w:color="auto" w:fill="ECF0F3"/>
        </w:rPr>
        <w:t>kernel</w:t>
      </w:r>
      <w:r w:rsidRPr="007742FE">
        <w:rPr>
          <w:rFonts w:ascii="Arial" w:eastAsia="Times New Roman" w:hAnsi="Arial" w:cs="Arial"/>
          <w:color w:val="1D1F22"/>
          <w:sz w:val="20"/>
          <w:szCs w:val="20"/>
        </w:rPr>
        <w:t> and </w:t>
      </w:r>
      <w:r w:rsidRPr="002875A4">
        <w:rPr>
          <w:rFonts w:ascii="Arial" w:eastAsia="Times New Roman" w:hAnsi="Arial" w:cs="Arial"/>
          <w:color w:val="222222"/>
          <w:sz w:val="20"/>
          <w:szCs w:val="20"/>
          <w:bdr w:val="none" w:sz="0" w:space="0" w:color="auto" w:frame="1"/>
          <w:shd w:val="clear" w:color="auto" w:fill="ECF0F3"/>
        </w:rPr>
        <w:t>gamma</w:t>
      </w:r>
      <w:r w:rsidRPr="007742FE">
        <w:rPr>
          <w:rFonts w:ascii="Arial" w:eastAsia="Times New Roman" w:hAnsi="Arial" w:cs="Arial"/>
          <w:color w:val="1D1F22"/>
          <w:sz w:val="20"/>
          <w:szCs w:val="20"/>
        </w:rPr>
        <w:t> for Support Vector Classifier, </w:t>
      </w:r>
      <w:r w:rsidRPr="002875A4">
        <w:rPr>
          <w:rFonts w:ascii="Arial" w:eastAsia="Times New Roman" w:hAnsi="Arial" w:cs="Arial"/>
          <w:color w:val="222222"/>
          <w:sz w:val="20"/>
          <w:szCs w:val="20"/>
          <w:bdr w:val="none" w:sz="0" w:space="0" w:color="auto" w:frame="1"/>
          <w:shd w:val="clear" w:color="auto" w:fill="ECF0F3"/>
        </w:rPr>
        <w:t>alpha</w:t>
      </w:r>
      <w:r w:rsidRPr="007742FE">
        <w:rPr>
          <w:rFonts w:ascii="Arial" w:eastAsia="Times New Roman" w:hAnsi="Arial" w:cs="Arial"/>
          <w:color w:val="1D1F22"/>
          <w:sz w:val="20"/>
          <w:szCs w:val="20"/>
        </w:rPr>
        <w:t> for Lasso, etc.</w:t>
      </w:r>
    </w:p>
    <w:p w:rsidR="00B079EC" w:rsidRPr="007742FE" w:rsidRDefault="00B079EC" w:rsidP="00B079EC">
      <w:pPr>
        <w:shd w:val="clear" w:color="auto" w:fill="FFFFFF"/>
        <w:spacing w:after="0" w:line="312" w:lineRule="auto"/>
        <w:jc w:val="both"/>
        <w:rPr>
          <w:rFonts w:ascii="Arial" w:eastAsia="Times New Roman" w:hAnsi="Arial" w:cs="Arial"/>
          <w:color w:val="1D1F22"/>
          <w:sz w:val="20"/>
          <w:szCs w:val="20"/>
        </w:rPr>
      </w:pPr>
    </w:p>
    <w:p w:rsidR="007742FE" w:rsidRPr="007742FE" w:rsidRDefault="007742FE" w:rsidP="00B079EC">
      <w:pPr>
        <w:shd w:val="clear" w:color="auto" w:fill="FFFFFF"/>
        <w:spacing w:after="0" w:line="312" w:lineRule="auto"/>
        <w:jc w:val="both"/>
        <w:rPr>
          <w:rFonts w:ascii="Arial" w:eastAsia="Times New Roman" w:hAnsi="Arial" w:cs="Arial"/>
          <w:color w:val="1D1F22"/>
          <w:sz w:val="20"/>
          <w:szCs w:val="20"/>
        </w:rPr>
      </w:pPr>
      <w:r w:rsidRPr="007742FE">
        <w:rPr>
          <w:rFonts w:ascii="Arial" w:eastAsia="Times New Roman" w:hAnsi="Arial" w:cs="Arial"/>
          <w:color w:val="1D1F22"/>
          <w:sz w:val="20"/>
          <w:szCs w:val="20"/>
        </w:rPr>
        <w:t>It is possible and recommended to search the hyper-parameter space for the best </w:t>
      </w:r>
      <w:hyperlink r:id="rId21" w:anchor="cross-validation" w:history="1">
        <w:r w:rsidRPr="002875A4">
          <w:rPr>
            <w:rFonts w:ascii="Arial" w:eastAsia="Times New Roman" w:hAnsi="Arial" w:cs="Arial"/>
            <w:color w:val="2878A2"/>
            <w:sz w:val="20"/>
            <w:szCs w:val="20"/>
          </w:rPr>
          <w:t>cross validation</w:t>
        </w:r>
      </w:hyperlink>
      <w:r w:rsidRPr="007742FE">
        <w:rPr>
          <w:rFonts w:ascii="Arial" w:eastAsia="Times New Roman" w:hAnsi="Arial" w:cs="Arial"/>
          <w:color w:val="1D1F22"/>
          <w:sz w:val="20"/>
          <w:szCs w:val="20"/>
        </w:rPr>
        <w:t> score.</w:t>
      </w:r>
    </w:p>
    <w:p w:rsidR="007742FE" w:rsidRPr="002875A4" w:rsidRDefault="007742FE" w:rsidP="00B079EC">
      <w:pPr>
        <w:spacing w:after="0" w:line="312" w:lineRule="auto"/>
        <w:rPr>
          <w:rFonts w:ascii="Arial" w:hAnsi="Arial" w:cs="Arial"/>
          <w:sz w:val="20"/>
          <w:szCs w:val="20"/>
        </w:rPr>
      </w:pPr>
    </w:p>
    <w:p w:rsidR="007742FE" w:rsidRDefault="007742FE" w:rsidP="00B079EC">
      <w:pPr>
        <w:shd w:val="clear" w:color="auto" w:fill="FFFFFF"/>
        <w:spacing w:after="0" w:line="312" w:lineRule="auto"/>
        <w:rPr>
          <w:rFonts w:ascii="Arial" w:eastAsia="Times New Roman" w:hAnsi="Arial" w:cs="Arial"/>
          <w:color w:val="1D1F22"/>
          <w:sz w:val="20"/>
          <w:szCs w:val="20"/>
        </w:rPr>
      </w:pPr>
      <w:r w:rsidRPr="007742FE">
        <w:rPr>
          <w:rFonts w:ascii="Arial" w:eastAsia="Times New Roman" w:hAnsi="Arial" w:cs="Arial"/>
          <w:color w:val="1D1F22"/>
          <w:sz w:val="20"/>
          <w:szCs w:val="20"/>
        </w:rPr>
        <w:t>A search consists of:</w:t>
      </w:r>
    </w:p>
    <w:p w:rsidR="00B079EC" w:rsidRPr="007742FE" w:rsidRDefault="00B079EC" w:rsidP="00B079EC">
      <w:pPr>
        <w:shd w:val="clear" w:color="auto" w:fill="FFFFFF"/>
        <w:spacing w:after="0" w:line="312" w:lineRule="auto"/>
        <w:rPr>
          <w:rFonts w:ascii="Arial" w:eastAsia="Times New Roman" w:hAnsi="Arial" w:cs="Arial"/>
          <w:color w:val="1D1F22"/>
          <w:sz w:val="20"/>
          <w:szCs w:val="20"/>
        </w:rPr>
      </w:pPr>
    </w:p>
    <w:p w:rsidR="007742FE" w:rsidRPr="007742FE" w:rsidRDefault="007742FE" w:rsidP="00B079EC">
      <w:pPr>
        <w:numPr>
          <w:ilvl w:val="0"/>
          <w:numId w:val="6"/>
        </w:numPr>
        <w:shd w:val="clear" w:color="auto" w:fill="FFFFFF"/>
        <w:spacing w:after="0" w:line="312" w:lineRule="auto"/>
        <w:ind w:left="375"/>
        <w:rPr>
          <w:rFonts w:ascii="Arial" w:eastAsia="Times New Roman" w:hAnsi="Arial" w:cs="Arial"/>
          <w:color w:val="1D1F22"/>
          <w:sz w:val="20"/>
          <w:szCs w:val="20"/>
        </w:rPr>
      </w:pPr>
      <w:r w:rsidRPr="007742FE">
        <w:rPr>
          <w:rFonts w:ascii="Arial" w:eastAsia="Times New Roman" w:hAnsi="Arial" w:cs="Arial"/>
          <w:color w:val="1D1F22"/>
          <w:sz w:val="20"/>
          <w:szCs w:val="20"/>
        </w:rPr>
        <w:t>an estimator (regressor or classifier such as </w:t>
      </w:r>
      <w:proofErr w:type="spellStart"/>
      <w:proofErr w:type="gramStart"/>
      <w:r w:rsidRPr="002875A4">
        <w:rPr>
          <w:rFonts w:ascii="Arial" w:eastAsia="Times New Roman" w:hAnsi="Arial" w:cs="Arial"/>
          <w:color w:val="222222"/>
          <w:sz w:val="20"/>
          <w:szCs w:val="20"/>
          <w:bdr w:val="none" w:sz="0" w:space="0" w:color="auto" w:frame="1"/>
          <w:shd w:val="clear" w:color="auto" w:fill="ECF0F3"/>
        </w:rPr>
        <w:t>sklearn.svm.SVC</w:t>
      </w:r>
      <w:proofErr w:type="spellEnd"/>
      <w:r w:rsidRPr="002875A4">
        <w:rPr>
          <w:rFonts w:ascii="Arial" w:eastAsia="Times New Roman" w:hAnsi="Arial" w:cs="Arial"/>
          <w:color w:val="222222"/>
          <w:sz w:val="20"/>
          <w:szCs w:val="20"/>
          <w:bdr w:val="none" w:sz="0" w:space="0" w:color="auto" w:frame="1"/>
          <w:shd w:val="clear" w:color="auto" w:fill="ECF0F3"/>
        </w:rPr>
        <w:t>(</w:t>
      </w:r>
      <w:proofErr w:type="gramEnd"/>
      <w:r w:rsidRPr="002875A4">
        <w:rPr>
          <w:rFonts w:ascii="Arial" w:eastAsia="Times New Roman" w:hAnsi="Arial" w:cs="Arial"/>
          <w:color w:val="222222"/>
          <w:sz w:val="20"/>
          <w:szCs w:val="20"/>
          <w:bdr w:val="none" w:sz="0" w:space="0" w:color="auto" w:frame="1"/>
          <w:shd w:val="clear" w:color="auto" w:fill="ECF0F3"/>
        </w:rPr>
        <w:t>)</w:t>
      </w:r>
      <w:r w:rsidRPr="007742FE">
        <w:rPr>
          <w:rFonts w:ascii="Arial" w:eastAsia="Times New Roman" w:hAnsi="Arial" w:cs="Arial"/>
          <w:color w:val="1D1F22"/>
          <w:sz w:val="20"/>
          <w:szCs w:val="20"/>
        </w:rPr>
        <w:t>);</w:t>
      </w:r>
    </w:p>
    <w:p w:rsidR="007742FE" w:rsidRPr="007742FE" w:rsidRDefault="007742FE" w:rsidP="00B079EC">
      <w:pPr>
        <w:numPr>
          <w:ilvl w:val="0"/>
          <w:numId w:val="6"/>
        </w:numPr>
        <w:shd w:val="clear" w:color="auto" w:fill="FFFFFF"/>
        <w:spacing w:after="0" w:line="312" w:lineRule="auto"/>
        <w:ind w:left="375"/>
        <w:rPr>
          <w:rFonts w:ascii="Arial" w:eastAsia="Times New Roman" w:hAnsi="Arial" w:cs="Arial"/>
          <w:color w:val="1D1F22"/>
          <w:sz w:val="20"/>
          <w:szCs w:val="20"/>
        </w:rPr>
      </w:pPr>
      <w:r w:rsidRPr="007742FE">
        <w:rPr>
          <w:rFonts w:ascii="Arial" w:eastAsia="Times New Roman" w:hAnsi="Arial" w:cs="Arial"/>
          <w:color w:val="1D1F22"/>
          <w:sz w:val="20"/>
          <w:szCs w:val="20"/>
        </w:rPr>
        <w:t>a parameter space;</w:t>
      </w:r>
    </w:p>
    <w:p w:rsidR="007742FE" w:rsidRPr="007742FE" w:rsidRDefault="007742FE" w:rsidP="00B079EC">
      <w:pPr>
        <w:numPr>
          <w:ilvl w:val="0"/>
          <w:numId w:val="6"/>
        </w:numPr>
        <w:shd w:val="clear" w:color="auto" w:fill="FFFFFF"/>
        <w:spacing w:after="0" w:line="312" w:lineRule="auto"/>
        <w:ind w:left="375"/>
        <w:rPr>
          <w:rFonts w:ascii="Arial" w:eastAsia="Times New Roman" w:hAnsi="Arial" w:cs="Arial"/>
          <w:color w:val="1D1F22"/>
          <w:sz w:val="20"/>
          <w:szCs w:val="20"/>
        </w:rPr>
      </w:pPr>
      <w:r w:rsidRPr="007742FE">
        <w:rPr>
          <w:rFonts w:ascii="Arial" w:eastAsia="Times New Roman" w:hAnsi="Arial" w:cs="Arial"/>
          <w:color w:val="1D1F22"/>
          <w:sz w:val="20"/>
          <w:szCs w:val="20"/>
        </w:rPr>
        <w:t>a method for searching or sampling candidates;</w:t>
      </w:r>
    </w:p>
    <w:p w:rsidR="007742FE" w:rsidRPr="007742FE" w:rsidRDefault="007742FE" w:rsidP="00B079EC">
      <w:pPr>
        <w:numPr>
          <w:ilvl w:val="0"/>
          <w:numId w:val="6"/>
        </w:numPr>
        <w:shd w:val="clear" w:color="auto" w:fill="FFFFFF"/>
        <w:spacing w:after="0" w:line="312" w:lineRule="auto"/>
        <w:ind w:left="375"/>
        <w:rPr>
          <w:rFonts w:ascii="Arial" w:eastAsia="Times New Roman" w:hAnsi="Arial" w:cs="Arial"/>
          <w:color w:val="1D1F22"/>
          <w:sz w:val="20"/>
          <w:szCs w:val="20"/>
        </w:rPr>
      </w:pPr>
      <w:r w:rsidRPr="007742FE">
        <w:rPr>
          <w:rFonts w:ascii="Arial" w:eastAsia="Times New Roman" w:hAnsi="Arial" w:cs="Arial"/>
          <w:color w:val="1D1F22"/>
          <w:sz w:val="20"/>
          <w:szCs w:val="20"/>
        </w:rPr>
        <w:t>a cross-validation scheme; and</w:t>
      </w:r>
    </w:p>
    <w:p w:rsidR="007742FE" w:rsidRPr="007742FE" w:rsidRDefault="007742FE" w:rsidP="00B079EC">
      <w:pPr>
        <w:numPr>
          <w:ilvl w:val="0"/>
          <w:numId w:val="6"/>
        </w:numPr>
        <w:shd w:val="clear" w:color="auto" w:fill="FFFFFF"/>
        <w:spacing w:after="0" w:line="312" w:lineRule="auto"/>
        <w:ind w:left="375"/>
        <w:rPr>
          <w:rFonts w:ascii="Arial" w:eastAsia="Times New Roman" w:hAnsi="Arial" w:cs="Arial"/>
          <w:color w:val="1D1F22"/>
          <w:sz w:val="20"/>
          <w:szCs w:val="20"/>
        </w:rPr>
      </w:pPr>
      <w:r w:rsidRPr="007742FE">
        <w:rPr>
          <w:rFonts w:ascii="Arial" w:eastAsia="Times New Roman" w:hAnsi="Arial" w:cs="Arial"/>
          <w:color w:val="1D1F22"/>
          <w:sz w:val="20"/>
          <w:szCs w:val="20"/>
        </w:rPr>
        <w:t>a </w:t>
      </w:r>
      <w:hyperlink r:id="rId22" w:anchor="gridsearch-scoring" w:history="1">
        <w:r w:rsidRPr="002875A4">
          <w:rPr>
            <w:rFonts w:ascii="Arial" w:eastAsia="Times New Roman" w:hAnsi="Arial" w:cs="Arial"/>
            <w:color w:val="2878A2"/>
            <w:sz w:val="20"/>
            <w:szCs w:val="20"/>
          </w:rPr>
          <w:t>score function</w:t>
        </w:r>
      </w:hyperlink>
      <w:r w:rsidRPr="007742FE">
        <w:rPr>
          <w:rFonts w:ascii="Arial" w:eastAsia="Times New Roman" w:hAnsi="Arial" w:cs="Arial"/>
          <w:color w:val="1D1F22"/>
          <w:sz w:val="20"/>
          <w:szCs w:val="20"/>
        </w:rPr>
        <w:t>.</w:t>
      </w:r>
    </w:p>
    <w:p w:rsidR="00B079EC" w:rsidRDefault="00B079EC" w:rsidP="00B079EC">
      <w:pPr>
        <w:shd w:val="clear" w:color="auto" w:fill="FFFFFF"/>
        <w:spacing w:after="0" w:line="312" w:lineRule="auto"/>
        <w:jc w:val="both"/>
        <w:rPr>
          <w:rFonts w:ascii="Arial" w:eastAsia="Times New Roman" w:hAnsi="Arial" w:cs="Arial"/>
          <w:color w:val="1D1F22"/>
          <w:sz w:val="20"/>
          <w:szCs w:val="20"/>
        </w:rPr>
      </w:pPr>
    </w:p>
    <w:p w:rsidR="007742FE" w:rsidRDefault="007742FE" w:rsidP="00B079EC">
      <w:pPr>
        <w:shd w:val="clear" w:color="auto" w:fill="FFFFFF"/>
        <w:spacing w:after="0" w:line="312" w:lineRule="auto"/>
        <w:jc w:val="both"/>
        <w:rPr>
          <w:rFonts w:ascii="Arial" w:eastAsia="Times New Roman" w:hAnsi="Arial" w:cs="Arial"/>
          <w:color w:val="1D1F22"/>
          <w:sz w:val="20"/>
          <w:szCs w:val="20"/>
        </w:rPr>
      </w:pPr>
      <w:r w:rsidRPr="007742FE">
        <w:rPr>
          <w:rFonts w:ascii="Arial" w:eastAsia="Times New Roman" w:hAnsi="Arial" w:cs="Arial"/>
          <w:color w:val="1D1F22"/>
          <w:sz w:val="20"/>
          <w:szCs w:val="20"/>
        </w:rPr>
        <w:t>Some models allow for specialized, efficient parameter search strategies, </w:t>
      </w:r>
      <w:hyperlink r:id="rId23" w:anchor="alternative-cv" w:history="1">
        <w:r w:rsidRPr="002875A4">
          <w:rPr>
            <w:rFonts w:ascii="Arial" w:eastAsia="Times New Roman" w:hAnsi="Arial" w:cs="Arial"/>
            <w:color w:val="2878A2"/>
            <w:sz w:val="20"/>
            <w:szCs w:val="20"/>
          </w:rPr>
          <w:t>outlined below</w:t>
        </w:r>
      </w:hyperlink>
      <w:r w:rsidRPr="007742FE">
        <w:rPr>
          <w:rFonts w:ascii="Arial" w:eastAsia="Times New Roman" w:hAnsi="Arial" w:cs="Arial"/>
          <w:color w:val="1D1F22"/>
          <w:sz w:val="20"/>
          <w:szCs w:val="20"/>
        </w:rPr>
        <w:t xml:space="preserve">. Two generic approaches to sampling search candidates are provided in </w:t>
      </w:r>
      <w:proofErr w:type="spellStart"/>
      <w:r w:rsidRPr="007742FE">
        <w:rPr>
          <w:rFonts w:ascii="Arial" w:eastAsia="Times New Roman" w:hAnsi="Arial" w:cs="Arial"/>
          <w:color w:val="1D1F22"/>
          <w:sz w:val="20"/>
          <w:szCs w:val="20"/>
        </w:rPr>
        <w:t>scikit</w:t>
      </w:r>
      <w:proofErr w:type="spellEnd"/>
      <w:r w:rsidRPr="007742FE">
        <w:rPr>
          <w:rFonts w:ascii="Arial" w:eastAsia="Times New Roman" w:hAnsi="Arial" w:cs="Arial"/>
          <w:color w:val="1D1F22"/>
          <w:sz w:val="20"/>
          <w:szCs w:val="20"/>
        </w:rPr>
        <w:t>-learn: for given</w:t>
      </w:r>
      <w:r w:rsidR="00B079EC">
        <w:rPr>
          <w:rFonts w:ascii="Arial" w:eastAsia="Times New Roman" w:hAnsi="Arial" w:cs="Arial"/>
          <w:color w:val="1D1F22"/>
          <w:sz w:val="20"/>
          <w:szCs w:val="20"/>
        </w:rPr>
        <w:t xml:space="preserve"> v</w:t>
      </w:r>
      <w:r w:rsidRPr="007742FE">
        <w:rPr>
          <w:rFonts w:ascii="Arial" w:eastAsia="Times New Roman" w:hAnsi="Arial" w:cs="Arial"/>
          <w:color w:val="1D1F22"/>
          <w:sz w:val="20"/>
          <w:szCs w:val="20"/>
        </w:rPr>
        <w:t>alues, </w:t>
      </w:r>
      <w:proofErr w:type="spellStart"/>
      <w:r w:rsidRPr="007742FE">
        <w:rPr>
          <w:rFonts w:ascii="Arial" w:eastAsia="Times New Roman" w:hAnsi="Arial" w:cs="Arial"/>
          <w:color w:val="1D1F22"/>
          <w:sz w:val="20"/>
          <w:szCs w:val="20"/>
        </w:rPr>
        <w:fldChar w:fldCharType="begin"/>
      </w:r>
      <w:r w:rsidRPr="007742FE">
        <w:rPr>
          <w:rFonts w:ascii="Arial" w:eastAsia="Times New Roman" w:hAnsi="Arial" w:cs="Arial"/>
          <w:color w:val="1D1F22"/>
          <w:sz w:val="20"/>
          <w:szCs w:val="20"/>
        </w:rPr>
        <w:instrText xml:space="preserve"> HYPERLINK "http://scikit-learn.org/stable/modules/generated/sklearn.model_selection.GridSearchCV.html" \l "sklearn.model_selection.GridSearchCV" \o "sklearn.model_selection.GridSearchCV" </w:instrText>
      </w:r>
      <w:r w:rsidRPr="007742FE">
        <w:rPr>
          <w:rFonts w:ascii="Arial" w:eastAsia="Times New Roman" w:hAnsi="Arial" w:cs="Arial"/>
          <w:color w:val="1D1F22"/>
          <w:sz w:val="20"/>
          <w:szCs w:val="20"/>
        </w:rPr>
        <w:fldChar w:fldCharType="separate"/>
      </w:r>
      <w:r w:rsidRPr="002875A4">
        <w:rPr>
          <w:rFonts w:ascii="Arial" w:eastAsia="Times New Roman" w:hAnsi="Arial" w:cs="Arial"/>
          <w:b/>
          <w:bCs/>
          <w:color w:val="2878A2"/>
          <w:sz w:val="20"/>
          <w:szCs w:val="20"/>
          <w:bdr w:val="none" w:sz="0" w:space="0" w:color="auto" w:frame="1"/>
        </w:rPr>
        <w:t>GridSearchCV</w:t>
      </w:r>
      <w:proofErr w:type="spellEnd"/>
      <w:r w:rsidRPr="007742FE">
        <w:rPr>
          <w:rFonts w:ascii="Arial" w:eastAsia="Times New Roman" w:hAnsi="Arial" w:cs="Arial"/>
          <w:color w:val="1D1F22"/>
          <w:sz w:val="20"/>
          <w:szCs w:val="20"/>
        </w:rPr>
        <w:fldChar w:fldCharType="end"/>
      </w:r>
      <w:r w:rsidRPr="007742FE">
        <w:rPr>
          <w:rFonts w:ascii="Arial" w:eastAsia="Times New Roman" w:hAnsi="Arial" w:cs="Arial"/>
          <w:color w:val="1D1F22"/>
          <w:sz w:val="20"/>
          <w:szCs w:val="20"/>
        </w:rPr>
        <w:t> exhaustively considers all parameter combinations, while </w:t>
      </w:r>
      <w:proofErr w:type="spellStart"/>
      <w:r w:rsidRPr="007742FE">
        <w:rPr>
          <w:rFonts w:ascii="Arial" w:eastAsia="Times New Roman" w:hAnsi="Arial" w:cs="Arial"/>
          <w:color w:val="1D1F22"/>
          <w:sz w:val="20"/>
          <w:szCs w:val="20"/>
        </w:rPr>
        <w:fldChar w:fldCharType="begin"/>
      </w:r>
      <w:r w:rsidRPr="007742FE">
        <w:rPr>
          <w:rFonts w:ascii="Arial" w:eastAsia="Times New Roman" w:hAnsi="Arial" w:cs="Arial"/>
          <w:color w:val="1D1F22"/>
          <w:sz w:val="20"/>
          <w:szCs w:val="20"/>
        </w:rPr>
        <w:instrText xml:space="preserve"> HYPERLINK "http://scikit-learn.org/stable/modules/generated/sklearn.model_selection.RandomizedSearchCV.html" \l "sklearn.model_selection.RandomizedSearchCV" \o "sklearn.model_selection.RandomizedSearchCV" </w:instrText>
      </w:r>
      <w:r w:rsidRPr="007742FE">
        <w:rPr>
          <w:rFonts w:ascii="Arial" w:eastAsia="Times New Roman" w:hAnsi="Arial" w:cs="Arial"/>
          <w:color w:val="1D1F22"/>
          <w:sz w:val="20"/>
          <w:szCs w:val="20"/>
        </w:rPr>
        <w:fldChar w:fldCharType="separate"/>
      </w:r>
      <w:r w:rsidRPr="002875A4">
        <w:rPr>
          <w:rFonts w:ascii="Arial" w:eastAsia="Times New Roman" w:hAnsi="Arial" w:cs="Arial"/>
          <w:b/>
          <w:bCs/>
          <w:color w:val="2878A2"/>
          <w:sz w:val="20"/>
          <w:szCs w:val="20"/>
          <w:bdr w:val="none" w:sz="0" w:space="0" w:color="auto" w:frame="1"/>
        </w:rPr>
        <w:t>RandomizedSearchCV</w:t>
      </w:r>
      <w:proofErr w:type="spellEnd"/>
      <w:r w:rsidRPr="007742FE">
        <w:rPr>
          <w:rFonts w:ascii="Arial" w:eastAsia="Times New Roman" w:hAnsi="Arial" w:cs="Arial"/>
          <w:color w:val="1D1F22"/>
          <w:sz w:val="20"/>
          <w:szCs w:val="20"/>
        </w:rPr>
        <w:fldChar w:fldCharType="end"/>
      </w:r>
      <w:r w:rsidRPr="007742FE">
        <w:rPr>
          <w:rFonts w:ascii="Arial" w:eastAsia="Times New Roman" w:hAnsi="Arial" w:cs="Arial"/>
          <w:color w:val="1D1F22"/>
          <w:sz w:val="20"/>
          <w:szCs w:val="20"/>
        </w:rPr>
        <w:t xml:space="preserve"> can sample a given number of candidates from a parameter space with a specified distribution. After describing these </w:t>
      </w:r>
      <w:proofErr w:type="gramStart"/>
      <w:r w:rsidRPr="007742FE">
        <w:rPr>
          <w:rFonts w:ascii="Arial" w:eastAsia="Times New Roman" w:hAnsi="Arial" w:cs="Arial"/>
          <w:color w:val="1D1F22"/>
          <w:sz w:val="20"/>
          <w:szCs w:val="20"/>
        </w:rPr>
        <w:t>tools</w:t>
      </w:r>
      <w:proofErr w:type="gramEnd"/>
      <w:r w:rsidRPr="007742FE">
        <w:rPr>
          <w:rFonts w:ascii="Arial" w:eastAsia="Times New Roman" w:hAnsi="Arial" w:cs="Arial"/>
          <w:color w:val="1D1F22"/>
          <w:sz w:val="20"/>
          <w:szCs w:val="20"/>
        </w:rPr>
        <w:t xml:space="preserve"> we detail </w:t>
      </w:r>
      <w:hyperlink r:id="rId24" w:anchor="grid-search-tips" w:history="1">
        <w:r w:rsidRPr="002875A4">
          <w:rPr>
            <w:rFonts w:ascii="Arial" w:eastAsia="Times New Roman" w:hAnsi="Arial" w:cs="Arial"/>
            <w:color w:val="2878A2"/>
            <w:sz w:val="20"/>
            <w:szCs w:val="20"/>
          </w:rPr>
          <w:t>best practice</w:t>
        </w:r>
      </w:hyperlink>
      <w:r w:rsidRPr="007742FE">
        <w:rPr>
          <w:rFonts w:ascii="Arial" w:eastAsia="Times New Roman" w:hAnsi="Arial" w:cs="Arial"/>
          <w:color w:val="1D1F22"/>
          <w:sz w:val="20"/>
          <w:szCs w:val="20"/>
        </w:rPr>
        <w:t> applicable to both approaches.</w:t>
      </w:r>
    </w:p>
    <w:p w:rsidR="00B079EC" w:rsidRDefault="00B079EC" w:rsidP="00B079EC">
      <w:pPr>
        <w:shd w:val="clear" w:color="auto" w:fill="FFFFFF"/>
        <w:spacing w:after="0" w:line="312" w:lineRule="auto"/>
        <w:jc w:val="both"/>
        <w:rPr>
          <w:rFonts w:ascii="Arial" w:eastAsia="Times New Roman" w:hAnsi="Arial" w:cs="Arial"/>
          <w:color w:val="1D1F22"/>
          <w:sz w:val="20"/>
          <w:szCs w:val="20"/>
        </w:rPr>
      </w:pPr>
    </w:p>
    <w:p w:rsidR="007742FE" w:rsidRPr="007742FE" w:rsidRDefault="007742FE" w:rsidP="00B079EC">
      <w:pPr>
        <w:shd w:val="clear" w:color="auto" w:fill="FFFFFF"/>
        <w:spacing w:after="0" w:line="312" w:lineRule="auto"/>
        <w:rPr>
          <w:rFonts w:ascii="Arial" w:eastAsia="Times New Roman" w:hAnsi="Arial" w:cs="Arial"/>
          <w:color w:val="1D1F22"/>
          <w:sz w:val="20"/>
          <w:szCs w:val="20"/>
        </w:rPr>
      </w:pPr>
      <w:r w:rsidRPr="007742FE">
        <w:rPr>
          <w:rFonts w:ascii="Arial" w:eastAsia="Times New Roman" w:hAnsi="Arial" w:cs="Arial"/>
          <w:color w:val="1D1F22"/>
          <w:sz w:val="20"/>
          <w:szCs w:val="20"/>
        </w:rPr>
        <w:t>Note that it is common that a small subset of those parameters can have a large impact on the predictive or computation performance of the model while others can be left to their default values. It is recommended to read the docstring of the estimator class to get a finer understanding of their expected behavior, possibly by reading the enclosed reference to the literature.</w:t>
      </w:r>
    </w:p>
    <w:p w:rsidR="007742FE" w:rsidRPr="002875A4" w:rsidRDefault="007742FE" w:rsidP="00B079EC">
      <w:pPr>
        <w:spacing w:after="0" w:line="312" w:lineRule="auto"/>
        <w:rPr>
          <w:rFonts w:ascii="Arial" w:hAnsi="Arial" w:cs="Arial"/>
          <w:sz w:val="20"/>
          <w:szCs w:val="20"/>
        </w:rPr>
      </w:pPr>
    </w:p>
    <w:p w:rsidR="007742FE" w:rsidRPr="007742FE" w:rsidRDefault="007742FE" w:rsidP="00B079EC">
      <w:pPr>
        <w:shd w:val="clear" w:color="auto" w:fill="FFFFFF"/>
        <w:spacing w:after="0" w:line="312" w:lineRule="auto"/>
        <w:rPr>
          <w:rFonts w:ascii="Arial" w:eastAsia="Times New Roman" w:hAnsi="Arial" w:cs="Arial"/>
          <w:color w:val="1D1F22"/>
          <w:sz w:val="20"/>
          <w:szCs w:val="20"/>
        </w:rPr>
      </w:pPr>
      <w:r w:rsidRPr="007742FE">
        <w:rPr>
          <w:rFonts w:ascii="Arial" w:eastAsia="Times New Roman" w:hAnsi="Arial" w:cs="Arial"/>
          <w:color w:val="1D1F22"/>
          <w:sz w:val="20"/>
          <w:szCs w:val="20"/>
        </w:rPr>
        <w:t xml:space="preserve">While using a grid of parameter settings is currently the most widely used method for parameter optimization, other search methods have more </w:t>
      </w:r>
      <w:proofErr w:type="spellStart"/>
      <w:r w:rsidRPr="007742FE">
        <w:rPr>
          <w:rFonts w:ascii="Arial" w:eastAsia="Times New Roman" w:hAnsi="Arial" w:cs="Arial"/>
          <w:color w:val="1D1F22"/>
          <w:sz w:val="20"/>
          <w:szCs w:val="20"/>
        </w:rPr>
        <w:t>favourable</w:t>
      </w:r>
      <w:proofErr w:type="spellEnd"/>
      <w:r w:rsidRPr="007742FE">
        <w:rPr>
          <w:rFonts w:ascii="Arial" w:eastAsia="Times New Roman" w:hAnsi="Arial" w:cs="Arial"/>
          <w:color w:val="1D1F22"/>
          <w:sz w:val="20"/>
          <w:szCs w:val="20"/>
        </w:rPr>
        <w:t xml:space="preserve"> properties. </w:t>
      </w:r>
      <w:proofErr w:type="spellStart"/>
      <w:r w:rsidRPr="007742FE">
        <w:rPr>
          <w:rFonts w:ascii="Arial" w:eastAsia="Times New Roman" w:hAnsi="Arial" w:cs="Arial"/>
          <w:color w:val="1D1F22"/>
          <w:sz w:val="20"/>
          <w:szCs w:val="20"/>
        </w:rPr>
        <w:fldChar w:fldCharType="begin"/>
      </w:r>
      <w:r w:rsidRPr="007742FE">
        <w:rPr>
          <w:rFonts w:ascii="Arial" w:eastAsia="Times New Roman" w:hAnsi="Arial" w:cs="Arial"/>
          <w:color w:val="1D1F22"/>
          <w:sz w:val="20"/>
          <w:szCs w:val="20"/>
        </w:rPr>
        <w:instrText xml:space="preserve"> HYPERLINK "http://scikit-learn.org/stable/modules/generated/sklearn.model_selection.RandomizedSearchCV.html" \l "sklearn.model_selection.RandomizedSearchCV" \o "sklearn.model_selection.RandomizedSearchCV" </w:instrText>
      </w:r>
      <w:r w:rsidRPr="007742FE">
        <w:rPr>
          <w:rFonts w:ascii="Arial" w:eastAsia="Times New Roman" w:hAnsi="Arial" w:cs="Arial"/>
          <w:color w:val="1D1F22"/>
          <w:sz w:val="20"/>
          <w:szCs w:val="20"/>
        </w:rPr>
        <w:fldChar w:fldCharType="separate"/>
      </w:r>
      <w:r w:rsidRPr="002875A4">
        <w:rPr>
          <w:rFonts w:ascii="Arial" w:eastAsia="Times New Roman" w:hAnsi="Arial" w:cs="Arial"/>
          <w:b/>
          <w:bCs/>
          <w:color w:val="2878A2"/>
          <w:sz w:val="20"/>
          <w:szCs w:val="20"/>
          <w:bdr w:val="none" w:sz="0" w:space="0" w:color="auto" w:frame="1"/>
        </w:rPr>
        <w:t>RandomizedSearchCV</w:t>
      </w:r>
      <w:proofErr w:type="spellEnd"/>
      <w:r w:rsidRPr="007742FE">
        <w:rPr>
          <w:rFonts w:ascii="Arial" w:eastAsia="Times New Roman" w:hAnsi="Arial" w:cs="Arial"/>
          <w:color w:val="1D1F22"/>
          <w:sz w:val="20"/>
          <w:szCs w:val="20"/>
        </w:rPr>
        <w:fldChar w:fldCharType="end"/>
      </w:r>
      <w:r w:rsidRPr="007742FE">
        <w:rPr>
          <w:rFonts w:ascii="Arial" w:eastAsia="Times New Roman" w:hAnsi="Arial" w:cs="Arial"/>
          <w:color w:val="1D1F22"/>
          <w:sz w:val="20"/>
          <w:szCs w:val="20"/>
        </w:rPr>
        <w:t> implements a randomized search over parameters, where each setting is sampled from a distribution over possible parameter values. This has two main benefits over an exhaustive search:</w:t>
      </w:r>
    </w:p>
    <w:p w:rsidR="007742FE" w:rsidRPr="007742FE" w:rsidRDefault="007742FE" w:rsidP="00B079EC">
      <w:pPr>
        <w:numPr>
          <w:ilvl w:val="0"/>
          <w:numId w:val="7"/>
        </w:numPr>
        <w:shd w:val="clear" w:color="auto" w:fill="FFFFFF"/>
        <w:spacing w:after="0" w:line="312" w:lineRule="auto"/>
        <w:ind w:left="375"/>
        <w:rPr>
          <w:rFonts w:ascii="Arial" w:eastAsia="Times New Roman" w:hAnsi="Arial" w:cs="Arial"/>
          <w:color w:val="1D1F22"/>
          <w:sz w:val="20"/>
          <w:szCs w:val="20"/>
        </w:rPr>
      </w:pPr>
      <w:r w:rsidRPr="007742FE">
        <w:rPr>
          <w:rFonts w:ascii="Arial" w:eastAsia="Times New Roman" w:hAnsi="Arial" w:cs="Arial"/>
          <w:color w:val="1D1F22"/>
          <w:sz w:val="20"/>
          <w:szCs w:val="20"/>
        </w:rPr>
        <w:t>A budget can be chosen independent of the number of parameters and possible values.</w:t>
      </w:r>
    </w:p>
    <w:p w:rsidR="007742FE" w:rsidRPr="007742FE" w:rsidRDefault="007742FE" w:rsidP="00B079EC">
      <w:pPr>
        <w:numPr>
          <w:ilvl w:val="0"/>
          <w:numId w:val="7"/>
        </w:numPr>
        <w:shd w:val="clear" w:color="auto" w:fill="FFFFFF"/>
        <w:spacing w:after="0" w:line="312" w:lineRule="auto"/>
        <w:ind w:left="375"/>
        <w:rPr>
          <w:rFonts w:ascii="Arial" w:eastAsia="Times New Roman" w:hAnsi="Arial" w:cs="Arial"/>
          <w:color w:val="1D1F22"/>
          <w:sz w:val="20"/>
          <w:szCs w:val="20"/>
        </w:rPr>
      </w:pPr>
      <w:r w:rsidRPr="007742FE">
        <w:rPr>
          <w:rFonts w:ascii="Arial" w:eastAsia="Times New Roman" w:hAnsi="Arial" w:cs="Arial"/>
          <w:color w:val="1D1F22"/>
          <w:sz w:val="20"/>
          <w:szCs w:val="20"/>
        </w:rPr>
        <w:t>Adding parameters that do not influence the performance does not decrease efficiency.</w:t>
      </w:r>
    </w:p>
    <w:p w:rsidR="007742FE" w:rsidRPr="007742FE" w:rsidRDefault="007742FE" w:rsidP="00B079EC">
      <w:pPr>
        <w:shd w:val="clear" w:color="auto" w:fill="FFFFFF"/>
        <w:spacing w:after="0" w:line="312" w:lineRule="auto"/>
        <w:rPr>
          <w:rFonts w:ascii="Arial" w:eastAsia="Times New Roman" w:hAnsi="Arial" w:cs="Arial"/>
          <w:color w:val="1D1F22"/>
          <w:sz w:val="20"/>
          <w:szCs w:val="20"/>
        </w:rPr>
      </w:pPr>
      <w:r w:rsidRPr="007742FE">
        <w:rPr>
          <w:rFonts w:ascii="Arial" w:eastAsia="Times New Roman" w:hAnsi="Arial" w:cs="Arial"/>
          <w:color w:val="1D1F22"/>
          <w:sz w:val="20"/>
          <w:szCs w:val="20"/>
        </w:rPr>
        <w:t>Specifying how parameters should be sampled is done using a dictionary, very similar to specifying parameters for </w:t>
      </w:r>
      <w:proofErr w:type="spellStart"/>
      <w:r w:rsidRPr="007742FE">
        <w:rPr>
          <w:rFonts w:ascii="Arial" w:eastAsia="Times New Roman" w:hAnsi="Arial" w:cs="Arial"/>
          <w:color w:val="1D1F22"/>
          <w:sz w:val="20"/>
          <w:szCs w:val="20"/>
        </w:rPr>
        <w:fldChar w:fldCharType="begin"/>
      </w:r>
      <w:r w:rsidRPr="007742FE">
        <w:rPr>
          <w:rFonts w:ascii="Arial" w:eastAsia="Times New Roman" w:hAnsi="Arial" w:cs="Arial"/>
          <w:color w:val="1D1F22"/>
          <w:sz w:val="20"/>
          <w:szCs w:val="20"/>
        </w:rPr>
        <w:instrText xml:space="preserve"> HYPERLINK "http://scikit-learn.org/stable/modules/generated/sklearn.model_selection.GridSearchCV.html" \l "sklearn.model_selection.GridSearchCV" \o "sklearn.model_selection.GridSearchCV" </w:instrText>
      </w:r>
      <w:r w:rsidRPr="007742FE">
        <w:rPr>
          <w:rFonts w:ascii="Arial" w:eastAsia="Times New Roman" w:hAnsi="Arial" w:cs="Arial"/>
          <w:color w:val="1D1F22"/>
          <w:sz w:val="20"/>
          <w:szCs w:val="20"/>
        </w:rPr>
        <w:fldChar w:fldCharType="separate"/>
      </w:r>
      <w:r w:rsidRPr="002875A4">
        <w:rPr>
          <w:rFonts w:ascii="Arial" w:eastAsia="Times New Roman" w:hAnsi="Arial" w:cs="Arial"/>
          <w:b/>
          <w:bCs/>
          <w:color w:val="2878A2"/>
          <w:sz w:val="20"/>
          <w:szCs w:val="20"/>
          <w:bdr w:val="none" w:sz="0" w:space="0" w:color="auto" w:frame="1"/>
        </w:rPr>
        <w:t>GridSearchCV</w:t>
      </w:r>
      <w:proofErr w:type="spellEnd"/>
      <w:r w:rsidRPr="007742FE">
        <w:rPr>
          <w:rFonts w:ascii="Arial" w:eastAsia="Times New Roman" w:hAnsi="Arial" w:cs="Arial"/>
          <w:color w:val="1D1F22"/>
          <w:sz w:val="20"/>
          <w:szCs w:val="20"/>
        </w:rPr>
        <w:fldChar w:fldCharType="end"/>
      </w:r>
      <w:r w:rsidRPr="007742FE">
        <w:rPr>
          <w:rFonts w:ascii="Arial" w:eastAsia="Times New Roman" w:hAnsi="Arial" w:cs="Arial"/>
          <w:color w:val="1D1F22"/>
          <w:sz w:val="20"/>
          <w:szCs w:val="20"/>
        </w:rPr>
        <w:t>. Additionally, a computation budget, being the number of sampled candidates or sampling iterations, is specified using the </w:t>
      </w:r>
      <w:proofErr w:type="spellStart"/>
      <w:r w:rsidRPr="002875A4">
        <w:rPr>
          <w:rFonts w:ascii="Arial" w:eastAsia="Times New Roman" w:hAnsi="Arial" w:cs="Arial"/>
          <w:color w:val="222222"/>
          <w:sz w:val="20"/>
          <w:szCs w:val="20"/>
          <w:bdr w:val="none" w:sz="0" w:space="0" w:color="auto" w:frame="1"/>
          <w:shd w:val="clear" w:color="auto" w:fill="ECF0F3"/>
        </w:rPr>
        <w:t>n_iter</w:t>
      </w:r>
      <w:proofErr w:type="spellEnd"/>
      <w:r w:rsidRPr="007742FE">
        <w:rPr>
          <w:rFonts w:ascii="Arial" w:eastAsia="Times New Roman" w:hAnsi="Arial" w:cs="Arial"/>
          <w:color w:val="1D1F22"/>
          <w:sz w:val="20"/>
          <w:szCs w:val="20"/>
        </w:rPr>
        <w:t> parameter. For each parameter, either a distribution over possible values or a list of discrete choices (which will be sampled uniformly) can be specified:</w:t>
      </w:r>
    </w:p>
    <w:p w:rsidR="00FA2E51" w:rsidRDefault="00FA2E51">
      <w:pPr>
        <w:rPr>
          <w:rFonts w:ascii="Arial" w:hAnsi="Arial" w:cs="Arial"/>
          <w:sz w:val="20"/>
          <w:szCs w:val="20"/>
        </w:rPr>
      </w:pPr>
      <w:r>
        <w:rPr>
          <w:rFonts w:ascii="Arial" w:hAnsi="Arial" w:cs="Arial"/>
          <w:sz w:val="20"/>
          <w:szCs w:val="20"/>
        </w:rPr>
        <w:br w:type="page"/>
      </w:r>
    </w:p>
    <w:p w:rsidR="007742FE" w:rsidRDefault="00FA2E51" w:rsidP="004124AB">
      <w:pPr>
        <w:spacing w:after="0" w:line="312" w:lineRule="auto"/>
      </w:pPr>
      <w:r>
        <w:lastRenderedPageBreak/>
        <w:t>The global poverty headcount requires that the number of the poor within a country be measured by adding up the poor based on a welfare aggregate obtained through household surveys. In most countries, the aggregate of choice is per capita consumption. Indeed, 75 percent of the countries in the World Bank PovcalNet database— the official online repository of World Bank poverty data—use this aggregate. The countries in the database that use incomes are mostly high-income countries and Latin America and Caribbean countries</w:t>
      </w:r>
      <w:r w:rsidR="00C046CB">
        <w:t>.</w:t>
      </w:r>
    </w:p>
    <w:p w:rsidR="00C046CB" w:rsidRDefault="00C046CB" w:rsidP="004124AB">
      <w:pPr>
        <w:spacing w:after="0" w:line="312" w:lineRule="auto"/>
      </w:pPr>
    </w:p>
    <w:p w:rsidR="00C046CB" w:rsidRDefault="00C046CB" w:rsidP="004124AB">
      <w:pPr>
        <w:spacing w:after="0" w:line="312" w:lineRule="auto"/>
      </w:pPr>
      <w:r>
        <w:t xml:space="preserve">Are these two aggregates—income and consumption—the same? They are not. Conceptually, income is a measure of the potential set of all goods and services that an individual or a household could obtain based on their purchasing power. Meanwhile, consumption represents a direct measure of the goods and services that the individual or household has </w:t>
      </w:r>
      <w:proofErr w:type="gramStart"/>
      <w:r>
        <w:t>actually obtained</w:t>
      </w:r>
      <w:proofErr w:type="gramEnd"/>
      <w:r>
        <w:t>. Therefore, consumption does not capture opportunities, but realized outcomes that directly determine an individual or household’s well-being.</w:t>
      </w:r>
    </w:p>
    <w:p w:rsidR="00C046CB" w:rsidRDefault="00C046CB" w:rsidP="004124AB">
      <w:pPr>
        <w:spacing w:after="0" w:line="312" w:lineRule="auto"/>
      </w:pPr>
    </w:p>
    <w:p w:rsidR="00C046CB" w:rsidRDefault="00C046CB" w:rsidP="004124AB">
      <w:pPr>
        <w:spacing w:after="0" w:line="312" w:lineRule="auto"/>
      </w:pPr>
      <w:r>
        <w:t>In practice, income is generally more volatile in the sense that it may be influenced greatly by seasonal factors or by a lack of regularity, particularly in agriculture and in the informal sector. It also has other important shortcomings, such as the frequent case of households that declare zero income on a survey, but exhibit a consumption level that is not zero. This may occur because the households lack income during a survey recall period, are dissaving, or are experiencing a spell of unemployment, or because the consumption of home produced goods has not been correctly measured.</w:t>
      </w:r>
    </w:p>
    <w:p w:rsidR="00C046CB" w:rsidRDefault="00C046CB" w:rsidP="004124AB">
      <w:pPr>
        <w:spacing w:after="0" w:line="312" w:lineRule="auto"/>
      </w:pPr>
    </w:p>
    <w:p w:rsidR="00C046CB" w:rsidRDefault="00C046CB" w:rsidP="004124AB">
      <w:pPr>
        <w:spacing w:after="0" w:line="312" w:lineRule="auto"/>
      </w:pPr>
      <w:r>
        <w:t>In contrast, consumption does not normally vary as widely; it displays a much smoother behavior. For this reason, consumption tends to be the preferred aggregate in measuring poverty in developing economies, which typically depend more on agriculture and have a larger informal sector.</w:t>
      </w:r>
    </w:p>
    <w:p w:rsidR="00C046CB" w:rsidRDefault="00C046CB" w:rsidP="004124AB">
      <w:pPr>
        <w:spacing w:after="0" w:line="312" w:lineRule="auto"/>
      </w:pPr>
    </w:p>
    <w:p w:rsidR="00C046CB" w:rsidRDefault="00C046CB" w:rsidP="004124AB">
      <w:pPr>
        <w:spacing w:after="0" w:line="312" w:lineRule="auto"/>
      </w:pPr>
      <w:r>
        <w:t>Despite these differences, both aggregates are used indistinctively in the measurement of the World Bank goals to maximize the number of countries monitored. Although this creates issues of comparability in the measurement of poverty, it allows the coverage of the global goals to be expanded. The distinction may be more problematic, however, in the analysis of inequality. This is a result of the fact that the coverage of household surveys is generally incomplete among top earners, entrepreneurial and capital incomes are inadequately reported, and measures of consumption often underestimate the living conditions of the rich.</w:t>
      </w:r>
    </w:p>
    <w:p w:rsidR="00C046CB" w:rsidRDefault="00C046CB" w:rsidP="004124AB">
      <w:pPr>
        <w:spacing w:after="0" w:line="312" w:lineRule="auto"/>
      </w:pPr>
    </w:p>
    <w:p w:rsidR="009C19A2" w:rsidRDefault="009C19A2">
      <w:pPr>
        <w:rPr>
          <w:rFonts w:ascii="Arial" w:hAnsi="Arial" w:cs="Arial"/>
          <w:sz w:val="20"/>
          <w:szCs w:val="20"/>
        </w:rPr>
      </w:pPr>
      <w:r>
        <w:rPr>
          <w:rFonts w:ascii="Arial" w:hAnsi="Arial" w:cs="Arial"/>
          <w:sz w:val="20"/>
          <w:szCs w:val="20"/>
        </w:rPr>
        <w:br w:type="page"/>
      </w:r>
    </w:p>
    <w:p w:rsidR="00C046CB" w:rsidRDefault="009C19A2" w:rsidP="004124AB">
      <w:pPr>
        <w:spacing w:after="0" w:line="312" w:lineRule="auto"/>
        <w:rPr>
          <w:rFonts w:ascii="Segoe UI" w:hAnsi="Segoe UI" w:cs="Segoe UI"/>
          <w:color w:val="000000"/>
          <w:shd w:val="clear" w:color="auto" w:fill="FFFFFF"/>
        </w:rPr>
      </w:pPr>
      <w:r>
        <w:rPr>
          <w:rFonts w:ascii="Segoe UI" w:hAnsi="Segoe UI" w:cs="Segoe UI"/>
          <w:color w:val="000000"/>
          <w:shd w:val="clear" w:color="auto" w:fill="FFFFFF"/>
        </w:rPr>
        <w:lastRenderedPageBreak/>
        <w:t>Evaluating the performance of a model is one of the core stages in the data science process. It indicates how successful the scoring (predictions) of a dataset has been by a trained model.</w:t>
      </w:r>
    </w:p>
    <w:p w:rsidR="009C19A2" w:rsidRDefault="009C19A2" w:rsidP="004124AB">
      <w:pPr>
        <w:spacing w:after="0" w:line="312" w:lineRule="auto"/>
        <w:rPr>
          <w:rFonts w:ascii="Segoe UI" w:hAnsi="Segoe UI" w:cs="Segoe UI"/>
          <w:color w:val="000000"/>
          <w:shd w:val="clear" w:color="auto" w:fill="FFFFFF"/>
        </w:rPr>
      </w:pPr>
    </w:p>
    <w:p w:rsidR="009C19A2" w:rsidRDefault="009C19A2" w:rsidP="004124AB">
      <w:pPr>
        <w:spacing w:after="0" w:line="312" w:lineRule="auto"/>
        <w:rPr>
          <w:rFonts w:ascii="Segoe UI" w:hAnsi="Segoe UI" w:cs="Segoe UI"/>
          <w:color w:val="000000"/>
          <w:shd w:val="clear" w:color="auto" w:fill="FFFFFF"/>
        </w:rPr>
      </w:pPr>
    </w:p>
    <w:p w:rsidR="009C19A2" w:rsidRPr="009C19A2" w:rsidRDefault="009C19A2" w:rsidP="009C19A2">
      <w:pPr>
        <w:shd w:val="clear" w:color="auto" w:fill="FFFFFF"/>
        <w:spacing w:after="0" w:line="240" w:lineRule="auto"/>
        <w:outlineLvl w:val="1"/>
        <w:rPr>
          <w:rFonts w:ascii="Segoe UI" w:eastAsia="Times New Roman" w:hAnsi="Segoe UI" w:cs="Segoe UI"/>
          <w:color w:val="000000"/>
          <w:sz w:val="36"/>
          <w:szCs w:val="36"/>
        </w:rPr>
      </w:pPr>
      <w:r w:rsidRPr="009C19A2">
        <w:rPr>
          <w:rFonts w:ascii="Segoe UI" w:eastAsia="Times New Roman" w:hAnsi="Segoe UI" w:cs="Segoe UI"/>
          <w:color w:val="000000"/>
          <w:sz w:val="36"/>
          <w:szCs w:val="36"/>
        </w:rPr>
        <w:t>Evaluating a Binary Classification Model</w:t>
      </w:r>
    </w:p>
    <w:p w:rsidR="009C19A2" w:rsidRDefault="009C19A2" w:rsidP="004124AB">
      <w:pPr>
        <w:spacing w:after="0" w:line="312" w:lineRule="auto"/>
        <w:rPr>
          <w:rFonts w:ascii="Segoe UI" w:hAnsi="Segoe UI" w:cs="Segoe UI"/>
          <w:color w:val="000000"/>
          <w:shd w:val="clear" w:color="auto" w:fill="FFFFFF"/>
        </w:rPr>
      </w:pPr>
    </w:p>
    <w:p w:rsidR="009C19A2" w:rsidRDefault="009C19A2" w:rsidP="004124AB">
      <w:pPr>
        <w:spacing w:after="0" w:line="312" w:lineRule="auto"/>
        <w:rPr>
          <w:rFonts w:ascii="Segoe UI" w:hAnsi="Segoe UI" w:cs="Segoe UI"/>
          <w:color w:val="000000"/>
          <w:shd w:val="clear" w:color="auto" w:fill="FFFFFF"/>
        </w:rPr>
      </w:pPr>
      <w:r>
        <w:rPr>
          <w:rFonts w:ascii="Segoe UI" w:hAnsi="Segoe UI" w:cs="Segoe UI"/>
          <w:color w:val="000000"/>
          <w:shd w:val="clear" w:color="auto" w:fill="FFFFFF"/>
        </w:rPr>
        <w:t>In a binary classification scenario, the target variable has only two possible outcomes, for example: {0, 1} or {false, true}, {negative, positive}. Assume you are given a dataset of adult employees with some demographic and employment variables, and that you are asked to predict the income level, a binary variable with the values {“&lt;=50K”, “&gt;50K”}. In other words, the negative class represents the employees who make less than or equal to 50K per year, and the positive class represents all other employees. As in the regression scenario, we would train a model, score some data, and evaluate the results. The main difference here is the choice of metrics Azure Machine Learning computes and outputs. To illustrate the income level prediction scenario, we will use the </w:t>
      </w:r>
      <w:proofErr w:type="spellStart"/>
      <w:r>
        <w:fldChar w:fldCharType="begin"/>
      </w:r>
      <w:r>
        <w:instrText xml:space="preserve"> HYPERLINK "http://archive.ics.uci.edu/ml/datasets/Adult" </w:instrText>
      </w:r>
      <w:r>
        <w:fldChar w:fldCharType="separate"/>
      </w:r>
      <w:r>
        <w:rPr>
          <w:rStyle w:val="Hyperlink"/>
          <w:rFonts w:ascii="Segoe UI" w:hAnsi="Segoe UI" w:cs="Segoe UI"/>
          <w:color w:val="0078D7"/>
          <w:shd w:val="clear" w:color="auto" w:fill="FFFFFF"/>
        </w:rPr>
        <w:t>Adult</w:t>
      </w:r>
      <w:r>
        <w:fldChar w:fldCharType="end"/>
      </w:r>
      <w:r>
        <w:rPr>
          <w:rFonts w:ascii="Segoe UI" w:hAnsi="Segoe UI" w:cs="Segoe UI"/>
          <w:color w:val="000000"/>
          <w:shd w:val="clear" w:color="auto" w:fill="FFFFFF"/>
        </w:rPr>
        <w:t>dataset</w:t>
      </w:r>
      <w:proofErr w:type="spellEnd"/>
      <w:r>
        <w:rPr>
          <w:rFonts w:ascii="Segoe UI" w:hAnsi="Segoe UI" w:cs="Segoe UI"/>
          <w:color w:val="000000"/>
          <w:shd w:val="clear" w:color="auto" w:fill="FFFFFF"/>
        </w:rPr>
        <w:t xml:space="preserve"> to create an Azure Machine Learning experiment and evaluate the performance of a two-class logistic regression model, a commonly used binary classifier.</w:t>
      </w:r>
    </w:p>
    <w:p w:rsidR="009C19A2" w:rsidRDefault="009C19A2" w:rsidP="004124AB">
      <w:pPr>
        <w:spacing w:after="0" w:line="312" w:lineRule="auto"/>
        <w:rPr>
          <w:rFonts w:ascii="Segoe UI" w:hAnsi="Segoe UI" w:cs="Segoe UI"/>
          <w:color w:val="000000"/>
          <w:shd w:val="clear" w:color="auto" w:fill="FFFFFF"/>
        </w:rPr>
      </w:pPr>
    </w:p>
    <w:p w:rsidR="009C19A2" w:rsidRDefault="009C19A2" w:rsidP="009C19A2">
      <w:pPr>
        <w:pStyle w:val="NormalWeb"/>
        <w:shd w:val="clear" w:color="auto" w:fill="FFFFFF"/>
        <w:spacing w:after="0" w:afterAutospacing="0"/>
        <w:rPr>
          <w:rFonts w:ascii="Segoe UI" w:hAnsi="Segoe UI" w:cs="Segoe UI"/>
          <w:color w:val="000000"/>
        </w:rPr>
      </w:pPr>
      <w:r>
        <w:rPr>
          <w:rFonts w:ascii="Segoe UI" w:hAnsi="Segoe UI" w:cs="Segoe UI"/>
          <w:color w:val="000000"/>
        </w:rPr>
        <w:t>After running the experiment, you can click on the output port of the </w:t>
      </w:r>
      <w:hyperlink r:id="rId25" w:history="1">
        <w:r>
          <w:rPr>
            <w:rStyle w:val="Hyperlink"/>
            <w:rFonts w:ascii="Segoe UI" w:hAnsi="Segoe UI" w:cs="Segoe UI"/>
            <w:color w:val="0078D7"/>
          </w:rPr>
          <w:t>Evaluate Model</w:t>
        </w:r>
      </w:hyperlink>
      <w:r>
        <w:rPr>
          <w:rFonts w:ascii="Segoe UI" w:hAnsi="Segoe UI" w:cs="Segoe UI"/>
          <w:color w:val="000000"/>
        </w:rPr>
        <w:t> module and select </w:t>
      </w:r>
      <w:r>
        <w:rPr>
          <w:rStyle w:val="Emphasis"/>
          <w:rFonts w:ascii="Segoe UI" w:hAnsi="Segoe UI" w:cs="Segoe UI"/>
          <w:color w:val="000000"/>
        </w:rPr>
        <w:t>Visualize</w:t>
      </w:r>
      <w:r>
        <w:rPr>
          <w:rFonts w:ascii="Segoe UI" w:hAnsi="Segoe UI" w:cs="Segoe UI"/>
          <w:color w:val="000000"/>
        </w:rPr>
        <w:t> to see the evaluation results (Figure 7). The evaluation metrics available for binary classification models are: </w:t>
      </w:r>
      <w:r>
        <w:rPr>
          <w:rStyle w:val="Emphasis"/>
          <w:rFonts w:ascii="Segoe UI" w:hAnsi="Segoe UI" w:cs="Segoe UI"/>
          <w:color w:val="000000"/>
        </w:rPr>
        <w:t>Accuracy</w:t>
      </w:r>
      <w:r>
        <w:rPr>
          <w:rFonts w:ascii="Segoe UI" w:hAnsi="Segoe UI" w:cs="Segoe UI"/>
          <w:color w:val="000000"/>
        </w:rPr>
        <w:t>, </w:t>
      </w:r>
      <w:r>
        <w:rPr>
          <w:rStyle w:val="Emphasis"/>
          <w:rFonts w:ascii="Segoe UI" w:hAnsi="Segoe UI" w:cs="Segoe UI"/>
          <w:color w:val="000000"/>
        </w:rPr>
        <w:t>Precision</w:t>
      </w:r>
      <w:r>
        <w:rPr>
          <w:rFonts w:ascii="Segoe UI" w:hAnsi="Segoe UI" w:cs="Segoe UI"/>
          <w:color w:val="000000"/>
        </w:rPr>
        <w:t>, </w:t>
      </w:r>
      <w:r>
        <w:rPr>
          <w:rStyle w:val="Emphasis"/>
          <w:rFonts w:ascii="Segoe UI" w:hAnsi="Segoe UI" w:cs="Segoe UI"/>
          <w:color w:val="000000"/>
        </w:rPr>
        <w:t>Recall</w:t>
      </w:r>
      <w:r>
        <w:rPr>
          <w:rFonts w:ascii="Segoe UI" w:hAnsi="Segoe UI" w:cs="Segoe UI"/>
          <w:color w:val="000000"/>
        </w:rPr>
        <w:t>, </w:t>
      </w:r>
      <w:r>
        <w:rPr>
          <w:rStyle w:val="Emphasis"/>
          <w:rFonts w:ascii="Segoe UI" w:hAnsi="Segoe UI" w:cs="Segoe UI"/>
          <w:color w:val="000000"/>
        </w:rPr>
        <w:t>F1 Score</w:t>
      </w:r>
      <w:r>
        <w:rPr>
          <w:rFonts w:ascii="Segoe UI" w:hAnsi="Segoe UI" w:cs="Segoe UI"/>
          <w:color w:val="000000"/>
        </w:rPr>
        <w:t>, and </w:t>
      </w:r>
      <w:r>
        <w:rPr>
          <w:rStyle w:val="Emphasis"/>
          <w:rFonts w:ascii="Segoe UI" w:hAnsi="Segoe UI" w:cs="Segoe UI"/>
          <w:color w:val="000000"/>
        </w:rPr>
        <w:t>AUC</w:t>
      </w:r>
      <w:r>
        <w:rPr>
          <w:rFonts w:ascii="Segoe UI" w:hAnsi="Segoe UI" w:cs="Segoe UI"/>
          <w:color w:val="000000"/>
        </w:rPr>
        <w:t>. In addition, the module outputs a confusion matrix showing the number of true positives, false negatives, false positives, and true negatives, as well as </w:t>
      </w:r>
      <w:r>
        <w:rPr>
          <w:rStyle w:val="Emphasis"/>
          <w:rFonts w:ascii="Segoe UI" w:hAnsi="Segoe UI" w:cs="Segoe UI"/>
          <w:color w:val="000000"/>
        </w:rPr>
        <w:t>ROC</w:t>
      </w:r>
      <w:r>
        <w:rPr>
          <w:rFonts w:ascii="Segoe UI" w:hAnsi="Segoe UI" w:cs="Segoe UI"/>
          <w:color w:val="000000"/>
        </w:rPr>
        <w:t>, </w:t>
      </w:r>
      <w:r>
        <w:rPr>
          <w:rStyle w:val="Emphasis"/>
          <w:rFonts w:ascii="Segoe UI" w:hAnsi="Segoe UI" w:cs="Segoe UI"/>
          <w:color w:val="000000"/>
        </w:rPr>
        <w:t>Precision/Recall</w:t>
      </w:r>
      <w:r>
        <w:rPr>
          <w:rFonts w:ascii="Segoe UI" w:hAnsi="Segoe UI" w:cs="Segoe UI"/>
          <w:color w:val="000000"/>
        </w:rPr>
        <w:t>, and </w:t>
      </w:r>
      <w:r>
        <w:rPr>
          <w:rStyle w:val="Emphasis"/>
          <w:rFonts w:ascii="Segoe UI" w:hAnsi="Segoe UI" w:cs="Segoe UI"/>
          <w:color w:val="000000"/>
        </w:rPr>
        <w:t>Lift</w:t>
      </w:r>
      <w:r>
        <w:rPr>
          <w:rFonts w:ascii="Segoe UI" w:hAnsi="Segoe UI" w:cs="Segoe UI"/>
          <w:color w:val="000000"/>
        </w:rPr>
        <w:t> curves.</w:t>
      </w:r>
    </w:p>
    <w:p w:rsidR="009C19A2" w:rsidRDefault="009C19A2" w:rsidP="009C19A2">
      <w:pPr>
        <w:pStyle w:val="NormalWeb"/>
        <w:shd w:val="clear" w:color="auto" w:fill="FFFFFF"/>
        <w:spacing w:after="0" w:afterAutospacing="0"/>
        <w:rPr>
          <w:rFonts w:ascii="Segoe UI" w:hAnsi="Segoe UI" w:cs="Segoe UI"/>
          <w:color w:val="000000"/>
        </w:rPr>
      </w:pPr>
      <w:r>
        <w:rPr>
          <w:rFonts w:ascii="Segoe UI" w:hAnsi="Segoe UI" w:cs="Segoe UI"/>
          <w:color w:val="000000"/>
        </w:rPr>
        <w:t xml:space="preserve">Accuracy is simply the proportion of correctly classified instances. It is usually the first metric you look at when evaluating a classifier. However, when the test data is unbalanced (where most of the instances belong to one of the classes), or you are more interested in the performance on either one of the classes, accuracy doesn’t really capture the effectiveness of a classifier. In the income level classification scenario, assume you are testing on some data where 99% of the instances represent people who earn less than or equal to 50K per year. It is possible to achieve a 0.99 accuracy by predicting the class “&lt;=50K” for all instances. The classifier in this case appears to be doing a good job overall, but </w:t>
      </w:r>
      <w:proofErr w:type="gramStart"/>
      <w:r>
        <w:rPr>
          <w:rFonts w:ascii="Segoe UI" w:hAnsi="Segoe UI" w:cs="Segoe UI"/>
          <w:color w:val="000000"/>
        </w:rPr>
        <w:t>in reality, it</w:t>
      </w:r>
      <w:proofErr w:type="gramEnd"/>
      <w:r>
        <w:rPr>
          <w:rFonts w:ascii="Segoe UI" w:hAnsi="Segoe UI" w:cs="Segoe UI"/>
          <w:color w:val="000000"/>
        </w:rPr>
        <w:t xml:space="preserve"> fails to classify any of the high-income individuals (the 1%) correctly.</w:t>
      </w:r>
    </w:p>
    <w:p w:rsidR="009C19A2" w:rsidRDefault="009C19A2" w:rsidP="009C19A2">
      <w:pPr>
        <w:pStyle w:val="NormalWeb"/>
        <w:shd w:val="clear" w:color="auto" w:fill="FFFFFF"/>
        <w:spacing w:after="0" w:afterAutospacing="0"/>
        <w:rPr>
          <w:rFonts w:ascii="Segoe UI" w:hAnsi="Segoe UI" w:cs="Segoe UI"/>
          <w:color w:val="000000"/>
        </w:rPr>
      </w:pPr>
      <w:r>
        <w:rPr>
          <w:rFonts w:ascii="Segoe UI" w:hAnsi="Segoe UI" w:cs="Segoe UI"/>
          <w:color w:val="000000"/>
        </w:rPr>
        <w:lastRenderedPageBreak/>
        <w:t>For that reason, it is helpful to compute additional metrics that capture more specific aspects of the evaluation. Before going into the details of such metrics, it is important to understand the confusion matrix of a binary classification evaluation. The class labels in the training set can take on only 2 possible values, which we usually refer to as positive or negative. The positive and negative instances that a classifier predicts correctly are called true positives (TP) and true negatives (TN), respectively. Similarly, the incorrectly classified instances are called false positives (FP) and false negatives (FN). The confusion matrix is simply a table showing the number of instances that fall under each of these 4 categories. Azure Machine Learning automatically decides which of the two classes in the dataset is the positive class. If the class labels are Boolean or integers, then the ‘true’ or ‘1’ labeled instances are assigned the positive class. If the labels are strings, as in the case of the income dataset, the labels are sorted alphabetically and the first level is chosen to be the negative class while the second level is the positive class.</w:t>
      </w:r>
    </w:p>
    <w:p w:rsidR="009C19A2" w:rsidRDefault="009C19A2" w:rsidP="004124AB">
      <w:pPr>
        <w:spacing w:after="0" w:line="312" w:lineRule="auto"/>
        <w:rPr>
          <w:rFonts w:ascii="Arial" w:hAnsi="Arial" w:cs="Arial"/>
          <w:sz w:val="20"/>
          <w:szCs w:val="20"/>
        </w:rPr>
      </w:pPr>
    </w:p>
    <w:p w:rsidR="009C19A2" w:rsidRDefault="009C19A2" w:rsidP="004124AB">
      <w:pPr>
        <w:spacing w:after="0" w:line="312" w:lineRule="auto"/>
        <w:rPr>
          <w:rFonts w:ascii="Arial" w:hAnsi="Arial" w:cs="Arial"/>
          <w:sz w:val="20"/>
          <w:szCs w:val="20"/>
        </w:rPr>
      </w:pPr>
    </w:p>
    <w:p w:rsidR="009C19A2" w:rsidRDefault="009C19A2" w:rsidP="004124AB">
      <w:pPr>
        <w:spacing w:after="0" w:line="312" w:lineRule="auto"/>
        <w:rPr>
          <w:rFonts w:ascii="Segoe UI" w:hAnsi="Segoe UI" w:cs="Segoe UI"/>
          <w:color w:val="000000"/>
          <w:shd w:val="clear" w:color="auto" w:fill="FFFFFF"/>
        </w:rPr>
      </w:pPr>
      <w:r>
        <w:rPr>
          <w:rFonts w:ascii="Segoe UI" w:hAnsi="Segoe UI" w:cs="Segoe UI"/>
          <w:color w:val="000000"/>
          <w:shd w:val="clear" w:color="auto" w:fill="FFFFFF"/>
        </w:rPr>
        <w:t>Going back to the income classification problem, we would want to ask several evaluation questions that help us understand the performance of the classifier used. A very natural question is: ‘Out of the individuals whom the model predicted to be earning &gt;50K (TP+FP), how many were classified correctly (TP)?’ This question can be answered by looking at the </w:t>
      </w:r>
      <w:r>
        <w:rPr>
          <w:rStyle w:val="Strong"/>
          <w:rFonts w:ascii="Helvetica" w:hAnsi="Helvetica" w:cs="Helvetica"/>
          <w:color w:val="000000"/>
          <w:shd w:val="clear" w:color="auto" w:fill="FFFFFF"/>
        </w:rPr>
        <w:t>Precision</w:t>
      </w:r>
      <w:r>
        <w:rPr>
          <w:rFonts w:ascii="Segoe UI" w:hAnsi="Segoe UI" w:cs="Segoe UI"/>
          <w:color w:val="000000"/>
          <w:shd w:val="clear" w:color="auto" w:fill="FFFFFF"/>
        </w:rPr>
        <w:t xml:space="preserve"> of the model, which is the proportion of positives that are classified correctly: TP/(TP+FP). Another common question is “Out of all the high earning employees with income &gt;50k (TP+FN), how many did the classifier classify correctly (TP)”. This is </w:t>
      </w:r>
      <w:proofErr w:type="gramStart"/>
      <w:r>
        <w:rPr>
          <w:rFonts w:ascii="Segoe UI" w:hAnsi="Segoe UI" w:cs="Segoe UI"/>
          <w:color w:val="000000"/>
          <w:shd w:val="clear" w:color="auto" w:fill="FFFFFF"/>
        </w:rPr>
        <w:t>actually the</w:t>
      </w:r>
      <w:proofErr w:type="gramEnd"/>
      <w:r>
        <w:rPr>
          <w:rFonts w:ascii="Segoe UI" w:hAnsi="Segoe UI" w:cs="Segoe UI"/>
          <w:color w:val="000000"/>
          <w:shd w:val="clear" w:color="auto" w:fill="FFFFFF"/>
        </w:rPr>
        <w:t> </w:t>
      </w:r>
      <w:r>
        <w:rPr>
          <w:rStyle w:val="Strong"/>
          <w:rFonts w:ascii="Helvetica" w:hAnsi="Helvetica" w:cs="Helvetica"/>
          <w:color w:val="000000"/>
          <w:shd w:val="clear" w:color="auto" w:fill="FFFFFF"/>
        </w:rPr>
        <w:t>Recall</w:t>
      </w:r>
      <w:r>
        <w:rPr>
          <w:rFonts w:ascii="Segoe UI" w:hAnsi="Segoe UI" w:cs="Segoe UI"/>
          <w:color w:val="000000"/>
          <w:shd w:val="clear" w:color="auto" w:fill="FFFFFF"/>
        </w:rPr>
        <w:t xml:space="preserve">, or the true positive rate: TP/(TP+FN) of the classifier. You might notice that there is an obvious trade-off between precision and recall. For example, given a relatively balanced dataset, a classifier that predicts mostly positive instances, would have a high recall, but a rather low precision as many of the negative instances would be misclassified resulting in </w:t>
      </w:r>
      <w:proofErr w:type="gramStart"/>
      <w:r>
        <w:rPr>
          <w:rFonts w:ascii="Segoe UI" w:hAnsi="Segoe UI" w:cs="Segoe UI"/>
          <w:color w:val="000000"/>
          <w:shd w:val="clear" w:color="auto" w:fill="FFFFFF"/>
        </w:rPr>
        <w:t>a large number of</w:t>
      </w:r>
      <w:proofErr w:type="gramEnd"/>
      <w:r>
        <w:rPr>
          <w:rFonts w:ascii="Segoe UI" w:hAnsi="Segoe UI" w:cs="Segoe UI"/>
          <w:color w:val="000000"/>
          <w:shd w:val="clear" w:color="auto" w:fill="FFFFFF"/>
        </w:rPr>
        <w:t xml:space="preserve"> false positives. To see a plot of how these two </w:t>
      </w:r>
      <w:proofErr w:type="gramStart"/>
      <w:r>
        <w:rPr>
          <w:rFonts w:ascii="Segoe UI" w:hAnsi="Segoe UI" w:cs="Segoe UI"/>
          <w:color w:val="000000"/>
          <w:shd w:val="clear" w:color="auto" w:fill="FFFFFF"/>
        </w:rPr>
        <w:t>metrics</w:t>
      </w:r>
      <w:proofErr w:type="gramEnd"/>
      <w:r>
        <w:rPr>
          <w:rFonts w:ascii="Segoe UI" w:hAnsi="Segoe UI" w:cs="Segoe UI"/>
          <w:color w:val="000000"/>
          <w:shd w:val="clear" w:color="auto" w:fill="FFFFFF"/>
        </w:rPr>
        <w:t xml:space="preserve"> vary, you can click on the ‘PRECISION/RECALL’ curve in the evaluation result output page (top left part of Figure 7).</w:t>
      </w:r>
    </w:p>
    <w:p w:rsidR="009C19A2" w:rsidRDefault="009C19A2" w:rsidP="004124AB">
      <w:pPr>
        <w:spacing w:after="0" w:line="312" w:lineRule="auto"/>
        <w:rPr>
          <w:rFonts w:ascii="Segoe UI" w:hAnsi="Segoe UI" w:cs="Segoe UI"/>
          <w:color w:val="000000"/>
          <w:shd w:val="clear" w:color="auto" w:fill="FFFFFF"/>
        </w:rPr>
      </w:pPr>
    </w:p>
    <w:p w:rsidR="009C19A2" w:rsidRPr="009C19A2" w:rsidRDefault="009C19A2" w:rsidP="009C19A2">
      <w:pPr>
        <w:shd w:val="clear" w:color="auto" w:fill="FFFFFF"/>
        <w:spacing w:before="100" w:beforeAutospacing="1" w:after="0" w:line="240" w:lineRule="auto"/>
        <w:rPr>
          <w:rFonts w:ascii="Segoe UI" w:eastAsia="Times New Roman" w:hAnsi="Segoe UI" w:cs="Segoe UI"/>
          <w:color w:val="000000"/>
          <w:sz w:val="24"/>
          <w:szCs w:val="24"/>
        </w:rPr>
      </w:pPr>
      <w:r w:rsidRPr="009C19A2">
        <w:rPr>
          <w:rFonts w:ascii="Segoe UI" w:eastAsia="Times New Roman" w:hAnsi="Segoe UI" w:cs="Segoe UI"/>
          <w:color w:val="000000"/>
          <w:sz w:val="24"/>
          <w:szCs w:val="24"/>
        </w:rPr>
        <w:t>Another related metric that is often used is the </w:t>
      </w:r>
      <w:r w:rsidRPr="009C19A2">
        <w:rPr>
          <w:rFonts w:ascii="Helvetica" w:eastAsia="Times New Roman" w:hAnsi="Helvetica" w:cs="Helvetica"/>
          <w:b/>
          <w:bCs/>
          <w:color w:val="000000"/>
          <w:sz w:val="24"/>
          <w:szCs w:val="24"/>
        </w:rPr>
        <w:t>F1 Score</w:t>
      </w:r>
      <w:r w:rsidRPr="009C19A2">
        <w:rPr>
          <w:rFonts w:ascii="Segoe UI" w:eastAsia="Times New Roman" w:hAnsi="Segoe UI" w:cs="Segoe UI"/>
          <w:color w:val="000000"/>
          <w:sz w:val="24"/>
          <w:szCs w:val="24"/>
        </w:rPr>
        <w:t>, which takes both precision and recall into consideration. It is the harmonic mean of these 2 metrics and is computed as such: F1 = 2 (precision x recall) / (precision + recall). The F1 score is a good way to summarize the evaluation in a single number, but it’s always a good practice to look at both precision and recall together to better understand how a classifier behaves.</w:t>
      </w:r>
    </w:p>
    <w:p w:rsidR="009C19A2" w:rsidRPr="009C19A2" w:rsidRDefault="009C19A2" w:rsidP="009C19A2">
      <w:pPr>
        <w:shd w:val="clear" w:color="auto" w:fill="FFFFFF"/>
        <w:spacing w:before="100" w:beforeAutospacing="1" w:after="0" w:line="240" w:lineRule="auto"/>
        <w:rPr>
          <w:rFonts w:ascii="Segoe UI" w:eastAsia="Times New Roman" w:hAnsi="Segoe UI" w:cs="Segoe UI"/>
          <w:color w:val="000000"/>
          <w:sz w:val="24"/>
          <w:szCs w:val="24"/>
        </w:rPr>
      </w:pPr>
      <w:r w:rsidRPr="009C19A2">
        <w:rPr>
          <w:rFonts w:ascii="Segoe UI" w:eastAsia="Times New Roman" w:hAnsi="Segoe UI" w:cs="Segoe UI"/>
          <w:color w:val="000000"/>
          <w:sz w:val="24"/>
          <w:szCs w:val="24"/>
        </w:rPr>
        <w:t>In addition, one can inspect the true positive rate vs. the false positive rate in the </w:t>
      </w:r>
      <w:r w:rsidRPr="009C19A2">
        <w:rPr>
          <w:rFonts w:ascii="Helvetica" w:eastAsia="Times New Roman" w:hAnsi="Helvetica" w:cs="Helvetica"/>
          <w:b/>
          <w:bCs/>
          <w:color w:val="000000"/>
          <w:sz w:val="24"/>
          <w:szCs w:val="24"/>
        </w:rPr>
        <w:t>Receiver Operating Characteristic (ROC)</w:t>
      </w:r>
      <w:r w:rsidRPr="009C19A2">
        <w:rPr>
          <w:rFonts w:ascii="Segoe UI" w:eastAsia="Times New Roman" w:hAnsi="Segoe UI" w:cs="Segoe UI"/>
          <w:color w:val="000000"/>
          <w:sz w:val="24"/>
          <w:szCs w:val="24"/>
        </w:rPr>
        <w:t> curve and the corresponding </w:t>
      </w:r>
      <w:r w:rsidRPr="009C19A2">
        <w:rPr>
          <w:rFonts w:ascii="Helvetica" w:eastAsia="Times New Roman" w:hAnsi="Helvetica" w:cs="Helvetica"/>
          <w:b/>
          <w:bCs/>
          <w:color w:val="000000"/>
          <w:sz w:val="24"/>
          <w:szCs w:val="24"/>
        </w:rPr>
        <w:t xml:space="preserve">Area </w:t>
      </w:r>
      <w:r w:rsidRPr="009C19A2">
        <w:rPr>
          <w:rFonts w:ascii="Helvetica" w:eastAsia="Times New Roman" w:hAnsi="Helvetica" w:cs="Helvetica"/>
          <w:b/>
          <w:bCs/>
          <w:color w:val="000000"/>
          <w:sz w:val="24"/>
          <w:szCs w:val="24"/>
        </w:rPr>
        <w:lastRenderedPageBreak/>
        <w:t>Under the Curve (AUC)</w:t>
      </w:r>
      <w:r w:rsidRPr="009C19A2">
        <w:rPr>
          <w:rFonts w:ascii="Segoe UI" w:eastAsia="Times New Roman" w:hAnsi="Segoe UI" w:cs="Segoe UI"/>
          <w:color w:val="000000"/>
          <w:sz w:val="24"/>
          <w:szCs w:val="24"/>
        </w:rPr>
        <w:t xml:space="preserve"> value. The closer this curve is to the upper left </w:t>
      </w:r>
      <w:proofErr w:type="gramStart"/>
      <w:r w:rsidRPr="009C19A2">
        <w:rPr>
          <w:rFonts w:ascii="Segoe UI" w:eastAsia="Times New Roman" w:hAnsi="Segoe UI" w:cs="Segoe UI"/>
          <w:color w:val="000000"/>
          <w:sz w:val="24"/>
          <w:szCs w:val="24"/>
        </w:rPr>
        <w:t>corner,</w:t>
      </w:r>
      <w:proofErr w:type="gramEnd"/>
      <w:r w:rsidRPr="009C19A2">
        <w:rPr>
          <w:rFonts w:ascii="Segoe UI" w:eastAsia="Times New Roman" w:hAnsi="Segoe UI" w:cs="Segoe UI"/>
          <w:color w:val="000000"/>
          <w:sz w:val="24"/>
          <w:szCs w:val="24"/>
        </w:rPr>
        <w:t xml:space="preserve"> the better the classifier’s performance is (that is maximizing the true positive rate while minimizing the false positive rate). Curves that are close to the diagonal of the plot, result from classifiers that tend to make predictions that are close to random guessing.</w:t>
      </w:r>
    </w:p>
    <w:p w:rsidR="009C19A2" w:rsidRDefault="009C19A2" w:rsidP="004124AB">
      <w:pPr>
        <w:spacing w:after="0" w:line="312" w:lineRule="auto"/>
        <w:rPr>
          <w:rFonts w:ascii="Arial" w:hAnsi="Arial" w:cs="Arial"/>
          <w:sz w:val="20"/>
          <w:szCs w:val="20"/>
        </w:rPr>
      </w:pPr>
    </w:p>
    <w:p w:rsidR="009C19A2" w:rsidRDefault="009C19A2" w:rsidP="004124AB">
      <w:pPr>
        <w:spacing w:after="0" w:line="312" w:lineRule="auto"/>
        <w:rPr>
          <w:rFonts w:ascii="Arial" w:hAnsi="Arial" w:cs="Arial"/>
          <w:sz w:val="20"/>
          <w:szCs w:val="20"/>
        </w:rPr>
      </w:pPr>
    </w:p>
    <w:p w:rsidR="009C19A2" w:rsidRDefault="009C19A2" w:rsidP="009C19A2">
      <w:pPr>
        <w:pStyle w:val="Heading4"/>
        <w:shd w:val="clear" w:color="auto" w:fill="FFFFFF"/>
        <w:spacing w:before="0"/>
        <w:rPr>
          <w:rFonts w:ascii="Segoe UI Semibold" w:hAnsi="Segoe UI Semibold" w:cs="Segoe UI Semibold"/>
          <w:color w:val="000000"/>
        </w:rPr>
      </w:pPr>
      <w:r>
        <w:rPr>
          <w:rFonts w:ascii="Segoe UI Semibold" w:hAnsi="Segoe UI Semibold" w:cs="Segoe UI Semibold"/>
          <w:b/>
          <w:bCs/>
          <w:color w:val="000000"/>
        </w:rPr>
        <w:t>Metrics for classification models</w:t>
      </w:r>
    </w:p>
    <w:p w:rsidR="009C19A2" w:rsidRDefault="009C19A2" w:rsidP="009C19A2">
      <w:pPr>
        <w:pStyle w:val="lf-text-block"/>
        <w:shd w:val="clear" w:color="auto" w:fill="FFFFFF"/>
        <w:spacing w:after="0" w:afterAutospacing="0"/>
        <w:rPr>
          <w:rFonts w:ascii="Segoe UI" w:hAnsi="Segoe UI" w:cs="Segoe UI"/>
          <w:color w:val="000000"/>
        </w:rPr>
      </w:pPr>
      <w:r>
        <w:rPr>
          <w:rFonts w:ascii="Segoe UI" w:hAnsi="Segoe UI" w:cs="Segoe UI"/>
          <w:color w:val="000000"/>
        </w:rPr>
        <w:t>The following metrics are reported when evaluating classification models. If you compare models, they are ranked by the metric you select for evaluation.</w:t>
      </w:r>
    </w:p>
    <w:p w:rsidR="009C19A2" w:rsidRDefault="009C19A2" w:rsidP="009C19A2">
      <w:pPr>
        <w:pStyle w:val="NormalWeb"/>
        <w:numPr>
          <w:ilvl w:val="0"/>
          <w:numId w:val="8"/>
        </w:numPr>
        <w:shd w:val="clear" w:color="auto" w:fill="FFFFFF"/>
        <w:spacing w:after="0" w:afterAutospacing="0"/>
        <w:ind w:left="570"/>
        <w:rPr>
          <w:rFonts w:ascii="Segoe UI" w:hAnsi="Segoe UI" w:cs="Segoe UI"/>
          <w:color w:val="000000"/>
        </w:rPr>
      </w:pPr>
      <w:r>
        <w:rPr>
          <w:rStyle w:val="Strong"/>
          <w:rFonts w:ascii="Helvetica" w:eastAsiaTheme="majorEastAsia" w:hAnsi="Helvetica" w:cs="Helvetica"/>
          <w:color w:val="000000"/>
        </w:rPr>
        <w:t>Accuracy</w:t>
      </w:r>
      <w:r>
        <w:rPr>
          <w:rFonts w:ascii="Segoe UI" w:hAnsi="Segoe UI" w:cs="Segoe UI"/>
          <w:color w:val="000000"/>
        </w:rPr>
        <w:t> measures the goodness of a classification model as the proportion of true results to total cases.</w:t>
      </w:r>
    </w:p>
    <w:p w:rsidR="009C19A2" w:rsidRDefault="009C19A2" w:rsidP="009C19A2">
      <w:pPr>
        <w:pStyle w:val="NormalWeb"/>
        <w:numPr>
          <w:ilvl w:val="0"/>
          <w:numId w:val="8"/>
        </w:numPr>
        <w:shd w:val="clear" w:color="auto" w:fill="FFFFFF"/>
        <w:spacing w:after="0" w:afterAutospacing="0"/>
        <w:ind w:left="570"/>
        <w:rPr>
          <w:rFonts w:ascii="Segoe UI" w:hAnsi="Segoe UI" w:cs="Segoe UI"/>
          <w:color w:val="000000"/>
        </w:rPr>
      </w:pPr>
      <w:r>
        <w:rPr>
          <w:rStyle w:val="Strong"/>
          <w:rFonts w:ascii="Helvetica" w:eastAsiaTheme="majorEastAsia" w:hAnsi="Helvetica" w:cs="Helvetica"/>
          <w:color w:val="000000"/>
        </w:rPr>
        <w:t>Precision</w:t>
      </w:r>
      <w:r>
        <w:rPr>
          <w:rFonts w:ascii="Segoe UI" w:hAnsi="Segoe UI" w:cs="Segoe UI"/>
          <w:color w:val="000000"/>
        </w:rPr>
        <w:t> is the proportion of true results over all positive results.</w:t>
      </w:r>
    </w:p>
    <w:p w:rsidR="009C19A2" w:rsidRDefault="009C19A2" w:rsidP="009C19A2">
      <w:pPr>
        <w:pStyle w:val="NormalWeb"/>
        <w:numPr>
          <w:ilvl w:val="0"/>
          <w:numId w:val="8"/>
        </w:numPr>
        <w:shd w:val="clear" w:color="auto" w:fill="FFFFFF"/>
        <w:spacing w:after="0" w:afterAutospacing="0"/>
        <w:ind w:left="570"/>
        <w:rPr>
          <w:rFonts w:ascii="Segoe UI" w:hAnsi="Segoe UI" w:cs="Segoe UI"/>
          <w:color w:val="000000"/>
        </w:rPr>
      </w:pPr>
      <w:r>
        <w:rPr>
          <w:rStyle w:val="Strong"/>
          <w:rFonts w:ascii="Helvetica" w:eastAsiaTheme="majorEastAsia" w:hAnsi="Helvetica" w:cs="Helvetica"/>
          <w:color w:val="000000"/>
        </w:rPr>
        <w:t>Recall</w:t>
      </w:r>
      <w:r>
        <w:rPr>
          <w:rFonts w:ascii="Segoe UI" w:hAnsi="Segoe UI" w:cs="Segoe UI"/>
          <w:color w:val="000000"/>
        </w:rPr>
        <w:t> is the fraction of all correct results returned by the model.</w:t>
      </w:r>
    </w:p>
    <w:p w:rsidR="009C19A2" w:rsidRDefault="009C19A2" w:rsidP="009C19A2">
      <w:pPr>
        <w:pStyle w:val="NormalWeb"/>
        <w:numPr>
          <w:ilvl w:val="0"/>
          <w:numId w:val="8"/>
        </w:numPr>
        <w:shd w:val="clear" w:color="auto" w:fill="FFFFFF"/>
        <w:spacing w:after="0" w:afterAutospacing="0"/>
        <w:ind w:left="570"/>
        <w:rPr>
          <w:rFonts w:ascii="Segoe UI" w:hAnsi="Segoe UI" w:cs="Segoe UI"/>
          <w:color w:val="000000"/>
        </w:rPr>
      </w:pPr>
      <w:r>
        <w:rPr>
          <w:rStyle w:val="Strong"/>
          <w:rFonts w:ascii="Helvetica" w:eastAsiaTheme="majorEastAsia" w:hAnsi="Helvetica" w:cs="Helvetica"/>
          <w:color w:val="000000"/>
        </w:rPr>
        <w:t>F-score</w:t>
      </w:r>
      <w:r>
        <w:rPr>
          <w:rFonts w:ascii="Segoe UI" w:hAnsi="Segoe UI" w:cs="Segoe UI"/>
          <w:color w:val="000000"/>
        </w:rPr>
        <w:t> is computed as the weighted average of precision and recall between 0 and 1, where the ideal F-score value is 1.</w:t>
      </w:r>
    </w:p>
    <w:p w:rsidR="009C19A2" w:rsidRDefault="009C19A2" w:rsidP="009C19A2">
      <w:pPr>
        <w:pStyle w:val="NormalWeb"/>
        <w:numPr>
          <w:ilvl w:val="0"/>
          <w:numId w:val="8"/>
        </w:numPr>
        <w:shd w:val="clear" w:color="auto" w:fill="FFFFFF"/>
        <w:spacing w:after="0" w:afterAutospacing="0"/>
        <w:ind w:left="570"/>
        <w:rPr>
          <w:rFonts w:ascii="Segoe UI" w:hAnsi="Segoe UI" w:cs="Segoe UI"/>
          <w:color w:val="000000"/>
        </w:rPr>
      </w:pPr>
      <w:r>
        <w:rPr>
          <w:rStyle w:val="Strong"/>
          <w:rFonts w:ascii="Helvetica" w:eastAsiaTheme="majorEastAsia" w:hAnsi="Helvetica" w:cs="Helvetica"/>
          <w:color w:val="000000"/>
        </w:rPr>
        <w:t>AUC</w:t>
      </w:r>
      <w:r>
        <w:rPr>
          <w:rFonts w:ascii="Segoe UI" w:hAnsi="Segoe UI" w:cs="Segoe UI"/>
          <w:color w:val="000000"/>
        </w:rPr>
        <w:t> measures the area under the curve plotted with true positives on the y axis and false positives on the x axis. This metric is useful because it provides a single number that lets you compare models of different types.</w:t>
      </w:r>
    </w:p>
    <w:p w:rsidR="009C19A2" w:rsidRDefault="009C19A2" w:rsidP="009C19A2">
      <w:pPr>
        <w:pStyle w:val="NormalWeb"/>
        <w:numPr>
          <w:ilvl w:val="0"/>
          <w:numId w:val="8"/>
        </w:numPr>
        <w:shd w:val="clear" w:color="auto" w:fill="FFFFFF"/>
        <w:spacing w:after="0" w:afterAutospacing="0"/>
        <w:ind w:left="570"/>
        <w:rPr>
          <w:rFonts w:ascii="Segoe UI" w:hAnsi="Segoe UI" w:cs="Segoe UI"/>
          <w:color w:val="000000"/>
        </w:rPr>
      </w:pPr>
      <w:r>
        <w:rPr>
          <w:rStyle w:val="Strong"/>
          <w:rFonts w:ascii="Helvetica" w:eastAsiaTheme="majorEastAsia" w:hAnsi="Helvetica" w:cs="Helvetica"/>
          <w:color w:val="000000"/>
        </w:rPr>
        <w:t>Average log loss</w:t>
      </w:r>
      <w:r>
        <w:rPr>
          <w:rFonts w:ascii="Segoe UI" w:hAnsi="Segoe UI" w:cs="Segoe UI"/>
          <w:color w:val="000000"/>
        </w:rPr>
        <w:t> is a single score used to express the penalty for wrong results. It is calculated as the difference between two probability distributions – the true one, and the one in the model.</w:t>
      </w:r>
    </w:p>
    <w:p w:rsidR="009C19A2" w:rsidRDefault="009C19A2" w:rsidP="009C19A2">
      <w:pPr>
        <w:pStyle w:val="NormalWeb"/>
        <w:numPr>
          <w:ilvl w:val="0"/>
          <w:numId w:val="8"/>
        </w:numPr>
        <w:shd w:val="clear" w:color="auto" w:fill="FFFFFF"/>
        <w:spacing w:after="0" w:afterAutospacing="0"/>
        <w:ind w:left="570"/>
        <w:rPr>
          <w:rFonts w:ascii="Segoe UI" w:hAnsi="Segoe UI" w:cs="Segoe UI"/>
          <w:color w:val="000000"/>
        </w:rPr>
      </w:pPr>
      <w:r>
        <w:rPr>
          <w:rStyle w:val="Strong"/>
          <w:rFonts w:ascii="Helvetica" w:eastAsiaTheme="majorEastAsia" w:hAnsi="Helvetica" w:cs="Helvetica"/>
          <w:color w:val="000000"/>
        </w:rPr>
        <w:t>Training log loss</w:t>
      </w:r>
      <w:r>
        <w:rPr>
          <w:rFonts w:ascii="Segoe UI" w:hAnsi="Segoe UI" w:cs="Segoe UI"/>
          <w:color w:val="000000"/>
        </w:rPr>
        <w:t xml:space="preserve"> is a single score that represents the advantage of the classifier over a random prediction. The log loss measures the uncertainty of your model by comparing the probabilities it outputs to the known values (ground truth) in the labels. You want to minimize log loss for the </w:t>
      </w:r>
      <w:proofErr w:type="gramStart"/>
      <w:r>
        <w:rPr>
          <w:rFonts w:ascii="Segoe UI" w:hAnsi="Segoe UI" w:cs="Segoe UI"/>
          <w:color w:val="000000"/>
        </w:rPr>
        <w:t>model as a whole</w:t>
      </w:r>
      <w:proofErr w:type="gramEnd"/>
      <w:r>
        <w:rPr>
          <w:rFonts w:ascii="Segoe UI" w:hAnsi="Segoe UI" w:cs="Segoe UI"/>
          <w:color w:val="000000"/>
        </w:rPr>
        <w:t>.</w:t>
      </w:r>
    </w:p>
    <w:p w:rsidR="009C19A2" w:rsidRDefault="009C19A2" w:rsidP="004124AB">
      <w:pPr>
        <w:spacing w:after="0" w:line="312" w:lineRule="auto"/>
        <w:rPr>
          <w:rFonts w:ascii="Arial" w:hAnsi="Arial" w:cs="Arial"/>
          <w:sz w:val="20"/>
          <w:szCs w:val="20"/>
        </w:rPr>
      </w:pPr>
    </w:p>
    <w:p w:rsidR="009C19A2" w:rsidRDefault="009C19A2" w:rsidP="004124AB">
      <w:pPr>
        <w:spacing w:after="0" w:line="312" w:lineRule="auto"/>
        <w:rPr>
          <w:rFonts w:ascii="Arial" w:hAnsi="Arial" w:cs="Arial"/>
          <w:sz w:val="20"/>
          <w:szCs w:val="20"/>
        </w:rPr>
      </w:pPr>
    </w:p>
    <w:p w:rsidR="009C19A2" w:rsidRDefault="009C19A2" w:rsidP="009C19A2">
      <w:pPr>
        <w:pStyle w:val="Heading3"/>
        <w:shd w:val="clear" w:color="auto" w:fill="FFFFFF"/>
        <w:spacing w:before="0"/>
        <w:rPr>
          <w:rFonts w:ascii="Segoe UI Semibold" w:hAnsi="Segoe UI Semibold" w:cs="Segoe UI Semibold"/>
          <w:color w:val="000000"/>
        </w:rPr>
      </w:pPr>
      <w:r>
        <w:rPr>
          <w:rFonts w:ascii="Segoe UI Semibold" w:hAnsi="Segoe UI Semibold" w:cs="Segoe UI Semibold"/>
          <w:b/>
          <w:bCs/>
          <w:color w:val="000000"/>
        </w:rPr>
        <w:t>Metrics for regression models</w:t>
      </w:r>
    </w:p>
    <w:p w:rsidR="009C19A2" w:rsidRDefault="009C19A2" w:rsidP="009C19A2">
      <w:pPr>
        <w:pStyle w:val="lf-text-block"/>
        <w:shd w:val="clear" w:color="auto" w:fill="FFFFFF"/>
        <w:spacing w:after="0" w:afterAutospacing="0"/>
        <w:rPr>
          <w:rFonts w:ascii="Segoe UI" w:hAnsi="Segoe UI" w:cs="Segoe UI"/>
          <w:color w:val="000000"/>
        </w:rPr>
      </w:pPr>
      <w:r>
        <w:rPr>
          <w:rFonts w:ascii="Segoe UI" w:hAnsi="Segoe UI" w:cs="Segoe UI"/>
          <w:color w:val="000000"/>
        </w:rPr>
        <w:t>The metrics returned for regression models are generally designed to estimate the amount of error. A model is considered to fit the data well if the difference between observed and predicted values is small. However, looking at the pattern of the residuals (the difference between any one predicted point and its corresponding actual value) can tell you a lot about potential bias in the model.</w:t>
      </w:r>
    </w:p>
    <w:p w:rsidR="009C19A2" w:rsidRDefault="009C19A2" w:rsidP="009C19A2">
      <w:pPr>
        <w:pStyle w:val="lf-text-block"/>
        <w:shd w:val="clear" w:color="auto" w:fill="FFFFFF"/>
        <w:spacing w:after="0" w:afterAutospacing="0"/>
        <w:rPr>
          <w:rFonts w:ascii="Segoe UI" w:hAnsi="Segoe UI" w:cs="Segoe UI"/>
          <w:color w:val="000000"/>
        </w:rPr>
      </w:pPr>
      <w:r>
        <w:rPr>
          <w:rFonts w:ascii="Segoe UI" w:hAnsi="Segoe UI" w:cs="Segoe UI"/>
          <w:color w:val="000000"/>
        </w:rPr>
        <w:t>The following metrics are reported for evaluating regression models. When you compare models, they are ranked by the metric you select for evaluation.</w:t>
      </w:r>
    </w:p>
    <w:p w:rsidR="009C19A2" w:rsidRDefault="009C19A2" w:rsidP="009C19A2">
      <w:pPr>
        <w:pStyle w:val="NormalWeb"/>
        <w:numPr>
          <w:ilvl w:val="0"/>
          <w:numId w:val="9"/>
        </w:numPr>
        <w:shd w:val="clear" w:color="auto" w:fill="FFFFFF"/>
        <w:spacing w:after="0" w:afterAutospacing="0"/>
        <w:ind w:left="570"/>
        <w:rPr>
          <w:rFonts w:ascii="Segoe UI" w:hAnsi="Segoe UI" w:cs="Segoe UI"/>
          <w:color w:val="000000"/>
        </w:rPr>
      </w:pPr>
      <w:r>
        <w:rPr>
          <w:rStyle w:val="Strong"/>
          <w:rFonts w:ascii="Helvetica" w:eastAsiaTheme="majorEastAsia" w:hAnsi="Helvetica" w:cs="Helvetica"/>
          <w:color w:val="000000"/>
        </w:rPr>
        <w:lastRenderedPageBreak/>
        <w:t>Mean absolute error (MAE)</w:t>
      </w:r>
      <w:r>
        <w:rPr>
          <w:rFonts w:ascii="Segoe UI" w:hAnsi="Segoe UI" w:cs="Segoe UI"/>
          <w:color w:val="000000"/>
        </w:rPr>
        <w:t> measures how close the predictions are to the actual outcomes; thus, a lower score is better.</w:t>
      </w:r>
    </w:p>
    <w:p w:rsidR="009C19A2" w:rsidRDefault="009C19A2" w:rsidP="009C19A2">
      <w:pPr>
        <w:pStyle w:val="NormalWeb"/>
        <w:numPr>
          <w:ilvl w:val="0"/>
          <w:numId w:val="9"/>
        </w:numPr>
        <w:shd w:val="clear" w:color="auto" w:fill="FFFFFF"/>
        <w:spacing w:after="0" w:afterAutospacing="0"/>
        <w:ind w:left="570"/>
        <w:rPr>
          <w:rFonts w:ascii="Segoe UI" w:hAnsi="Segoe UI" w:cs="Segoe UI"/>
          <w:color w:val="000000"/>
        </w:rPr>
      </w:pPr>
      <w:r>
        <w:rPr>
          <w:rStyle w:val="Strong"/>
          <w:rFonts w:ascii="Helvetica" w:eastAsiaTheme="majorEastAsia" w:hAnsi="Helvetica" w:cs="Helvetica"/>
          <w:color w:val="000000"/>
        </w:rPr>
        <w:t>Root mean squared error (RMSE)</w:t>
      </w:r>
      <w:r>
        <w:rPr>
          <w:rFonts w:ascii="Segoe UI" w:hAnsi="Segoe UI" w:cs="Segoe UI"/>
          <w:color w:val="000000"/>
        </w:rPr>
        <w:t> creates a single value that summarizes the error in the model. By squaring the difference, the metric disregards the difference between over-prediction and under-prediction.</w:t>
      </w:r>
    </w:p>
    <w:p w:rsidR="009C19A2" w:rsidRDefault="009C19A2" w:rsidP="009C19A2">
      <w:pPr>
        <w:pStyle w:val="NormalWeb"/>
        <w:numPr>
          <w:ilvl w:val="0"/>
          <w:numId w:val="9"/>
        </w:numPr>
        <w:shd w:val="clear" w:color="auto" w:fill="FFFFFF"/>
        <w:spacing w:after="0" w:afterAutospacing="0"/>
        <w:ind w:left="570"/>
        <w:rPr>
          <w:rFonts w:ascii="Segoe UI" w:hAnsi="Segoe UI" w:cs="Segoe UI"/>
          <w:color w:val="000000"/>
        </w:rPr>
      </w:pPr>
      <w:r>
        <w:rPr>
          <w:rStyle w:val="Strong"/>
          <w:rFonts w:ascii="Helvetica" w:eastAsiaTheme="majorEastAsia" w:hAnsi="Helvetica" w:cs="Helvetica"/>
          <w:color w:val="000000"/>
        </w:rPr>
        <w:t>Relative absolute error (RAE)</w:t>
      </w:r>
      <w:r>
        <w:rPr>
          <w:rFonts w:ascii="Segoe UI" w:hAnsi="Segoe UI" w:cs="Segoe UI"/>
          <w:color w:val="000000"/>
        </w:rPr>
        <w:t> is the relative absolute difference between expected and actual values; relative because the mean difference is divided by the arithmetic mean.</w:t>
      </w:r>
    </w:p>
    <w:p w:rsidR="009C19A2" w:rsidRDefault="009C19A2" w:rsidP="009C19A2">
      <w:pPr>
        <w:pStyle w:val="NormalWeb"/>
        <w:numPr>
          <w:ilvl w:val="0"/>
          <w:numId w:val="9"/>
        </w:numPr>
        <w:shd w:val="clear" w:color="auto" w:fill="FFFFFF"/>
        <w:spacing w:after="0" w:afterAutospacing="0"/>
        <w:ind w:left="570"/>
        <w:rPr>
          <w:rFonts w:ascii="Segoe UI" w:hAnsi="Segoe UI" w:cs="Segoe UI"/>
          <w:color w:val="000000"/>
        </w:rPr>
      </w:pPr>
      <w:r>
        <w:rPr>
          <w:rStyle w:val="Strong"/>
          <w:rFonts w:ascii="Helvetica" w:eastAsiaTheme="majorEastAsia" w:hAnsi="Helvetica" w:cs="Helvetica"/>
          <w:color w:val="000000"/>
        </w:rPr>
        <w:t>Relative squared error (RSE)</w:t>
      </w:r>
      <w:r>
        <w:rPr>
          <w:rFonts w:ascii="Segoe UI" w:hAnsi="Segoe UI" w:cs="Segoe UI"/>
          <w:color w:val="000000"/>
        </w:rPr>
        <w:t> similarly normalizes the total squared error of the predicted values by dividing by the total squared error of the actual values.</w:t>
      </w:r>
    </w:p>
    <w:p w:rsidR="009C19A2" w:rsidRDefault="009C19A2" w:rsidP="009C19A2">
      <w:pPr>
        <w:pStyle w:val="NormalWeb"/>
        <w:numPr>
          <w:ilvl w:val="0"/>
          <w:numId w:val="9"/>
        </w:numPr>
        <w:shd w:val="clear" w:color="auto" w:fill="FFFFFF"/>
        <w:spacing w:after="0" w:afterAutospacing="0"/>
        <w:ind w:left="570"/>
        <w:rPr>
          <w:rFonts w:ascii="Segoe UI" w:hAnsi="Segoe UI" w:cs="Segoe UI"/>
          <w:color w:val="000000"/>
        </w:rPr>
      </w:pPr>
      <w:r>
        <w:rPr>
          <w:rStyle w:val="Strong"/>
          <w:rFonts w:ascii="Helvetica" w:eastAsiaTheme="majorEastAsia" w:hAnsi="Helvetica" w:cs="Helvetica"/>
          <w:color w:val="000000"/>
        </w:rPr>
        <w:t>Mean Zero One Error (MZOE)</w:t>
      </w:r>
      <w:r>
        <w:rPr>
          <w:rFonts w:ascii="Segoe UI" w:hAnsi="Segoe UI" w:cs="Segoe UI"/>
          <w:color w:val="000000"/>
        </w:rPr>
        <w:t> indicates whether the prediction was correct or not. In other words: </w:t>
      </w:r>
      <w:proofErr w:type="spellStart"/>
      <w:r>
        <w:rPr>
          <w:rStyle w:val="HTMLCode"/>
          <w:rFonts w:ascii="Consolas" w:hAnsi="Consolas"/>
          <w:color w:val="000000"/>
          <w:bdr w:val="single" w:sz="6" w:space="2" w:color="D3D6DB" w:frame="1"/>
          <w:shd w:val="clear" w:color="auto" w:fill="F9F9F9"/>
        </w:rPr>
        <w:t>ZeroOneLoss</w:t>
      </w:r>
      <w:proofErr w:type="spellEnd"/>
      <w:r>
        <w:rPr>
          <w:rStyle w:val="HTMLCode"/>
          <w:rFonts w:ascii="Consolas" w:hAnsi="Consolas"/>
          <w:color w:val="000000"/>
          <w:bdr w:val="single" w:sz="6" w:space="2" w:color="D3D6DB" w:frame="1"/>
          <w:shd w:val="clear" w:color="auto" w:fill="F9F9F9"/>
        </w:rPr>
        <w:t>(</w:t>
      </w:r>
      <w:proofErr w:type="spellStart"/>
      <w:proofErr w:type="gramStart"/>
      <w:r>
        <w:rPr>
          <w:rStyle w:val="HTMLCode"/>
          <w:rFonts w:ascii="Consolas" w:hAnsi="Consolas"/>
          <w:color w:val="000000"/>
          <w:bdr w:val="single" w:sz="6" w:space="2" w:color="D3D6DB" w:frame="1"/>
          <w:shd w:val="clear" w:color="auto" w:fill="F9F9F9"/>
        </w:rPr>
        <w:t>x,y</w:t>
      </w:r>
      <w:proofErr w:type="spellEnd"/>
      <w:proofErr w:type="gramEnd"/>
      <w:r>
        <w:rPr>
          <w:rStyle w:val="HTMLCode"/>
          <w:rFonts w:ascii="Consolas" w:hAnsi="Consolas"/>
          <w:color w:val="000000"/>
          <w:bdr w:val="single" w:sz="6" w:space="2" w:color="D3D6DB" w:frame="1"/>
          <w:shd w:val="clear" w:color="auto" w:fill="F9F9F9"/>
        </w:rPr>
        <w:t>) = 1</w:t>
      </w:r>
      <w:r>
        <w:rPr>
          <w:rFonts w:ascii="Segoe UI" w:hAnsi="Segoe UI" w:cs="Segoe UI"/>
          <w:color w:val="000000"/>
        </w:rPr>
        <w:t>when </w:t>
      </w:r>
      <w:r>
        <w:rPr>
          <w:rStyle w:val="HTMLCode"/>
          <w:rFonts w:ascii="Consolas" w:hAnsi="Consolas"/>
          <w:color w:val="000000"/>
          <w:bdr w:val="single" w:sz="6" w:space="2" w:color="D3D6DB" w:frame="1"/>
          <w:shd w:val="clear" w:color="auto" w:fill="F9F9F9"/>
        </w:rPr>
        <w:t>x!=y</w:t>
      </w:r>
      <w:r>
        <w:rPr>
          <w:rFonts w:ascii="Segoe UI" w:hAnsi="Segoe UI" w:cs="Segoe UI"/>
          <w:color w:val="000000"/>
        </w:rPr>
        <w:t>; otherwise </w:t>
      </w:r>
      <w:r>
        <w:rPr>
          <w:rStyle w:val="HTMLCode"/>
          <w:rFonts w:ascii="Consolas" w:hAnsi="Consolas"/>
          <w:color w:val="000000"/>
          <w:bdr w:val="single" w:sz="6" w:space="2" w:color="D3D6DB" w:frame="1"/>
          <w:shd w:val="clear" w:color="auto" w:fill="F9F9F9"/>
        </w:rPr>
        <w:t>0</w:t>
      </w:r>
      <w:r>
        <w:rPr>
          <w:rFonts w:ascii="Segoe UI" w:hAnsi="Segoe UI" w:cs="Segoe UI"/>
          <w:color w:val="000000"/>
        </w:rPr>
        <w:t>.</w:t>
      </w:r>
    </w:p>
    <w:p w:rsidR="009C19A2" w:rsidRDefault="009C19A2" w:rsidP="009C19A2">
      <w:pPr>
        <w:pStyle w:val="NormalWeb"/>
        <w:numPr>
          <w:ilvl w:val="0"/>
          <w:numId w:val="9"/>
        </w:numPr>
        <w:shd w:val="clear" w:color="auto" w:fill="FFFFFF"/>
        <w:spacing w:after="0" w:afterAutospacing="0"/>
        <w:ind w:left="570"/>
        <w:rPr>
          <w:rFonts w:ascii="Segoe UI" w:hAnsi="Segoe UI" w:cs="Segoe UI"/>
          <w:color w:val="000000"/>
        </w:rPr>
      </w:pPr>
      <w:r>
        <w:rPr>
          <w:rStyle w:val="Strong"/>
          <w:rFonts w:ascii="Helvetica" w:eastAsiaTheme="majorEastAsia" w:hAnsi="Helvetica" w:cs="Helvetica"/>
          <w:color w:val="000000"/>
        </w:rPr>
        <w:t>Coefficient of determination</w:t>
      </w:r>
      <w:r>
        <w:rPr>
          <w:rFonts w:ascii="Segoe UI" w:hAnsi="Segoe UI" w:cs="Segoe UI"/>
          <w:color w:val="000000"/>
        </w:rPr>
        <w:t>, often referred to as R</w:t>
      </w:r>
      <w:r>
        <w:rPr>
          <w:rFonts w:ascii="Segoe UI" w:hAnsi="Segoe UI" w:cs="Segoe UI"/>
          <w:color w:val="000000"/>
          <w:sz w:val="18"/>
          <w:szCs w:val="18"/>
          <w:vertAlign w:val="superscript"/>
        </w:rPr>
        <w:t>2</w:t>
      </w:r>
      <w:r>
        <w:rPr>
          <w:rFonts w:ascii="Segoe UI" w:hAnsi="Segoe UI" w:cs="Segoe UI"/>
          <w:color w:val="000000"/>
        </w:rPr>
        <w:t>, represents the predictive power of the model as a value between 0 and 1. Zero means the model is random (explains nothing); 1 means there is a perfect fit. However, caution should be used in interpreting R</w:t>
      </w:r>
      <w:r>
        <w:rPr>
          <w:rFonts w:ascii="Segoe UI" w:hAnsi="Segoe UI" w:cs="Segoe UI"/>
          <w:color w:val="000000"/>
          <w:sz w:val="18"/>
          <w:szCs w:val="18"/>
          <w:vertAlign w:val="superscript"/>
        </w:rPr>
        <w:t>2</w:t>
      </w:r>
      <w:r>
        <w:rPr>
          <w:rFonts w:ascii="Segoe UI" w:hAnsi="Segoe UI" w:cs="Segoe UI"/>
          <w:color w:val="000000"/>
        </w:rPr>
        <w:t> values, as low values can be entirely normal and high values can be suspect.</w:t>
      </w:r>
    </w:p>
    <w:p w:rsidR="009C19A2" w:rsidRPr="002875A4" w:rsidRDefault="009C19A2" w:rsidP="004124AB">
      <w:pPr>
        <w:spacing w:after="0" w:line="312" w:lineRule="auto"/>
        <w:rPr>
          <w:rFonts w:ascii="Arial" w:hAnsi="Arial" w:cs="Arial"/>
          <w:sz w:val="20"/>
          <w:szCs w:val="20"/>
        </w:rPr>
      </w:pPr>
      <w:bookmarkStart w:id="0" w:name="_GoBack"/>
      <w:bookmarkEnd w:id="0"/>
    </w:p>
    <w:sectPr w:rsidR="009C19A2" w:rsidRPr="002875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B454B6"/>
    <w:multiLevelType w:val="multilevel"/>
    <w:tmpl w:val="2124B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85C6A"/>
    <w:multiLevelType w:val="multilevel"/>
    <w:tmpl w:val="40C889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4900C4B"/>
    <w:multiLevelType w:val="multilevel"/>
    <w:tmpl w:val="BABC6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2172CA"/>
    <w:multiLevelType w:val="multilevel"/>
    <w:tmpl w:val="075CB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6D0BF4"/>
    <w:multiLevelType w:val="multilevel"/>
    <w:tmpl w:val="847AB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7277BC"/>
    <w:multiLevelType w:val="multilevel"/>
    <w:tmpl w:val="89C02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D781EC9"/>
    <w:multiLevelType w:val="multilevel"/>
    <w:tmpl w:val="55889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43E31F9"/>
    <w:multiLevelType w:val="multilevel"/>
    <w:tmpl w:val="CF1E6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4646B75"/>
    <w:multiLevelType w:val="multilevel"/>
    <w:tmpl w:val="51627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4"/>
  </w:num>
  <w:num w:numId="4">
    <w:abstractNumId w:val="7"/>
  </w:num>
  <w:num w:numId="5">
    <w:abstractNumId w:val="0"/>
  </w:num>
  <w:num w:numId="6">
    <w:abstractNumId w:val="3"/>
  </w:num>
  <w:num w:numId="7">
    <w:abstractNumId w:val="8"/>
  </w:num>
  <w:num w:numId="8">
    <w:abstractNumId w:val="6"/>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4853"/>
    <w:rsid w:val="00004853"/>
    <w:rsid w:val="0012125D"/>
    <w:rsid w:val="00233B77"/>
    <w:rsid w:val="002875A4"/>
    <w:rsid w:val="002D1913"/>
    <w:rsid w:val="004124AB"/>
    <w:rsid w:val="006B7322"/>
    <w:rsid w:val="007742FE"/>
    <w:rsid w:val="007C5837"/>
    <w:rsid w:val="00836EF3"/>
    <w:rsid w:val="00960128"/>
    <w:rsid w:val="0098196F"/>
    <w:rsid w:val="009B4B18"/>
    <w:rsid w:val="009C19A2"/>
    <w:rsid w:val="00A711D1"/>
    <w:rsid w:val="00B079EC"/>
    <w:rsid w:val="00C046CB"/>
    <w:rsid w:val="00C13C5C"/>
    <w:rsid w:val="00E16A0A"/>
    <w:rsid w:val="00F622BF"/>
    <w:rsid w:val="00FA2E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8C5B0"/>
  <w15:chartTrackingRefBased/>
  <w15:docId w15:val="{C0EE25FD-06E1-4DB1-8FBB-B1A3825C4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9C19A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9C19A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9C19A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0485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04853"/>
    <w:rPr>
      <w:color w:val="0000FF"/>
      <w:u w:val="single"/>
    </w:rPr>
  </w:style>
  <w:style w:type="character" w:customStyle="1" w:styleId="pre">
    <w:name w:val="pre"/>
    <w:basedOn w:val="DefaultParagraphFont"/>
    <w:rsid w:val="00004853"/>
  </w:style>
  <w:style w:type="character" w:styleId="Emphasis">
    <w:name w:val="Emphasis"/>
    <w:basedOn w:val="DefaultParagraphFont"/>
    <w:uiPriority w:val="20"/>
    <w:qFormat/>
    <w:rsid w:val="00E16A0A"/>
    <w:rPr>
      <w:i/>
      <w:iCs/>
    </w:rPr>
  </w:style>
  <w:style w:type="character" w:styleId="Strong">
    <w:name w:val="Strong"/>
    <w:basedOn w:val="DefaultParagraphFont"/>
    <w:uiPriority w:val="22"/>
    <w:qFormat/>
    <w:rsid w:val="00960128"/>
    <w:rPr>
      <w:b/>
      <w:bCs/>
    </w:rPr>
  </w:style>
  <w:style w:type="character" w:customStyle="1" w:styleId="std">
    <w:name w:val="std"/>
    <w:basedOn w:val="DefaultParagraphFont"/>
    <w:rsid w:val="00960128"/>
  </w:style>
  <w:style w:type="character" w:customStyle="1" w:styleId="Heading2Char">
    <w:name w:val="Heading 2 Char"/>
    <w:basedOn w:val="DefaultParagraphFont"/>
    <w:link w:val="Heading2"/>
    <w:uiPriority w:val="9"/>
    <w:rsid w:val="009C19A2"/>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semiHidden/>
    <w:rsid w:val="009C19A2"/>
    <w:rPr>
      <w:rFonts w:asciiTheme="majorHAnsi" w:eastAsiaTheme="majorEastAsia" w:hAnsiTheme="majorHAnsi" w:cstheme="majorBidi"/>
      <w:i/>
      <w:iCs/>
      <w:color w:val="2F5496" w:themeColor="accent1" w:themeShade="BF"/>
    </w:rPr>
  </w:style>
  <w:style w:type="paragraph" w:customStyle="1" w:styleId="lf-text-block">
    <w:name w:val="lf-text-block"/>
    <w:basedOn w:val="Normal"/>
    <w:rsid w:val="009C19A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9C19A2"/>
    <w:rPr>
      <w:rFonts w:asciiTheme="majorHAnsi" w:eastAsiaTheme="majorEastAsia" w:hAnsiTheme="majorHAnsi" w:cstheme="majorBidi"/>
      <w:color w:val="1F3763" w:themeColor="accent1" w:themeShade="7F"/>
      <w:sz w:val="24"/>
      <w:szCs w:val="24"/>
    </w:rPr>
  </w:style>
  <w:style w:type="character" w:styleId="HTMLCode">
    <w:name w:val="HTML Code"/>
    <w:basedOn w:val="DefaultParagraphFont"/>
    <w:uiPriority w:val="99"/>
    <w:semiHidden/>
    <w:unhideWhenUsed/>
    <w:rsid w:val="009C19A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212167">
      <w:bodyDiv w:val="1"/>
      <w:marLeft w:val="0"/>
      <w:marRight w:val="0"/>
      <w:marTop w:val="0"/>
      <w:marBottom w:val="0"/>
      <w:divBdr>
        <w:top w:val="none" w:sz="0" w:space="0" w:color="auto"/>
        <w:left w:val="none" w:sz="0" w:space="0" w:color="auto"/>
        <w:bottom w:val="none" w:sz="0" w:space="0" w:color="auto"/>
        <w:right w:val="none" w:sz="0" w:space="0" w:color="auto"/>
      </w:divBdr>
    </w:div>
    <w:div w:id="34081830">
      <w:bodyDiv w:val="1"/>
      <w:marLeft w:val="0"/>
      <w:marRight w:val="0"/>
      <w:marTop w:val="0"/>
      <w:marBottom w:val="0"/>
      <w:divBdr>
        <w:top w:val="none" w:sz="0" w:space="0" w:color="auto"/>
        <w:left w:val="none" w:sz="0" w:space="0" w:color="auto"/>
        <w:bottom w:val="none" w:sz="0" w:space="0" w:color="auto"/>
        <w:right w:val="none" w:sz="0" w:space="0" w:color="auto"/>
      </w:divBdr>
    </w:div>
    <w:div w:id="55980175">
      <w:bodyDiv w:val="1"/>
      <w:marLeft w:val="0"/>
      <w:marRight w:val="0"/>
      <w:marTop w:val="0"/>
      <w:marBottom w:val="0"/>
      <w:divBdr>
        <w:top w:val="none" w:sz="0" w:space="0" w:color="auto"/>
        <w:left w:val="none" w:sz="0" w:space="0" w:color="auto"/>
        <w:bottom w:val="none" w:sz="0" w:space="0" w:color="auto"/>
        <w:right w:val="none" w:sz="0" w:space="0" w:color="auto"/>
      </w:divBdr>
    </w:div>
    <w:div w:id="164981437">
      <w:bodyDiv w:val="1"/>
      <w:marLeft w:val="0"/>
      <w:marRight w:val="0"/>
      <w:marTop w:val="0"/>
      <w:marBottom w:val="0"/>
      <w:divBdr>
        <w:top w:val="none" w:sz="0" w:space="0" w:color="auto"/>
        <w:left w:val="none" w:sz="0" w:space="0" w:color="auto"/>
        <w:bottom w:val="none" w:sz="0" w:space="0" w:color="auto"/>
        <w:right w:val="none" w:sz="0" w:space="0" w:color="auto"/>
      </w:divBdr>
    </w:div>
    <w:div w:id="189808334">
      <w:bodyDiv w:val="1"/>
      <w:marLeft w:val="0"/>
      <w:marRight w:val="0"/>
      <w:marTop w:val="0"/>
      <w:marBottom w:val="0"/>
      <w:divBdr>
        <w:top w:val="none" w:sz="0" w:space="0" w:color="auto"/>
        <w:left w:val="none" w:sz="0" w:space="0" w:color="auto"/>
        <w:bottom w:val="none" w:sz="0" w:space="0" w:color="auto"/>
        <w:right w:val="none" w:sz="0" w:space="0" w:color="auto"/>
      </w:divBdr>
    </w:div>
    <w:div w:id="256788737">
      <w:bodyDiv w:val="1"/>
      <w:marLeft w:val="0"/>
      <w:marRight w:val="0"/>
      <w:marTop w:val="0"/>
      <w:marBottom w:val="0"/>
      <w:divBdr>
        <w:top w:val="none" w:sz="0" w:space="0" w:color="auto"/>
        <w:left w:val="none" w:sz="0" w:space="0" w:color="auto"/>
        <w:bottom w:val="none" w:sz="0" w:space="0" w:color="auto"/>
        <w:right w:val="none" w:sz="0" w:space="0" w:color="auto"/>
      </w:divBdr>
      <w:divsChild>
        <w:div w:id="37777956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48075637">
              <w:marLeft w:val="0"/>
              <w:marRight w:val="0"/>
              <w:marTop w:val="0"/>
              <w:marBottom w:val="0"/>
              <w:divBdr>
                <w:top w:val="none" w:sz="0" w:space="0" w:color="auto"/>
                <w:left w:val="none" w:sz="0" w:space="0" w:color="auto"/>
                <w:bottom w:val="none" w:sz="0" w:space="0" w:color="auto"/>
                <w:right w:val="none" w:sz="0" w:space="0" w:color="auto"/>
              </w:divBdr>
            </w:div>
          </w:divsChild>
        </w:div>
        <w:div w:id="75624853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204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668755">
      <w:bodyDiv w:val="1"/>
      <w:marLeft w:val="0"/>
      <w:marRight w:val="0"/>
      <w:marTop w:val="0"/>
      <w:marBottom w:val="0"/>
      <w:divBdr>
        <w:top w:val="none" w:sz="0" w:space="0" w:color="auto"/>
        <w:left w:val="none" w:sz="0" w:space="0" w:color="auto"/>
        <w:bottom w:val="none" w:sz="0" w:space="0" w:color="auto"/>
        <w:right w:val="none" w:sz="0" w:space="0" w:color="auto"/>
      </w:divBdr>
    </w:div>
    <w:div w:id="754980986">
      <w:bodyDiv w:val="1"/>
      <w:marLeft w:val="0"/>
      <w:marRight w:val="0"/>
      <w:marTop w:val="0"/>
      <w:marBottom w:val="0"/>
      <w:divBdr>
        <w:top w:val="none" w:sz="0" w:space="0" w:color="auto"/>
        <w:left w:val="none" w:sz="0" w:space="0" w:color="auto"/>
        <w:bottom w:val="none" w:sz="0" w:space="0" w:color="auto"/>
        <w:right w:val="none" w:sz="0" w:space="0" w:color="auto"/>
      </w:divBdr>
      <w:divsChild>
        <w:div w:id="147386826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27942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907659">
      <w:bodyDiv w:val="1"/>
      <w:marLeft w:val="0"/>
      <w:marRight w:val="0"/>
      <w:marTop w:val="0"/>
      <w:marBottom w:val="0"/>
      <w:divBdr>
        <w:top w:val="none" w:sz="0" w:space="0" w:color="auto"/>
        <w:left w:val="none" w:sz="0" w:space="0" w:color="auto"/>
        <w:bottom w:val="none" w:sz="0" w:space="0" w:color="auto"/>
        <w:right w:val="none" w:sz="0" w:space="0" w:color="auto"/>
      </w:divBdr>
    </w:div>
    <w:div w:id="1028726002">
      <w:bodyDiv w:val="1"/>
      <w:marLeft w:val="0"/>
      <w:marRight w:val="0"/>
      <w:marTop w:val="0"/>
      <w:marBottom w:val="0"/>
      <w:divBdr>
        <w:top w:val="none" w:sz="0" w:space="0" w:color="auto"/>
        <w:left w:val="none" w:sz="0" w:space="0" w:color="auto"/>
        <w:bottom w:val="none" w:sz="0" w:space="0" w:color="auto"/>
        <w:right w:val="none" w:sz="0" w:space="0" w:color="auto"/>
      </w:divBdr>
    </w:div>
    <w:div w:id="1124033263">
      <w:bodyDiv w:val="1"/>
      <w:marLeft w:val="0"/>
      <w:marRight w:val="0"/>
      <w:marTop w:val="0"/>
      <w:marBottom w:val="0"/>
      <w:divBdr>
        <w:top w:val="none" w:sz="0" w:space="0" w:color="auto"/>
        <w:left w:val="none" w:sz="0" w:space="0" w:color="auto"/>
        <w:bottom w:val="none" w:sz="0" w:space="0" w:color="auto"/>
        <w:right w:val="none" w:sz="0" w:space="0" w:color="auto"/>
      </w:divBdr>
    </w:div>
    <w:div w:id="1126894537">
      <w:bodyDiv w:val="1"/>
      <w:marLeft w:val="0"/>
      <w:marRight w:val="0"/>
      <w:marTop w:val="0"/>
      <w:marBottom w:val="0"/>
      <w:divBdr>
        <w:top w:val="none" w:sz="0" w:space="0" w:color="auto"/>
        <w:left w:val="none" w:sz="0" w:space="0" w:color="auto"/>
        <w:bottom w:val="none" w:sz="0" w:space="0" w:color="auto"/>
        <w:right w:val="none" w:sz="0" w:space="0" w:color="auto"/>
      </w:divBdr>
    </w:div>
    <w:div w:id="1163660249">
      <w:bodyDiv w:val="1"/>
      <w:marLeft w:val="0"/>
      <w:marRight w:val="0"/>
      <w:marTop w:val="0"/>
      <w:marBottom w:val="0"/>
      <w:divBdr>
        <w:top w:val="none" w:sz="0" w:space="0" w:color="auto"/>
        <w:left w:val="none" w:sz="0" w:space="0" w:color="auto"/>
        <w:bottom w:val="none" w:sz="0" w:space="0" w:color="auto"/>
        <w:right w:val="none" w:sz="0" w:space="0" w:color="auto"/>
      </w:divBdr>
    </w:div>
    <w:div w:id="1269697559">
      <w:bodyDiv w:val="1"/>
      <w:marLeft w:val="0"/>
      <w:marRight w:val="0"/>
      <w:marTop w:val="0"/>
      <w:marBottom w:val="0"/>
      <w:divBdr>
        <w:top w:val="none" w:sz="0" w:space="0" w:color="auto"/>
        <w:left w:val="none" w:sz="0" w:space="0" w:color="auto"/>
        <w:bottom w:val="none" w:sz="0" w:space="0" w:color="auto"/>
        <w:right w:val="none" w:sz="0" w:space="0" w:color="auto"/>
      </w:divBdr>
    </w:div>
    <w:div w:id="1524976321">
      <w:bodyDiv w:val="1"/>
      <w:marLeft w:val="0"/>
      <w:marRight w:val="0"/>
      <w:marTop w:val="0"/>
      <w:marBottom w:val="0"/>
      <w:divBdr>
        <w:top w:val="none" w:sz="0" w:space="0" w:color="auto"/>
        <w:left w:val="none" w:sz="0" w:space="0" w:color="auto"/>
        <w:bottom w:val="none" w:sz="0" w:space="0" w:color="auto"/>
        <w:right w:val="none" w:sz="0" w:space="0" w:color="auto"/>
      </w:divBdr>
    </w:div>
    <w:div w:id="1593854091">
      <w:bodyDiv w:val="1"/>
      <w:marLeft w:val="0"/>
      <w:marRight w:val="0"/>
      <w:marTop w:val="0"/>
      <w:marBottom w:val="0"/>
      <w:divBdr>
        <w:top w:val="none" w:sz="0" w:space="0" w:color="auto"/>
        <w:left w:val="none" w:sz="0" w:space="0" w:color="auto"/>
        <w:bottom w:val="none" w:sz="0" w:space="0" w:color="auto"/>
        <w:right w:val="none" w:sz="0" w:space="0" w:color="auto"/>
      </w:divBdr>
      <w:divsChild>
        <w:div w:id="151507703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1944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870200">
      <w:bodyDiv w:val="1"/>
      <w:marLeft w:val="0"/>
      <w:marRight w:val="0"/>
      <w:marTop w:val="0"/>
      <w:marBottom w:val="0"/>
      <w:divBdr>
        <w:top w:val="none" w:sz="0" w:space="0" w:color="auto"/>
        <w:left w:val="none" w:sz="0" w:space="0" w:color="auto"/>
        <w:bottom w:val="none" w:sz="0" w:space="0" w:color="auto"/>
        <w:right w:val="none" w:sz="0" w:space="0" w:color="auto"/>
      </w:divBdr>
    </w:div>
    <w:div w:id="2032878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ikit-learn.org/stable/modules/svm.html" TargetMode="External"/><Relationship Id="rId13" Type="http://schemas.openxmlformats.org/officeDocument/2006/relationships/hyperlink" Target="http://scikit-learn.org/stable/modules/tree.html" TargetMode="External"/><Relationship Id="rId18" Type="http://schemas.openxmlformats.org/officeDocument/2006/relationships/image" Target="media/image5.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cikit-learn.org/stable/modules/cross_validation.html" TargetMode="External"/><Relationship Id="rId7" Type="http://schemas.openxmlformats.org/officeDocument/2006/relationships/image" Target="media/image2.png"/><Relationship Id="rId12" Type="http://schemas.openxmlformats.org/officeDocument/2006/relationships/hyperlink" Target="http://scikit-learn.org/stable/modules/tree.html" TargetMode="External"/><Relationship Id="rId17" Type="http://schemas.openxmlformats.org/officeDocument/2006/relationships/image" Target="media/image4.png"/><Relationship Id="rId25" Type="http://schemas.openxmlformats.org/officeDocument/2006/relationships/hyperlink" Target="https://msdn.microsoft.com/library/azure/927d65ac-3b50-4694-9903-20f6c1672089/" TargetMode="Externa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hyperlink" Target="http://scikit-learn.org/stable/modules/ensemble.html"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en.wikipedia.org/wiki/Bayes%27_theorem" TargetMode="External"/><Relationship Id="rId24" Type="http://schemas.openxmlformats.org/officeDocument/2006/relationships/hyperlink" Target="http://scikit-learn.org/stable/modules/grid_search.html" TargetMode="External"/><Relationship Id="rId5" Type="http://schemas.openxmlformats.org/officeDocument/2006/relationships/hyperlink" Target="https://en.wikipedia.org/wiki/Logistic_function" TargetMode="External"/><Relationship Id="rId15" Type="http://schemas.openxmlformats.org/officeDocument/2006/relationships/hyperlink" Target="http://scikit-learn.org/stable/modules/ensemble.html" TargetMode="External"/><Relationship Id="rId23" Type="http://schemas.openxmlformats.org/officeDocument/2006/relationships/hyperlink" Target="http://scikit-learn.org/stable/modules/grid_search.html" TargetMode="External"/><Relationship Id="rId10" Type="http://schemas.openxmlformats.org/officeDocument/2006/relationships/hyperlink" Target="http://scikit-learn.org/stable/modules/svm.html" TargetMode="Externa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http://scikit-learn.org/stable/modules/svm.html" TargetMode="External"/><Relationship Id="rId14" Type="http://schemas.openxmlformats.org/officeDocument/2006/relationships/hyperlink" Target="http://scikit-learn.org/stable/modules/tree.html" TargetMode="External"/><Relationship Id="rId22" Type="http://schemas.openxmlformats.org/officeDocument/2006/relationships/hyperlink" Target="http://scikit-learn.org/stable/modules/grid_search.html"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2151</TotalTime>
  <Pages>10</Pages>
  <Words>3867</Words>
  <Characters>22046</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Mamun, Abdullah (IFPRI)</dc:creator>
  <cp:keywords/>
  <dc:description/>
  <cp:lastModifiedBy>Mamun, Abdullah (IFPRI)</cp:lastModifiedBy>
  <cp:revision>9</cp:revision>
  <dcterms:created xsi:type="dcterms:W3CDTF">2018-03-14T15:08:00Z</dcterms:created>
  <dcterms:modified xsi:type="dcterms:W3CDTF">2018-03-16T18:01:00Z</dcterms:modified>
</cp:coreProperties>
</file>