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P05: HR MANAGEMENT SYSTEM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22100289</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Mohammad Yousuf</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22100230</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Javeria Tariq</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22100260</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Talha Nasir</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22100303</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Ali Adnan Arif</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22100062</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Aamina Mariam</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ind w:left="0" w:firstLine="0"/>
        <w:rPr>
          <w:color w:val="202122"/>
          <w:highlight w:val="white"/>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color w:val="202122"/>
          <w:highlight w:val="white"/>
          <w:rtl w:val="0"/>
        </w:rPr>
        <w:t xml:space="preserve">The Human resource management system covers many HR aspects from application to management to promotions.</w:t>
      </w:r>
      <w:r w:rsidDel="00000000" w:rsidR="00000000" w:rsidRPr="00000000">
        <w:rPr>
          <w:rtl w:val="0"/>
        </w:rPr>
        <w:t xml:space="preserve"> The software keeps track of an organization’s employees and provides analytics of their performance using relevant KPIs. The </w:t>
      </w:r>
      <w:r w:rsidDel="00000000" w:rsidR="00000000" w:rsidRPr="00000000">
        <w:rPr>
          <w:color w:val="202122"/>
          <w:highlight w:val="white"/>
          <w:rtl w:val="0"/>
        </w:rPr>
        <w:t xml:space="preserve">software combines a number of systems and processes to ensure the ease of management in human resources and business processes. </w:t>
      </w:r>
      <w:r w:rsidDel="00000000" w:rsidR="00000000" w:rsidRPr="00000000">
        <w:rPr>
          <w:rtl w:val="0"/>
        </w:rPr>
        <w:t xml:space="preserve">The </w:t>
      </w:r>
      <w:r w:rsidDel="00000000" w:rsidR="00000000" w:rsidRPr="00000000">
        <w:rPr>
          <w:color w:val="161513"/>
          <w:highlight w:val="white"/>
          <w:rtl w:val="0"/>
        </w:rPr>
        <w:t xml:space="preserve">HRMS software helps HR professionals manage the modern workforce.</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color w:val="161513"/>
          <w:highlight w:val="white"/>
          <w:rtl w:val="0"/>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r w:rsidDel="00000000" w:rsidR="00000000" w:rsidRPr="00000000">
        <w:rPr>
          <w:rtl w:val="0"/>
        </w:rPr>
      </w:r>
    </w:p>
    <w:p w:rsidR="00000000" w:rsidDel="00000000" w:rsidP="00000000" w:rsidRDefault="00000000" w:rsidRPr="00000000" w14:paraId="00000032">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select simple requirements such as Login/Logout for prototype phase, you can implement them later.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w:t>
      </w:r>
      <w:r w:rsidDel="00000000" w:rsidR="00000000" w:rsidRPr="00000000">
        <w:rPr>
          <w:rtl w:val="0"/>
        </w:rPr>
      </w:r>
    </w:p>
    <w:p w:rsidR="00000000" w:rsidDel="00000000" w:rsidP="00000000" w:rsidRDefault="00000000" w:rsidRPr="00000000" w14:paraId="00000045">
      <w:pPr>
        <w:rPr>
          <w:color w:val="008000"/>
        </w:rPr>
      </w:pPr>
      <w:r w:rsidDel="00000000" w:rsidR="00000000" w:rsidRPr="00000000">
        <w:rPr>
          <w:rtl w:val="0"/>
        </w:rPr>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6">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8">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9">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4B">
            <w:pPr>
              <w:rPr/>
            </w:pPr>
            <w:r w:rsidDel="00000000" w:rsidR="00000000" w:rsidRPr="00000000">
              <w:rPr>
                <w:rtl w:val="0"/>
              </w:rPr>
              <w:t xml:space="preserve">Recruitment Portal </w:t>
            </w:r>
          </w:p>
          <w:p w:rsidR="00000000" w:rsidDel="00000000" w:rsidP="00000000" w:rsidRDefault="00000000" w:rsidRPr="00000000" w14:paraId="0000004C">
            <w:pPr>
              <w:rPr/>
            </w:pPr>
            <w:r w:rsidDel="00000000" w:rsidR="00000000" w:rsidRPr="00000000">
              <w:rPr>
                <w:b w:val="1"/>
                <w:rtl w:val="0"/>
              </w:rPr>
              <w:t xml:space="preserve">(Design/frontend)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4E">
            <w:pPr>
              <w:rPr/>
            </w:pPr>
            <w:r w:rsidDel="00000000" w:rsidR="00000000" w:rsidRPr="00000000">
              <w:rPr>
                <w:rtl w:val="0"/>
              </w:rPr>
              <w:t xml:space="preserve">Recruitment Portal - 1) HR manager will be able to add job posting</w:t>
            </w:r>
          </w:p>
          <w:p w:rsidR="00000000" w:rsidDel="00000000" w:rsidP="00000000" w:rsidRDefault="00000000" w:rsidRPr="00000000" w14:paraId="0000004F">
            <w:pPr>
              <w:rPr>
                <w:b w:val="1"/>
              </w:rPr>
            </w:pPr>
            <w:r w:rsidDel="00000000" w:rsidR="00000000" w:rsidRPr="00000000">
              <w:rPr>
                <w:b w:val="1"/>
                <w:rtl w:val="0"/>
              </w:rPr>
              <w:t xml:space="preserve">(Functional implementation)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51">
            <w:pPr>
              <w:rPr/>
            </w:pPr>
            <w:r w:rsidDel="00000000" w:rsidR="00000000" w:rsidRPr="00000000">
              <w:rPr>
                <w:rtl w:val="0"/>
              </w:rPr>
              <w:t xml:space="preserve">Recruitment Portal - 2) candidates will be able to upload cvs </w:t>
            </w:r>
          </w:p>
          <w:p w:rsidR="00000000" w:rsidDel="00000000" w:rsidP="00000000" w:rsidRDefault="00000000" w:rsidRPr="00000000" w14:paraId="00000052">
            <w:pPr>
              <w:rPr>
                <w:b w:val="1"/>
              </w:rPr>
            </w:pPr>
            <w:r w:rsidDel="00000000" w:rsidR="00000000" w:rsidRPr="00000000">
              <w:rPr>
                <w:b w:val="1"/>
                <w:rtl w:val="0"/>
              </w:rPr>
              <w:t xml:space="preserve">(Functional implementation)</w:t>
            </w:r>
          </w:p>
        </w:tc>
      </w:tr>
      <w:tr>
        <w:trPr>
          <w:cantSplit w:val="0"/>
          <w:tblHeader w:val="0"/>
        </w:trPr>
        <w:tc>
          <w:tcPr>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54">
            <w:pPr>
              <w:rPr/>
            </w:pPr>
            <w:r w:rsidDel="00000000" w:rsidR="00000000" w:rsidRPr="00000000">
              <w:rPr>
                <w:rtl w:val="0"/>
              </w:rPr>
              <w:t xml:space="preserve">HR portal front page / HR dashboard </w:t>
            </w:r>
          </w:p>
          <w:p w:rsidR="00000000" w:rsidDel="00000000" w:rsidP="00000000" w:rsidRDefault="00000000" w:rsidRPr="00000000" w14:paraId="00000055">
            <w:pPr>
              <w:rPr>
                <w:b w:val="1"/>
              </w:rPr>
            </w:pPr>
            <w:r w:rsidDel="00000000" w:rsidR="00000000" w:rsidRPr="00000000">
              <w:rPr>
                <w:b w:val="1"/>
                <w:rtl w:val="0"/>
              </w:rPr>
              <w:t xml:space="preserve">(Design/frontend)</w:t>
            </w:r>
          </w:p>
        </w:tc>
      </w:tr>
      <w:tr>
        <w:trPr>
          <w:cantSplit w:val="0"/>
          <w:tblHeader w:val="0"/>
        </w:trPr>
        <w:tc>
          <w:tcPr>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shd w:fill="auto" w:val="clear"/>
          </w:tcPr>
          <w:p w:rsidR="00000000" w:rsidDel="00000000" w:rsidP="00000000" w:rsidRDefault="00000000" w:rsidRPr="00000000" w14:paraId="00000057">
            <w:pPr>
              <w:rPr/>
            </w:pPr>
            <w:r w:rsidDel="00000000" w:rsidR="00000000" w:rsidRPr="00000000">
              <w:rPr>
                <w:rtl w:val="0"/>
              </w:rPr>
              <w:t xml:space="preserve">HR portal front page - Add job posting</w:t>
            </w:r>
          </w:p>
          <w:p w:rsidR="00000000" w:rsidDel="00000000" w:rsidP="00000000" w:rsidRDefault="00000000" w:rsidRPr="00000000" w14:paraId="00000058">
            <w:pPr>
              <w:rPr>
                <w:b w:val="1"/>
              </w:rPr>
            </w:pPr>
            <w:r w:rsidDel="00000000" w:rsidR="00000000" w:rsidRPr="00000000">
              <w:rPr>
                <w:b w:val="1"/>
                <w:rtl w:val="0"/>
              </w:rPr>
              <w:t xml:space="preserve">(Functional implementation)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shd w:fill="auto" w:val="clear"/>
          </w:tcPr>
          <w:p w:rsidR="00000000" w:rsidDel="00000000" w:rsidP="00000000" w:rsidRDefault="00000000" w:rsidRPr="00000000" w14:paraId="0000005A">
            <w:pPr>
              <w:rPr>
                <w:b w:val="1"/>
              </w:rPr>
            </w:pPr>
            <w:r w:rsidDel="00000000" w:rsidR="00000000" w:rsidRPr="00000000">
              <w:rPr>
                <w:rtl w:val="0"/>
              </w:rPr>
              <w:t xml:space="preserve">HR portal - Redirection to two screens - 1) HR portal 2)employee statistics </w:t>
            </w:r>
            <w:r w:rsidDel="00000000" w:rsidR="00000000" w:rsidRPr="00000000">
              <w:rPr>
                <w:b w:val="1"/>
                <w:rtl w:val="0"/>
              </w:rPr>
              <w:t xml:space="preserve">(Functional implementation)</w:t>
            </w:r>
          </w:p>
        </w:tc>
      </w:tr>
      <w:tr>
        <w:trPr>
          <w:cantSplit w:val="0"/>
          <w:tblHeader w:val="0"/>
        </w:trPr>
        <w:tc>
          <w:tcPr>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c>
          <w:tcPr>
            <w:shd w:fill="auto" w:val="clear"/>
          </w:tcPr>
          <w:p w:rsidR="00000000" w:rsidDel="00000000" w:rsidP="00000000" w:rsidRDefault="00000000" w:rsidRPr="00000000" w14:paraId="0000005C">
            <w:pPr>
              <w:rPr/>
            </w:pPr>
            <w:r w:rsidDel="00000000" w:rsidR="00000000" w:rsidRPr="00000000">
              <w:rPr>
                <w:rtl w:val="0"/>
              </w:rPr>
              <w:t xml:space="preserve">Employee statistics </w:t>
            </w:r>
          </w:p>
          <w:p w:rsidR="00000000" w:rsidDel="00000000" w:rsidP="00000000" w:rsidRDefault="00000000" w:rsidRPr="00000000" w14:paraId="0000005D">
            <w:pPr>
              <w:rPr/>
            </w:pPr>
            <w:r w:rsidDel="00000000" w:rsidR="00000000" w:rsidRPr="00000000">
              <w:rPr>
                <w:b w:val="1"/>
                <w:rtl w:val="0"/>
              </w:rPr>
              <w:t xml:space="preserve">(Design/frontend)</w:t>
            </w:r>
            <w:r w:rsidDel="00000000" w:rsidR="00000000" w:rsidRPr="00000000">
              <w:rPr>
                <w:rtl w:val="0"/>
              </w:rPr>
            </w:r>
          </w:p>
        </w:tc>
      </w:tr>
    </w:tbl>
    <w:p w:rsidR="00000000" w:rsidDel="00000000" w:rsidP="00000000" w:rsidRDefault="00000000" w:rsidRPr="00000000" w14:paraId="0000005E">
      <w:pPr>
        <w:rPr>
          <w:color w:val="008000"/>
        </w:rPr>
      </w:pPr>
      <w:r w:rsidDel="00000000" w:rsidR="00000000" w:rsidRPr="00000000">
        <w:rPr>
          <w:rtl w:val="0"/>
        </w:rPr>
      </w:r>
    </w:p>
    <w:p w:rsidR="00000000" w:rsidDel="00000000" w:rsidP="00000000" w:rsidRDefault="00000000" w:rsidRPr="00000000" w14:paraId="0000005F">
      <w:pPr>
        <w:rPr>
          <w:color w:val="008000"/>
        </w:rPr>
      </w:pPr>
      <w:r w:rsidDel="00000000" w:rsidR="00000000" w:rsidRPr="00000000">
        <w:rPr>
          <w:rtl w:val="0"/>
        </w:rPr>
      </w:r>
    </w:p>
    <w:p w:rsidR="00000000" w:rsidDel="00000000" w:rsidP="00000000" w:rsidRDefault="00000000" w:rsidRPr="00000000" w14:paraId="00000060">
      <w:pPr>
        <w:rPr>
          <w:color w:val="00800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1"/>
        </w:numPr>
        <w:ind w:left="360" w:hanging="360"/>
        <w:jc w:val="left"/>
        <w:rPr>
          <w:rFonts w:ascii="Calibri" w:cs="Calibri" w:eastAsia="Calibri" w:hAnsi="Calibri"/>
          <w:sz w:val="32"/>
          <w:szCs w:val="32"/>
        </w:rPr>
      </w:pPr>
      <w:bookmarkStart w:colFirst="0" w:colLast="0" w:name="_3znysh7" w:id="3"/>
      <w:bookmarkEnd w:id="3"/>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&lt;Mention here how to access the prototype that you have deployed on an online hosting platform. You don’t need to give this information at this stage; you can update this section after you have deployed the prototype.&gt;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will update this section after we have deployed the prototype.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1"/>
        </w:numPr>
        <w:ind w:left="360" w:hanging="360"/>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6D">
      <w:pPr>
        <w:rPr>
          <w:smallCaps w:val="1"/>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6F">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71">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72">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Section 1</w:t>
            </w:r>
          </w:p>
        </w:tc>
        <w:tc>
          <w:tcPr/>
          <w:p w:rsidR="00000000" w:rsidDel="00000000" w:rsidP="00000000" w:rsidRDefault="00000000" w:rsidRPr="00000000" w14:paraId="00000074">
            <w:pPr>
              <w:rPr/>
            </w:pPr>
            <w:r w:rsidDel="00000000" w:rsidR="00000000" w:rsidRPr="00000000">
              <w:rPr>
                <w:rtl w:val="0"/>
              </w:rPr>
              <w:t xml:space="preserve">Ali Adnan Arif, Aamina Mariam</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Section 3</w:t>
            </w:r>
          </w:p>
        </w:tc>
        <w:tc>
          <w:tcPr/>
          <w:p w:rsidR="00000000" w:rsidDel="00000000" w:rsidP="00000000" w:rsidRDefault="00000000" w:rsidRPr="00000000" w14:paraId="00000076">
            <w:pPr>
              <w:rPr/>
            </w:pPr>
            <w:r w:rsidDel="00000000" w:rsidR="00000000" w:rsidRPr="00000000">
              <w:rPr>
                <w:rtl w:val="0"/>
              </w:rPr>
              <w:t xml:space="preserve">Talha Nasir, Mohammad Yousuf, Javeria Tariq</w:t>
            </w:r>
          </w:p>
        </w:tc>
      </w:tr>
      <w:tr>
        <w:trPr>
          <w:cantSplit w:val="0"/>
          <w:tblHeader w:val="0"/>
        </w:trPr>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