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3BBF5" w14:textId="4C99A8E2" w:rsidR="0040115E" w:rsidRDefault="000A3914" w:rsidP="000A3914">
      <w:pPr>
        <w:pStyle w:val="Title"/>
        <w:jc w:val="center"/>
        <w:rPr>
          <w:sz w:val="72"/>
          <w:szCs w:val="72"/>
        </w:rPr>
      </w:pPr>
      <w:r w:rsidRPr="000A3914">
        <w:rPr>
          <w:sz w:val="72"/>
          <w:szCs w:val="72"/>
          <w:highlight w:val="red"/>
        </w:rPr>
        <w:t>AWS EC2 Instance Creation</w:t>
      </w:r>
    </w:p>
    <w:p w14:paraId="32E1A668" w14:textId="77777777" w:rsidR="000A3914" w:rsidRDefault="000A3914" w:rsidP="000A3914"/>
    <w:p w14:paraId="7C5E02FA" w14:textId="77777777" w:rsidR="000A3914" w:rsidRPr="000A3914" w:rsidRDefault="000A3914" w:rsidP="000A3914">
      <w:pPr>
        <w:rPr>
          <w:b/>
          <w:bCs/>
          <w:sz w:val="36"/>
          <w:szCs w:val="36"/>
        </w:rPr>
      </w:pPr>
      <w:r w:rsidRPr="000A3914">
        <w:rPr>
          <w:b/>
          <w:bCs/>
          <w:sz w:val="36"/>
          <w:szCs w:val="36"/>
        </w:rPr>
        <w:t>Screenshot 1 – EC2 Instances Page</w:t>
      </w:r>
    </w:p>
    <w:p w14:paraId="3DA51A3F" w14:textId="77777777" w:rsidR="000A3914" w:rsidRPr="000A3914" w:rsidRDefault="000A3914" w:rsidP="000A3914">
      <w:pPr>
        <w:rPr>
          <w:sz w:val="36"/>
          <w:szCs w:val="36"/>
        </w:rPr>
      </w:pPr>
      <w:r w:rsidRPr="000A3914">
        <w:rPr>
          <w:b/>
          <w:bCs/>
          <w:sz w:val="36"/>
          <w:szCs w:val="36"/>
        </w:rPr>
        <w:t>Summary:</w:t>
      </w:r>
      <w:r w:rsidRPr="000A3914">
        <w:rPr>
          <w:sz w:val="36"/>
          <w:szCs w:val="36"/>
        </w:rPr>
        <w:br/>
        <w:t xml:space="preserve">This screenshot shows the </w:t>
      </w:r>
      <w:r w:rsidRPr="000A3914">
        <w:rPr>
          <w:b/>
          <w:bCs/>
          <w:sz w:val="36"/>
          <w:szCs w:val="36"/>
        </w:rPr>
        <w:t>Amazon EC2 Instances</w:t>
      </w:r>
      <w:r w:rsidRPr="000A3914">
        <w:rPr>
          <w:sz w:val="36"/>
          <w:szCs w:val="36"/>
        </w:rPr>
        <w:t xml:space="preserve"> page in the AWS Management Console. The selected AWS Region is </w:t>
      </w:r>
      <w:r w:rsidRPr="000A3914">
        <w:rPr>
          <w:b/>
          <w:bCs/>
          <w:sz w:val="36"/>
          <w:szCs w:val="36"/>
        </w:rPr>
        <w:t>Asia Pacific (Mumbai) – ap-south-1</w:t>
      </w:r>
      <w:r w:rsidRPr="000A3914">
        <w:rPr>
          <w:sz w:val="36"/>
          <w:szCs w:val="36"/>
        </w:rPr>
        <w:t xml:space="preserve">. Currently, there are no EC2 instances available in this region. The page provides the </w:t>
      </w:r>
      <w:r w:rsidRPr="000A3914">
        <w:rPr>
          <w:b/>
          <w:bCs/>
          <w:sz w:val="36"/>
          <w:szCs w:val="36"/>
        </w:rPr>
        <w:t>Launch instances</w:t>
      </w:r>
      <w:r w:rsidRPr="000A3914">
        <w:rPr>
          <w:sz w:val="36"/>
          <w:szCs w:val="36"/>
        </w:rPr>
        <w:t xml:space="preserve"> option, which is used to create a new virtual server on AWS.</w:t>
      </w:r>
    </w:p>
    <w:p w14:paraId="0D7C1EAD" w14:textId="3EF447FF" w:rsidR="000A3914" w:rsidRDefault="000A3914" w:rsidP="000A3914">
      <w:pPr>
        <w:rPr>
          <w:sz w:val="28"/>
          <w:szCs w:val="28"/>
        </w:rPr>
      </w:pPr>
      <w:r>
        <w:rPr>
          <w:noProof/>
          <w:sz w:val="28"/>
          <w:szCs w:val="28"/>
        </w:rPr>
        <w:drawing>
          <wp:inline distT="0" distB="0" distL="0" distR="0" wp14:anchorId="3C7AD209" wp14:editId="51A15D24">
            <wp:extent cx="6084085" cy="4060371"/>
            <wp:effectExtent l="0" t="0" r="0" b="0"/>
            <wp:docPr id="98432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20515" name="Picture 9843205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33930" cy="4093636"/>
                    </a:xfrm>
                    <a:prstGeom prst="rect">
                      <a:avLst/>
                    </a:prstGeom>
                  </pic:spPr>
                </pic:pic>
              </a:graphicData>
            </a:graphic>
          </wp:inline>
        </w:drawing>
      </w:r>
    </w:p>
    <w:p w14:paraId="164FED55" w14:textId="627AEB9D" w:rsidR="000A3914" w:rsidRPr="000A3914" w:rsidRDefault="000A3914" w:rsidP="000A3914">
      <w:pPr>
        <w:rPr>
          <w:sz w:val="28"/>
          <w:szCs w:val="28"/>
        </w:rPr>
      </w:pPr>
    </w:p>
    <w:p w14:paraId="1449098A" w14:textId="77777777" w:rsidR="000A3914" w:rsidRDefault="000A3914" w:rsidP="000A3914"/>
    <w:p w14:paraId="159E1676" w14:textId="77777777" w:rsidR="000A3914" w:rsidRDefault="000A3914" w:rsidP="000A3914"/>
    <w:p w14:paraId="6F4883D2" w14:textId="77777777" w:rsidR="000A3914" w:rsidRDefault="000A3914" w:rsidP="000A3914"/>
    <w:p w14:paraId="1D10842C" w14:textId="77777777" w:rsidR="000A3914" w:rsidRDefault="000A3914" w:rsidP="000A3914"/>
    <w:p w14:paraId="51EFD286" w14:textId="77777777" w:rsidR="000A3914" w:rsidRDefault="000A3914" w:rsidP="000A3914"/>
    <w:p w14:paraId="763994C3" w14:textId="77777777" w:rsidR="000A3914" w:rsidRPr="000A3914" w:rsidRDefault="000A3914" w:rsidP="000A3914">
      <w:pPr>
        <w:rPr>
          <w:b/>
          <w:bCs/>
          <w:sz w:val="36"/>
          <w:szCs w:val="36"/>
        </w:rPr>
      </w:pPr>
      <w:r w:rsidRPr="000A3914">
        <w:rPr>
          <w:b/>
          <w:bCs/>
          <w:sz w:val="36"/>
          <w:szCs w:val="36"/>
        </w:rPr>
        <w:t>Screenshot 2 – Amazon EC2 Dashboard</w:t>
      </w:r>
    </w:p>
    <w:p w14:paraId="1A0CEC09" w14:textId="77777777" w:rsidR="000A3914" w:rsidRDefault="000A3914" w:rsidP="000A3914">
      <w:pPr>
        <w:rPr>
          <w:sz w:val="36"/>
          <w:szCs w:val="36"/>
        </w:rPr>
      </w:pPr>
      <w:r w:rsidRPr="000A3914">
        <w:rPr>
          <w:b/>
          <w:bCs/>
          <w:sz w:val="36"/>
          <w:szCs w:val="36"/>
        </w:rPr>
        <w:t>Summary:</w:t>
      </w:r>
      <w:r w:rsidRPr="000A3914">
        <w:rPr>
          <w:sz w:val="36"/>
          <w:szCs w:val="36"/>
        </w:rPr>
        <w:br/>
        <w:t xml:space="preserve">This screenshot shows the </w:t>
      </w:r>
      <w:r w:rsidRPr="000A3914">
        <w:rPr>
          <w:b/>
          <w:bCs/>
          <w:sz w:val="36"/>
          <w:szCs w:val="36"/>
        </w:rPr>
        <w:t>Amazon Elastic Compute Cloud (EC2) dashboard</w:t>
      </w:r>
      <w:r w:rsidRPr="000A3914">
        <w:rPr>
          <w:sz w:val="36"/>
          <w:szCs w:val="36"/>
        </w:rPr>
        <w:t xml:space="preserve">. Amazon EC2 is an AWS service used to </w:t>
      </w:r>
      <w:r w:rsidRPr="000A3914">
        <w:rPr>
          <w:b/>
          <w:bCs/>
          <w:sz w:val="36"/>
          <w:szCs w:val="36"/>
        </w:rPr>
        <w:t>create, manage, and monitor virtual servers in the cloud</w:t>
      </w:r>
      <w:r w:rsidRPr="000A3914">
        <w:rPr>
          <w:sz w:val="36"/>
          <w:szCs w:val="36"/>
        </w:rPr>
        <w:t xml:space="preserve">. From this dashboard, a new virtual server can be created using the </w:t>
      </w:r>
      <w:r w:rsidRPr="000A3914">
        <w:rPr>
          <w:b/>
          <w:bCs/>
          <w:sz w:val="36"/>
          <w:szCs w:val="36"/>
        </w:rPr>
        <w:t>Launch instance</w:t>
      </w:r>
      <w:r w:rsidRPr="000A3914">
        <w:rPr>
          <w:sz w:val="36"/>
          <w:szCs w:val="36"/>
        </w:rPr>
        <w:t xml:space="preserve"> option. It also provides information about EC2 features, scalability, server configurations, and available pricing options.</w:t>
      </w:r>
    </w:p>
    <w:p w14:paraId="43598647" w14:textId="5FC1D68F" w:rsidR="000A3914" w:rsidRPr="000A3914" w:rsidRDefault="000A3914" w:rsidP="000A3914">
      <w:pPr>
        <w:rPr>
          <w:sz w:val="36"/>
          <w:szCs w:val="36"/>
        </w:rPr>
      </w:pPr>
      <w:r>
        <w:rPr>
          <w:noProof/>
          <w:sz w:val="36"/>
          <w:szCs w:val="36"/>
        </w:rPr>
        <w:drawing>
          <wp:inline distT="0" distB="0" distL="0" distR="0" wp14:anchorId="2A512350" wp14:editId="261D6B12">
            <wp:extent cx="6433185" cy="4365172"/>
            <wp:effectExtent l="0" t="0" r="5715" b="0"/>
            <wp:docPr id="659369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69135" name="Picture 659369135"/>
                    <pic:cNvPicPr/>
                  </pic:nvPicPr>
                  <pic:blipFill>
                    <a:blip r:embed="rId7">
                      <a:extLst>
                        <a:ext uri="{28A0092B-C50C-407E-A947-70E740481C1C}">
                          <a14:useLocalDpi xmlns:a14="http://schemas.microsoft.com/office/drawing/2010/main" val="0"/>
                        </a:ext>
                      </a:extLst>
                    </a:blip>
                    <a:stretch>
                      <a:fillRect/>
                    </a:stretch>
                  </pic:blipFill>
                  <pic:spPr>
                    <a:xfrm>
                      <a:off x="0" y="0"/>
                      <a:ext cx="6462812" cy="4385275"/>
                    </a:xfrm>
                    <a:prstGeom prst="rect">
                      <a:avLst/>
                    </a:prstGeom>
                  </pic:spPr>
                </pic:pic>
              </a:graphicData>
            </a:graphic>
          </wp:inline>
        </w:drawing>
      </w:r>
    </w:p>
    <w:p w14:paraId="6C5665C0" w14:textId="77777777" w:rsidR="000A3914" w:rsidRDefault="000A3914" w:rsidP="000A3914"/>
    <w:p w14:paraId="5D0D04E7" w14:textId="798C8175" w:rsidR="003559C4" w:rsidRDefault="003559C4" w:rsidP="000A3914">
      <w:pPr>
        <w:rPr>
          <w:sz w:val="44"/>
          <w:szCs w:val="44"/>
        </w:rPr>
      </w:pPr>
      <w:r w:rsidRPr="003559C4">
        <w:rPr>
          <w:b/>
          <w:bCs/>
          <w:sz w:val="44"/>
          <w:szCs w:val="44"/>
        </w:rPr>
        <w:lastRenderedPageBreak/>
        <w:t>Summary:</w:t>
      </w:r>
      <w:r w:rsidRPr="003559C4">
        <w:rPr>
          <w:sz w:val="44"/>
          <w:szCs w:val="44"/>
        </w:rPr>
        <w:br/>
        <w:t xml:space="preserve">In this step, the EC2 instance is given a unique name under the </w:t>
      </w:r>
      <w:r w:rsidRPr="003559C4">
        <w:rPr>
          <w:b/>
          <w:bCs/>
          <w:sz w:val="44"/>
          <w:szCs w:val="44"/>
        </w:rPr>
        <w:t>Name and tags</w:t>
      </w:r>
      <w:r w:rsidRPr="003559C4">
        <w:rPr>
          <w:sz w:val="44"/>
          <w:szCs w:val="44"/>
        </w:rPr>
        <w:t xml:space="preserve"> section. The name </w:t>
      </w:r>
      <w:r w:rsidRPr="003559C4">
        <w:rPr>
          <w:b/>
          <w:bCs/>
          <w:sz w:val="44"/>
          <w:szCs w:val="44"/>
        </w:rPr>
        <w:t>“aamir choudhary”</w:t>
      </w:r>
      <w:r w:rsidRPr="003559C4">
        <w:rPr>
          <w:sz w:val="44"/>
          <w:szCs w:val="44"/>
        </w:rPr>
        <w:t xml:space="preserve"> is entered to identify the virtual server easily in the AWS EC2 dashboard.</w:t>
      </w:r>
    </w:p>
    <w:p w14:paraId="788A812E" w14:textId="77777777" w:rsidR="003559C4" w:rsidRDefault="003559C4" w:rsidP="000A3914">
      <w:pPr>
        <w:rPr>
          <w:sz w:val="44"/>
          <w:szCs w:val="44"/>
        </w:rPr>
      </w:pPr>
    </w:p>
    <w:p w14:paraId="7FDADDE4" w14:textId="77777777" w:rsidR="003559C4" w:rsidRDefault="003559C4" w:rsidP="000A3914">
      <w:pPr>
        <w:rPr>
          <w:sz w:val="44"/>
          <w:szCs w:val="44"/>
        </w:rPr>
      </w:pPr>
    </w:p>
    <w:p w14:paraId="074A01B2" w14:textId="42C0F745" w:rsidR="003559C4" w:rsidRDefault="003559C4" w:rsidP="000A3914">
      <w:pPr>
        <w:rPr>
          <w:sz w:val="44"/>
          <w:szCs w:val="44"/>
        </w:rPr>
      </w:pPr>
      <w:r>
        <w:rPr>
          <w:noProof/>
          <w:sz w:val="44"/>
          <w:szCs w:val="44"/>
        </w:rPr>
        <w:drawing>
          <wp:inline distT="0" distB="0" distL="0" distR="0" wp14:anchorId="5AEAEC95" wp14:editId="4DAEB776">
            <wp:extent cx="6322967" cy="3471918"/>
            <wp:effectExtent l="0" t="0" r="1905" b="0"/>
            <wp:docPr id="2114440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40785" name="Picture 2114440785"/>
                    <pic:cNvPicPr/>
                  </pic:nvPicPr>
                  <pic:blipFill>
                    <a:blip r:embed="rId8">
                      <a:extLst>
                        <a:ext uri="{28A0092B-C50C-407E-A947-70E740481C1C}">
                          <a14:useLocalDpi xmlns:a14="http://schemas.microsoft.com/office/drawing/2010/main" val="0"/>
                        </a:ext>
                      </a:extLst>
                    </a:blip>
                    <a:stretch>
                      <a:fillRect/>
                    </a:stretch>
                  </pic:blipFill>
                  <pic:spPr>
                    <a:xfrm>
                      <a:off x="0" y="0"/>
                      <a:ext cx="6381601" cy="3504113"/>
                    </a:xfrm>
                    <a:prstGeom prst="rect">
                      <a:avLst/>
                    </a:prstGeom>
                  </pic:spPr>
                </pic:pic>
              </a:graphicData>
            </a:graphic>
          </wp:inline>
        </w:drawing>
      </w:r>
    </w:p>
    <w:p w14:paraId="558AB48D" w14:textId="453D6116" w:rsidR="003559C4" w:rsidRDefault="003559C4" w:rsidP="003559C4">
      <w:pPr>
        <w:tabs>
          <w:tab w:val="left" w:pos="2417"/>
        </w:tabs>
        <w:rPr>
          <w:sz w:val="44"/>
          <w:szCs w:val="44"/>
        </w:rPr>
      </w:pPr>
      <w:r>
        <w:rPr>
          <w:sz w:val="44"/>
          <w:szCs w:val="44"/>
        </w:rPr>
        <w:tab/>
      </w:r>
    </w:p>
    <w:p w14:paraId="60902B7C" w14:textId="77777777" w:rsidR="003559C4" w:rsidRDefault="003559C4" w:rsidP="003559C4">
      <w:pPr>
        <w:tabs>
          <w:tab w:val="left" w:pos="2417"/>
        </w:tabs>
        <w:rPr>
          <w:sz w:val="44"/>
          <w:szCs w:val="44"/>
        </w:rPr>
      </w:pPr>
    </w:p>
    <w:p w14:paraId="75A511B8" w14:textId="77777777" w:rsidR="003559C4" w:rsidRDefault="003559C4" w:rsidP="003559C4">
      <w:pPr>
        <w:tabs>
          <w:tab w:val="left" w:pos="2417"/>
        </w:tabs>
        <w:rPr>
          <w:sz w:val="44"/>
          <w:szCs w:val="44"/>
        </w:rPr>
      </w:pPr>
    </w:p>
    <w:p w14:paraId="6A8E950D" w14:textId="1C0AE0D5" w:rsidR="003559C4" w:rsidRPr="000D0259" w:rsidRDefault="000D0259" w:rsidP="003559C4">
      <w:pPr>
        <w:tabs>
          <w:tab w:val="left" w:pos="2417"/>
        </w:tabs>
        <w:rPr>
          <w:sz w:val="52"/>
          <w:szCs w:val="52"/>
        </w:rPr>
      </w:pPr>
      <w:r w:rsidRPr="000D0259">
        <w:rPr>
          <w:b/>
          <w:bCs/>
          <w:sz w:val="40"/>
          <w:szCs w:val="40"/>
        </w:rPr>
        <w:lastRenderedPageBreak/>
        <w:t>Summary:</w:t>
      </w:r>
      <w:r w:rsidRPr="000D0259">
        <w:rPr>
          <w:sz w:val="40"/>
          <w:szCs w:val="40"/>
        </w:rPr>
        <w:br/>
        <w:t xml:space="preserve">In this step, an </w:t>
      </w:r>
      <w:r w:rsidRPr="000D0259">
        <w:rPr>
          <w:b/>
          <w:bCs/>
          <w:sz w:val="40"/>
          <w:szCs w:val="40"/>
        </w:rPr>
        <w:t>Amazon Machine Image (AMI)</w:t>
      </w:r>
      <w:r w:rsidRPr="000D0259">
        <w:rPr>
          <w:sz w:val="40"/>
          <w:szCs w:val="40"/>
        </w:rPr>
        <w:t xml:space="preserve"> is selected for the EC2 instance. </w:t>
      </w:r>
      <w:r w:rsidRPr="000D0259">
        <w:rPr>
          <w:b/>
          <w:bCs/>
          <w:sz w:val="40"/>
          <w:szCs w:val="40"/>
        </w:rPr>
        <w:t>Amazon Linux 2023 (kernel 6.18)</w:t>
      </w:r>
      <w:r w:rsidRPr="000D0259">
        <w:rPr>
          <w:sz w:val="40"/>
          <w:szCs w:val="40"/>
        </w:rPr>
        <w:t xml:space="preserve"> is selected as the operating system. It is a Linux-based operating system optimized for AWS and provides a secure and stable environment for developing and running cloud applications. The selected AMI is also marked as </w:t>
      </w:r>
      <w:r w:rsidRPr="000D0259">
        <w:rPr>
          <w:b/>
          <w:bCs/>
          <w:sz w:val="40"/>
          <w:szCs w:val="40"/>
        </w:rPr>
        <w:t>Free tier eligible</w:t>
      </w:r>
    </w:p>
    <w:p w14:paraId="094B6AED" w14:textId="77777777" w:rsidR="003559C4" w:rsidRPr="000D0259" w:rsidRDefault="003559C4" w:rsidP="003559C4">
      <w:pPr>
        <w:tabs>
          <w:tab w:val="left" w:pos="2417"/>
        </w:tabs>
        <w:rPr>
          <w:sz w:val="40"/>
          <w:szCs w:val="40"/>
        </w:rPr>
      </w:pPr>
    </w:p>
    <w:p w14:paraId="097C6418" w14:textId="77777777" w:rsidR="003559C4" w:rsidRDefault="003559C4" w:rsidP="003559C4">
      <w:pPr>
        <w:tabs>
          <w:tab w:val="left" w:pos="2417"/>
        </w:tabs>
        <w:rPr>
          <w:sz w:val="44"/>
          <w:szCs w:val="44"/>
        </w:rPr>
      </w:pPr>
    </w:p>
    <w:p w14:paraId="3E7BB3EB" w14:textId="29E417BF" w:rsidR="003559C4" w:rsidRDefault="003559C4" w:rsidP="003559C4">
      <w:pPr>
        <w:tabs>
          <w:tab w:val="left" w:pos="2417"/>
        </w:tabs>
        <w:rPr>
          <w:sz w:val="44"/>
          <w:szCs w:val="44"/>
        </w:rPr>
      </w:pPr>
      <w:r w:rsidRPr="003559C4">
        <w:rPr>
          <w:sz w:val="44"/>
          <w:szCs w:val="44"/>
        </w:rPr>
        <w:drawing>
          <wp:inline distT="0" distB="0" distL="0" distR="0" wp14:anchorId="2E6FBA27" wp14:editId="18C2B1E5">
            <wp:extent cx="6106795" cy="3820886"/>
            <wp:effectExtent l="0" t="0" r="8255" b="8255"/>
            <wp:docPr id="90704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1361" name=""/>
                    <pic:cNvPicPr/>
                  </pic:nvPicPr>
                  <pic:blipFill>
                    <a:blip r:embed="rId9"/>
                    <a:stretch>
                      <a:fillRect/>
                    </a:stretch>
                  </pic:blipFill>
                  <pic:spPr>
                    <a:xfrm>
                      <a:off x="0" y="0"/>
                      <a:ext cx="6116647" cy="3827050"/>
                    </a:xfrm>
                    <a:prstGeom prst="rect">
                      <a:avLst/>
                    </a:prstGeom>
                  </pic:spPr>
                </pic:pic>
              </a:graphicData>
            </a:graphic>
          </wp:inline>
        </w:drawing>
      </w:r>
    </w:p>
    <w:p w14:paraId="35C0F7BD" w14:textId="46ECD61E" w:rsidR="000D0259" w:rsidRDefault="000D0259" w:rsidP="000D0259">
      <w:pPr>
        <w:tabs>
          <w:tab w:val="left" w:pos="1766"/>
        </w:tabs>
        <w:rPr>
          <w:sz w:val="44"/>
          <w:szCs w:val="44"/>
        </w:rPr>
      </w:pPr>
      <w:r>
        <w:rPr>
          <w:sz w:val="44"/>
          <w:szCs w:val="44"/>
        </w:rPr>
        <w:tab/>
      </w:r>
    </w:p>
    <w:p w14:paraId="3797C0E9" w14:textId="77777777" w:rsidR="000D0259" w:rsidRDefault="000D0259" w:rsidP="000D0259">
      <w:pPr>
        <w:tabs>
          <w:tab w:val="left" w:pos="1766"/>
        </w:tabs>
        <w:rPr>
          <w:sz w:val="44"/>
          <w:szCs w:val="44"/>
        </w:rPr>
      </w:pPr>
    </w:p>
    <w:p w14:paraId="5CF5826E" w14:textId="77777777" w:rsidR="000D0259" w:rsidRPr="000D0259" w:rsidRDefault="000D0259" w:rsidP="000D0259">
      <w:pPr>
        <w:tabs>
          <w:tab w:val="left" w:pos="1766"/>
        </w:tabs>
        <w:rPr>
          <w:sz w:val="44"/>
          <w:szCs w:val="44"/>
        </w:rPr>
      </w:pPr>
      <w:r w:rsidRPr="000D0259">
        <w:rPr>
          <w:b/>
          <w:bCs/>
          <w:sz w:val="44"/>
          <w:szCs w:val="44"/>
        </w:rPr>
        <w:lastRenderedPageBreak/>
        <w:t>Summary:</w:t>
      </w:r>
      <w:r w:rsidRPr="000D0259">
        <w:rPr>
          <w:sz w:val="44"/>
          <w:szCs w:val="44"/>
        </w:rPr>
        <w:br/>
        <w:t xml:space="preserve">In this step, the </w:t>
      </w:r>
      <w:r w:rsidRPr="000D0259">
        <w:rPr>
          <w:b/>
          <w:bCs/>
          <w:sz w:val="44"/>
          <w:szCs w:val="44"/>
        </w:rPr>
        <w:t>EC2 instance type</w:t>
      </w:r>
      <w:r w:rsidRPr="000D0259">
        <w:rPr>
          <w:sz w:val="44"/>
          <w:szCs w:val="44"/>
        </w:rPr>
        <w:t xml:space="preserve"> is selected according to the required computing resources. The </w:t>
      </w:r>
      <w:r w:rsidRPr="000D0259">
        <w:rPr>
          <w:b/>
          <w:bCs/>
          <w:sz w:val="44"/>
          <w:szCs w:val="44"/>
        </w:rPr>
        <w:t>t</w:t>
      </w:r>
      <w:proofErr w:type="gramStart"/>
      <w:r w:rsidRPr="000D0259">
        <w:rPr>
          <w:b/>
          <w:bCs/>
          <w:sz w:val="44"/>
          <w:szCs w:val="44"/>
        </w:rPr>
        <w:t>3.micro</w:t>
      </w:r>
      <w:proofErr w:type="gramEnd"/>
      <w:r w:rsidRPr="000D0259">
        <w:rPr>
          <w:sz w:val="44"/>
          <w:szCs w:val="44"/>
        </w:rPr>
        <w:t xml:space="preserve"> instance type is selected, which provides </w:t>
      </w:r>
      <w:r w:rsidRPr="000D0259">
        <w:rPr>
          <w:b/>
          <w:bCs/>
          <w:sz w:val="44"/>
          <w:szCs w:val="44"/>
        </w:rPr>
        <w:t>2 vCPUs and 1 GiB of memory</w:t>
      </w:r>
      <w:r w:rsidRPr="000D0259">
        <w:rPr>
          <w:sz w:val="44"/>
          <w:szCs w:val="44"/>
        </w:rPr>
        <w:t xml:space="preserve">. It is marked as </w:t>
      </w:r>
      <w:r w:rsidRPr="000D0259">
        <w:rPr>
          <w:b/>
          <w:bCs/>
          <w:sz w:val="44"/>
          <w:szCs w:val="44"/>
        </w:rPr>
        <w:t>Free tier eligible</w:t>
      </w:r>
      <w:r w:rsidRPr="000D0259">
        <w:rPr>
          <w:sz w:val="44"/>
          <w:szCs w:val="44"/>
        </w:rPr>
        <w:t>, making it suitable for basic learning and testing purposes.</w:t>
      </w:r>
    </w:p>
    <w:p w14:paraId="5318FE0C" w14:textId="77777777" w:rsidR="000D0259" w:rsidRDefault="000D0259" w:rsidP="000D0259">
      <w:pPr>
        <w:tabs>
          <w:tab w:val="left" w:pos="1766"/>
        </w:tabs>
        <w:rPr>
          <w:sz w:val="44"/>
          <w:szCs w:val="44"/>
        </w:rPr>
      </w:pPr>
    </w:p>
    <w:p w14:paraId="5340EEE4" w14:textId="77777777" w:rsidR="000D0259" w:rsidRDefault="000D0259" w:rsidP="000D0259">
      <w:pPr>
        <w:tabs>
          <w:tab w:val="left" w:pos="1766"/>
        </w:tabs>
        <w:rPr>
          <w:sz w:val="44"/>
          <w:szCs w:val="44"/>
        </w:rPr>
      </w:pPr>
    </w:p>
    <w:p w14:paraId="5952436A" w14:textId="77777777" w:rsidR="000D0259" w:rsidRDefault="000D0259" w:rsidP="000D0259">
      <w:pPr>
        <w:tabs>
          <w:tab w:val="left" w:pos="1766"/>
        </w:tabs>
        <w:rPr>
          <w:sz w:val="44"/>
          <w:szCs w:val="44"/>
        </w:rPr>
      </w:pPr>
    </w:p>
    <w:p w14:paraId="005AC787" w14:textId="10493FF3" w:rsidR="000D0259" w:rsidRDefault="000D0259" w:rsidP="000D0259">
      <w:pPr>
        <w:tabs>
          <w:tab w:val="left" w:pos="1766"/>
        </w:tabs>
        <w:rPr>
          <w:sz w:val="44"/>
          <w:szCs w:val="44"/>
        </w:rPr>
      </w:pPr>
      <w:r w:rsidRPr="000D0259">
        <w:rPr>
          <w:sz w:val="44"/>
          <w:szCs w:val="44"/>
        </w:rPr>
        <w:drawing>
          <wp:inline distT="0" distB="0" distL="0" distR="0" wp14:anchorId="029EC033" wp14:editId="49D1761E">
            <wp:extent cx="5727700" cy="2721428"/>
            <wp:effectExtent l="0" t="0" r="6350" b="3175"/>
            <wp:docPr id="188952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24943" name=""/>
                    <pic:cNvPicPr/>
                  </pic:nvPicPr>
                  <pic:blipFill>
                    <a:blip r:embed="rId10"/>
                    <a:stretch>
                      <a:fillRect/>
                    </a:stretch>
                  </pic:blipFill>
                  <pic:spPr>
                    <a:xfrm>
                      <a:off x="0" y="0"/>
                      <a:ext cx="5743363" cy="2728870"/>
                    </a:xfrm>
                    <a:prstGeom prst="rect">
                      <a:avLst/>
                    </a:prstGeom>
                  </pic:spPr>
                </pic:pic>
              </a:graphicData>
            </a:graphic>
          </wp:inline>
        </w:drawing>
      </w:r>
    </w:p>
    <w:p w14:paraId="36B4AAB9" w14:textId="77777777" w:rsidR="000D0259" w:rsidRDefault="000D0259" w:rsidP="000D0259">
      <w:pPr>
        <w:rPr>
          <w:sz w:val="44"/>
          <w:szCs w:val="44"/>
        </w:rPr>
      </w:pPr>
    </w:p>
    <w:p w14:paraId="278F7AD7" w14:textId="77777777" w:rsidR="000D0259" w:rsidRDefault="000D0259" w:rsidP="000D0259">
      <w:pPr>
        <w:ind w:firstLine="720"/>
        <w:rPr>
          <w:sz w:val="44"/>
          <w:szCs w:val="44"/>
        </w:rPr>
      </w:pPr>
    </w:p>
    <w:p w14:paraId="288AE93E" w14:textId="77777777" w:rsidR="000D0259" w:rsidRDefault="000D0259" w:rsidP="000D0259">
      <w:pPr>
        <w:ind w:firstLine="720"/>
        <w:rPr>
          <w:sz w:val="44"/>
          <w:szCs w:val="44"/>
        </w:rPr>
      </w:pPr>
    </w:p>
    <w:p w14:paraId="71F3503A" w14:textId="77777777" w:rsidR="000D0259" w:rsidRDefault="000D0259" w:rsidP="000D0259">
      <w:pPr>
        <w:ind w:firstLine="720"/>
        <w:rPr>
          <w:sz w:val="44"/>
          <w:szCs w:val="44"/>
        </w:rPr>
      </w:pPr>
    </w:p>
    <w:p w14:paraId="728C80DE" w14:textId="0B3F0C91" w:rsidR="000D0259" w:rsidRDefault="000D0259" w:rsidP="000D0259">
      <w:pPr>
        <w:ind w:firstLine="720"/>
        <w:rPr>
          <w:sz w:val="44"/>
          <w:szCs w:val="44"/>
        </w:rPr>
      </w:pPr>
      <w:r w:rsidRPr="000D0259">
        <w:rPr>
          <w:b/>
          <w:bCs/>
          <w:sz w:val="44"/>
          <w:szCs w:val="44"/>
        </w:rPr>
        <w:t>Summary:</w:t>
      </w:r>
      <w:r w:rsidRPr="000D0259">
        <w:rPr>
          <w:sz w:val="44"/>
          <w:szCs w:val="44"/>
        </w:rPr>
        <w:br/>
        <w:t xml:space="preserve">In this step, a </w:t>
      </w:r>
      <w:r w:rsidRPr="000D0259">
        <w:rPr>
          <w:b/>
          <w:bCs/>
          <w:sz w:val="44"/>
          <w:szCs w:val="44"/>
        </w:rPr>
        <w:t>Key Pair</w:t>
      </w:r>
      <w:r w:rsidRPr="000D0259">
        <w:rPr>
          <w:sz w:val="44"/>
          <w:szCs w:val="44"/>
        </w:rPr>
        <w:t xml:space="preserve"> is configured to securely connect to the EC2 instance. AWS recommends using a key pair because it provides secure authentication when accessing the virtual server. The </w:t>
      </w:r>
      <w:r w:rsidRPr="000D0259">
        <w:rPr>
          <w:b/>
          <w:bCs/>
          <w:sz w:val="44"/>
          <w:szCs w:val="44"/>
        </w:rPr>
        <w:t>Create new key pair</w:t>
      </w:r>
      <w:r w:rsidRPr="000D0259">
        <w:rPr>
          <w:sz w:val="44"/>
          <w:szCs w:val="44"/>
        </w:rPr>
        <w:t xml:space="preserve"> option can be used to generate a new key pair before launching the instance.</w:t>
      </w:r>
    </w:p>
    <w:p w14:paraId="0032FB92" w14:textId="77777777" w:rsidR="000D0259" w:rsidRDefault="000D0259" w:rsidP="000D0259">
      <w:pPr>
        <w:ind w:firstLine="720"/>
        <w:rPr>
          <w:sz w:val="44"/>
          <w:szCs w:val="44"/>
        </w:rPr>
      </w:pPr>
    </w:p>
    <w:p w14:paraId="273B24EF" w14:textId="77777777" w:rsidR="000D0259" w:rsidRDefault="000D0259" w:rsidP="000D0259">
      <w:pPr>
        <w:ind w:firstLine="720"/>
        <w:rPr>
          <w:sz w:val="44"/>
          <w:szCs w:val="44"/>
        </w:rPr>
      </w:pPr>
    </w:p>
    <w:p w14:paraId="03A3E484" w14:textId="77777777" w:rsidR="000D0259" w:rsidRDefault="000D0259" w:rsidP="000D0259">
      <w:pPr>
        <w:ind w:firstLine="720"/>
        <w:rPr>
          <w:sz w:val="44"/>
          <w:szCs w:val="44"/>
        </w:rPr>
      </w:pPr>
    </w:p>
    <w:p w14:paraId="419804D4" w14:textId="7FEA3E60" w:rsidR="000D0259" w:rsidRDefault="000D0259" w:rsidP="000D0259">
      <w:pPr>
        <w:ind w:firstLine="720"/>
        <w:rPr>
          <w:sz w:val="44"/>
          <w:szCs w:val="44"/>
        </w:rPr>
      </w:pPr>
      <w:r w:rsidRPr="000D0259">
        <w:rPr>
          <w:sz w:val="44"/>
          <w:szCs w:val="44"/>
        </w:rPr>
        <w:drawing>
          <wp:inline distT="0" distB="0" distL="0" distR="0" wp14:anchorId="5867D465" wp14:editId="174B7563">
            <wp:extent cx="5887720" cy="2079172"/>
            <wp:effectExtent l="0" t="0" r="0" b="0"/>
            <wp:docPr id="78668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88876" name=""/>
                    <pic:cNvPicPr/>
                  </pic:nvPicPr>
                  <pic:blipFill>
                    <a:blip r:embed="rId11"/>
                    <a:stretch>
                      <a:fillRect/>
                    </a:stretch>
                  </pic:blipFill>
                  <pic:spPr>
                    <a:xfrm>
                      <a:off x="0" y="0"/>
                      <a:ext cx="5898544" cy="2082994"/>
                    </a:xfrm>
                    <a:prstGeom prst="rect">
                      <a:avLst/>
                    </a:prstGeom>
                  </pic:spPr>
                </pic:pic>
              </a:graphicData>
            </a:graphic>
          </wp:inline>
        </w:drawing>
      </w:r>
    </w:p>
    <w:p w14:paraId="6620429A" w14:textId="7EA80D18" w:rsidR="000D0259" w:rsidRDefault="000D0259" w:rsidP="000D0259">
      <w:pPr>
        <w:tabs>
          <w:tab w:val="left" w:pos="1303"/>
        </w:tabs>
        <w:rPr>
          <w:sz w:val="44"/>
          <w:szCs w:val="44"/>
        </w:rPr>
      </w:pPr>
      <w:r>
        <w:rPr>
          <w:sz w:val="44"/>
          <w:szCs w:val="44"/>
        </w:rPr>
        <w:tab/>
      </w:r>
    </w:p>
    <w:p w14:paraId="1EB9EC3E" w14:textId="77777777" w:rsidR="000D0259" w:rsidRDefault="000D0259" w:rsidP="000D0259">
      <w:pPr>
        <w:tabs>
          <w:tab w:val="left" w:pos="1303"/>
        </w:tabs>
        <w:ind w:firstLine="720"/>
        <w:rPr>
          <w:sz w:val="44"/>
          <w:szCs w:val="44"/>
        </w:rPr>
      </w:pPr>
    </w:p>
    <w:p w14:paraId="55989CC6" w14:textId="77777777" w:rsidR="000D0259" w:rsidRDefault="000D0259" w:rsidP="000D0259">
      <w:pPr>
        <w:tabs>
          <w:tab w:val="left" w:pos="1303"/>
        </w:tabs>
        <w:ind w:firstLine="720"/>
        <w:rPr>
          <w:sz w:val="44"/>
          <w:szCs w:val="44"/>
        </w:rPr>
      </w:pPr>
    </w:p>
    <w:p w14:paraId="0D9E2123" w14:textId="50413234" w:rsidR="000D0259" w:rsidRPr="000D0259" w:rsidRDefault="000D0259" w:rsidP="000D0259">
      <w:pPr>
        <w:tabs>
          <w:tab w:val="left" w:pos="1303"/>
        </w:tabs>
        <w:ind w:firstLine="720"/>
        <w:rPr>
          <w:sz w:val="40"/>
          <w:szCs w:val="40"/>
        </w:rPr>
      </w:pPr>
      <w:r w:rsidRPr="000D0259">
        <w:rPr>
          <w:b/>
          <w:bCs/>
          <w:sz w:val="40"/>
          <w:szCs w:val="40"/>
        </w:rPr>
        <w:lastRenderedPageBreak/>
        <w:t>Summary:</w:t>
      </w:r>
      <w:r w:rsidRPr="000D0259">
        <w:rPr>
          <w:sz w:val="40"/>
          <w:szCs w:val="40"/>
        </w:rPr>
        <w:br/>
        <w:t xml:space="preserve">In this step, the </w:t>
      </w:r>
      <w:r w:rsidRPr="000D0259">
        <w:rPr>
          <w:b/>
          <w:bCs/>
          <w:sz w:val="40"/>
          <w:szCs w:val="40"/>
        </w:rPr>
        <w:t>Network Settings</w:t>
      </w:r>
      <w:r w:rsidRPr="000D0259">
        <w:rPr>
          <w:sz w:val="40"/>
          <w:szCs w:val="40"/>
        </w:rPr>
        <w:t xml:space="preserve"> for the EC2 instance are configured. The instance is connected to a VPC, with the default subnet selected. </w:t>
      </w:r>
      <w:r w:rsidRPr="000D0259">
        <w:rPr>
          <w:b/>
          <w:bCs/>
          <w:sz w:val="40"/>
          <w:szCs w:val="40"/>
        </w:rPr>
        <w:t>Auto-assign Public IP</w:t>
      </w:r>
      <w:r w:rsidRPr="000D0259">
        <w:rPr>
          <w:sz w:val="40"/>
          <w:szCs w:val="40"/>
        </w:rPr>
        <w:t xml:space="preserve"> is enabled so that the instance can be accessed over the internet. A </w:t>
      </w:r>
      <w:r w:rsidRPr="000D0259">
        <w:rPr>
          <w:b/>
          <w:bCs/>
          <w:sz w:val="40"/>
          <w:szCs w:val="40"/>
        </w:rPr>
        <w:t>new security group</w:t>
      </w:r>
      <w:r w:rsidRPr="000D0259">
        <w:rPr>
          <w:sz w:val="40"/>
          <w:szCs w:val="40"/>
        </w:rPr>
        <w:t xml:space="preserve"> is created, with </w:t>
      </w:r>
      <w:r w:rsidRPr="000D0259">
        <w:rPr>
          <w:b/>
          <w:bCs/>
          <w:sz w:val="40"/>
          <w:szCs w:val="40"/>
        </w:rPr>
        <w:t>SSH</w:t>
      </w:r>
      <w:r w:rsidRPr="000D0259">
        <w:rPr>
          <w:sz w:val="40"/>
          <w:szCs w:val="40"/>
        </w:rPr>
        <w:t xml:space="preserve"> and </w:t>
      </w:r>
      <w:r w:rsidRPr="000D0259">
        <w:rPr>
          <w:b/>
          <w:bCs/>
          <w:sz w:val="40"/>
          <w:szCs w:val="40"/>
        </w:rPr>
        <w:t>HTTPS</w:t>
      </w:r>
      <w:r w:rsidRPr="000D0259">
        <w:rPr>
          <w:sz w:val="40"/>
          <w:szCs w:val="40"/>
        </w:rPr>
        <w:t xml:space="preserve"> traffic allowed. These settings control how the EC2 instance communicates with other systems and the internet.</w:t>
      </w:r>
    </w:p>
    <w:p w14:paraId="2B65A151" w14:textId="77777777" w:rsidR="000D0259" w:rsidRDefault="000D0259" w:rsidP="000D0259">
      <w:pPr>
        <w:tabs>
          <w:tab w:val="left" w:pos="1303"/>
        </w:tabs>
        <w:ind w:firstLine="720"/>
        <w:rPr>
          <w:sz w:val="44"/>
          <w:szCs w:val="44"/>
        </w:rPr>
      </w:pPr>
    </w:p>
    <w:p w14:paraId="5F19FA23" w14:textId="77777777" w:rsidR="000D0259" w:rsidRDefault="000D0259" w:rsidP="000D0259">
      <w:pPr>
        <w:tabs>
          <w:tab w:val="left" w:pos="1303"/>
        </w:tabs>
        <w:ind w:firstLine="720"/>
        <w:rPr>
          <w:sz w:val="44"/>
          <w:szCs w:val="44"/>
        </w:rPr>
      </w:pPr>
    </w:p>
    <w:p w14:paraId="014D0377" w14:textId="77777777" w:rsidR="000D0259" w:rsidRDefault="000D0259" w:rsidP="000D0259">
      <w:pPr>
        <w:tabs>
          <w:tab w:val="left" w:pos="1303"/>
        </w:tabs>
        <w:ind w:firstLine="720"/>
        <w:rPr>
          <w:sz w:val="44"/>
          <w:szCs w:val="44"/>
        </w:rPr>
      </w:pPr>
    </w:p>
    <w:p w14:paraId="1C657CAF" w14:textId="7B90D28F" w:rsidR="000D0259" w:rsidRDefault="000D0259" w:rsidP="000D0259">
      <w:pPr>
        <w:tabs>
          <w:tab w:val="left" w:pos="1303"/>
        </w:tabs>
        <w:ind w:firstLine="720"/>
        <w:rPr>
          <w:sz w:val="44"/>
          <w:szCs w:val="44"/>
        </w:rPr>
      </w:pPr>
      <w:r w:rsidRPr="000D0259">
        <w:rPr>
          <w:sz w:val="44"/>
          <w:szCs w:val="44"/>
        </w:rPr>
        <w:drawing>
          <wp:inline distT="0" distB="0" distL="0" distR="0" wp14:anchorId="7DEAB7C6" wp14:editId="06FB8544">
            <wp:extent cx="5731510" cy="3328035"/>
            <wp:effectExtent l="0" t="0" r="2540" b="5715"/>
            <wp:docPr id="44469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94248" name=""/>
                    <pic:cNvPicPr/>
                  </pic:nvPicPr>
                  <pic:blipFill>
                    <a:blip r:embed="rId12"/>
                    <a:stretch>
                      <a:fillRect/>
                    </a:stretch>
                  </pic:blipFill>
                  <pic:spPr>
                    <a:xfrm>
                      <a:off x="0" y="0"/>
                      <a:ext cx="5731510" cy="3328035"/>
                    </a:xfrm>
                    <a:prstGeom prst="rect">
                      <a:avLst/>
                    </a:prstGeom>
                  </pic:spPr>
                </pic:pic>
              </a:graphicData>
            </a:graphic>
          </wp:inline>
        </w:drawing>
      </w:r>
    </w:p>
    <w:p w14:paraId="302D5E8E" w14:textId="77777777" w:rsidR="000D0259" w:rsidRDefault="000D0259" w:rsidP="000D0259">
      <w:pPr>
        <w:tabs>
          <w:tab w:val="left" w:pos="1303"/>
        </w:tabs>
        <w:rPr>
          <w:sz w:val="44"/>
          <w:szCs w:val="44"/>
        </w:rPr>
      </w:pPr>
    </w:p>
    <w:p w14:paraId="2A709AB3" w14:textId="28F3FAEF" w:rsidR="000D0259" w:rsidRDefault="000D0259" w:rsidP="000D0259">
      <w:pPr>
        <w:tabs>
          <w:tab w:val="left" w:pos="1303"/>
        </w:tabs>
        <w:rPr>
          <w:sz w:val="44"/>
          <w:szCs w:val="44"/>
        </w:rPr>
      </w:pPr>
      <w:r w:rsidRPr="000D0259">
        <w:rPr>
          <w:b/>
          <w:bCs/>
          <w:sz w:val="44"/>
          <w:szCs w:val="44"/>
        </w:rPr>
        <w:lastRenderedPageBreak/>
        <w:t>Summary:</w:t>
      </w:r>
      <w:r w:rsidRPr="000D0259">
        <w:rPr>
          <w:sz w:val="44"/>
          <w:szCs w:val="44"/>
        </w:rPr>
        <w:br/>
        <w:t xml:space="preserve">In this step, storage is configured for the EC2 instance. An </w:t>
      </w:r>
      <w:r w:rsidRPr="000D0259">
        <w:rPr>
          <w:b/>
          <w:bCs/>
          <w:sz w:val="44"/>
          <w:szCs w:val="44"/>
        </w:rPr>
        <w:t>8 GiB gp3 EBS volume</w:t>
      </w:r>
      <w:r w:rsidRPr="000D0259">
        <w:rPr>
          <w:sz w:val="44"/>
          <w:szCs w:val="44"/>
        </w:rPr>
        <w:t xml:space="preserve"> is selected as the root volume, providing storage for the operating system and applications. No additional file system is configured, as the </w:t>
      </w:r>
      <w:r w:rsidRPr="000D0259">
        <w:rPr>
          <w:b/>
          <w:bCs/>
          <w:sz w:val="44"/>
          <w:szCs w:val="44"/>
        </w:rPr>
        <w:t>None</w:t>
      </w:r>
      <w:r w:rsidRPr="000D0259">
        <w:rPr>
          <w:sz w:val="44"/>
          <w:szCs w:val="44"/>
        </w:rPr>
        <w:t xml:space="preserve"> option is selected. The storage configuration can be modified according to the requirements of the server.</w:t>
      </w:r>
    </w:p>
    <w:p w14:paraId="36517B49" w14:textId="77777777" w:rsidR="000D0259" w:rsidRDefault="000D0259" w:rsidP="000D0259">
      <w:pPr>
        <w:tabs>
          <w:tab w:val="left" w:pos="1303"/>
        </w:tabs>
        <w:rPr>
          <w:sz w:val="44"/>
          <w:szCs w:val="44"/>
        </w:rPr>
      </w:pPr>
    </w:p>
    <w:p w14:paraId="0E414790" w14:textId="77777777" w:rsidR="000D0259" w:rsidRDefault="000D0259" w:rsidP="000D0259">
      <w:pPr>
        <w:tabs>
          <w:tab w:val="left" w:pos="1303"/>
        </w:tabs>
        <w:rPr>
          <w:sz w:val="44"/>
          <w:szCs w:val="44"/>
        </w:rPr>
      </w:pPr>
    </w:p>
    <w:p w14:paraId="683F27C7" w14:textId="77777777" w:rsidR="000D0259" w:rsidRDefault="000D0259" w:rsidP="000D0259">
      <w:pPr>
        <w:tabs>
          <w:tab w:val="left" w:pos="1303"/>
        </w:tabs>
        <w:rPr>
          <w:sz w:val="44"/>
          <w:szCs w:val="44"/>
        </w:rPr>
      </w:pPr>
    </w:p>
    <w:p w14:paraId="64CDDEBE" w14:textId="47F907E1" w:rsidR="000D0259" w:rsidRDefault="000D0259" w:rsidP="000D0259">
      <w:pPr>
        <w:tabs>
          <w:tab w:val="left" w:pos="1303"/>
        </w:tabs>
        <w:rPr>
          <w:sz w:val="44"/>
          <w:szCs w:val="44"/>
        </w:rPr>
      </w:pPr>
      <w:r w:rsidRPr="000D0259">
        <w:rPr>
          <w:sz w:val="44"/>
          <w:szCs w:val="44"/>
        </w:rPr>
        <w:drawing>
          <wp:inline distT="0" distB="0" distL="0" distR="0" wp14:anchorId="37B00E6B" wp14:editId="4D7BB4B4">
            <wp:extent cx="5731510" cy="3432810"/>
            <wp:effectExtent l="0" t="0" r="2540" b="0"/>
            <wp:docPr id="137867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77837" name=""/>
                    <pic:cNvPicPr/>
                  </pic:nvPicPr>
                  <pic:blipFill>
                    <a:blip r:embed="rId13"/>
                    <a:stretch>
                      <a:fillRect/>
                    </a:stretch>
                  </pic:blipFill>
                  <pic:spPr>
                    <a:xfrm>
                      <a:off x="0" y="0"/>
                      <a:ext cx="5731510" cy="3432810"/>
                    </a:xfrm>
                    <a:prstGeom prst="rect">
                      <a:avLst/>
                    </a:prstGeom>
                  </pic:spPr>
                </pic:pic>
              </a:graphicData>
            </a:graphic>
          </wp:inline>
        </w:drawing>
      </w:r>
    </w:p>
    <w:p w14:paraId="7C56C7CA" w14:textId="77777777" w:rsidR="000D0259" w:rsidRDefault="000D0259" w:rsidP="000D0259">
      <w:pPr>
        <w:tabs>
          <w:tab w:val="left" w:pos="1303"/>
        </w:tabs>
        <w:rPr>
          <w:sz w:val="44"/>
          <w:szCs w:val="44"/>
        </w:rPr>
      </w:pPr>
    </w:p>
    <w:p w14:paraId="46A9F174" w14:textId="77777777" w:rsidR="00582C8D" w:rsidRPr="00582C8D" w:rsidRDefault="00582C8D" w:rsidP="00582C8D">
      <w:pPr>
        <w:tabs>
          <w:tab w:val="left" w:pos="1303"/>
        </w:tabs>
        <w:rPr>
          <w:sz w:val="36"/>
          <w:szCs w:val="36"/>
        </w:rPr>
      </w:pPr>
      <w:r w:rsidRPr="00582C8D">
        <w:rPr>
          <w:b/>
          <w:bCs/>
          <w:sz w:val="36"/>
          <w:szCs w:val="36"/>
        </w:rPr>
        <w:t>Summary:</w:t>
      </w:r>
      <w:r w:rsidRPr="00582C8D">
        <w:rPr>
          <w:sz w:val="36"/>
          <w:szCs w:val="36"/>
        </w:rPr>
        <w:br/>
        <w:t xml:space="preserve">After completing the configuration, the EC2 instance is successfully launched and appears on the </w:t>
      </w:r>
      <w:r w:rsidRPr="00582C8D">
        <w:rPr>
          <w:b/>
          <w:bCs/>
          <w:sz w:val="36"/>
          <w:szCs w:val="36"/>
        </w:rPr>
        <w:t>Instances</w:t>
      </w:r>
      <w:r w:rsidRPr="00582C8D">
        <w:rPr>
          <w:sz w:val="36"/>
          <w:szCs w:val="36"/>
        </w:rPr>
        <w:t xml:space="preserve"> page. The instance named </w:t>
      </w:r>
      <w:r w:rsidRPr="00582C8D">
        <w:rPr>
          <w:b/>
          <w:bCs/>
          <w:sz w:val="36"/>
          <w:szCs w:val="36"/>
        </w:rPr>
        <w:t>“aamir choudhary”</w:t>
      </w:r>
      <w:r w:rsidRPr="00582C8D">
        <w:rPr>
          <w:sz w:val="36"/>
          <w:szCs w:val="36"/>
        </w:rPr>
        <w:t xml:space="preserve"> is in the </w:t>
      </w:r>
      <w:r w:rsidRPr="00582C8D">
        <w:rPr>
          <w:b/>
          <w:bCs/>
          <w:sz w:val="36"/>
          <w:szCs w:val="36"/>
        </w:rPr>
        <w:t>Running</w:t>
      </w:r>
      <w:r w:rsidRPr="00582C8D">
        <w:rPr>
          <w:sz w:val="36"/>
          <w:szCs w:val="36"/>
        </w:rPr>
        <w:t xml:space="preserve"> state, with instance type </w:t>
      </w:r>
      <w:r w:rsidRPr="00582C8D">
        <w:rPr>
          <w:b/>
          <w:bCs/>
          <w:sz w:val="36"/>
          <w:szCs w:val="36"/>
        </w:rPr>
        <w:t>t</w:t>
      </w:r>
      <w:proofErr w:type="gramStart"/>
      <w:r w:rsidRPr="00582C8D">
        <w:rPr>
          <w:b/>
          <w:bCs/>
          <w:sz w:val="36"/>
          <w:szCs w:val="36"/>
        </w:rPr>
        <w:t>3.micro</w:t>
      </w:r>
      <w:proofErr w:type="gramEnd"/>
      <w:r w:rsidRPr="00582C8D">
        <w:rPr>
          <w:sz w:val="36"/>
          <w:szCs w:val="36"/>
        </w:rPr>
        <w:t xml:space="preserve">. The screenshot also shows that all </w:t>
      </w:r>
      <w:r w:rsidRPr="00582C8D">
        <w:rPr>
          <w:b/>
          <w:bCs/>
          <w:sz w:val="36"/>
          <w:szCs w:val="36"/>
        </w:rPr>
        <w:t>3/3 status checks have passed</w:t>
      </w:r>
      <w:r w:rsidRPr="00582C8D">
        <w:rPr>
          <w:sz w:val="36"/>
          <w:szCs w:val="36"/>
        </w:rPr>
        <w:t>, confirming that the instance is operating normally. A public IPv4 address has also been assigned, allowing the server to be accessed over the internet.</w:t>
      </w:r>
    </w:p>
    <w:p w14:paraId="47E734DB" w14:textId="77777777" w:rsidR="00582C8D" w:rsidRDefault="00582C8D" w:rsidP="000D0259">
      <w:pPr>
        <w:tabs>
          <w:tab w:val="left" w:pos="1303"/>
        </w:tabs>
        <w:rPr>
          <w:sz w:val="44"/>
          <w:szCs w:val="44"/>
        </w:rPr>
      </w:pPr>
    </w:p>
    <w:p w14:paraId="337CD3AD" w14:textId="77777777" w:rsidR="00582C8D" w:rsidRDefault="00582C8D" w:rsidP="000D0259">
      <w:pPr>
        <w:tabs>
          <w:tab w:val="left" w:pos="1303"/>
        </w:tabs>
        <w:rPr>
          <w:sz w:val="44"/>
          <w:szCs w:val="44"/>
        </w:rPr>
      </w:pPr>
    </w:p>
    <w:p w14:paraId="3B024F44" w14:textId="77777777" w:rsidR="00582C8D" w:rsidRDefault="00582C8D" w:rsidP="000D0259">
      <w:pPr>
        <w:tabs>
          <w:tab w:val="left" w:pos="1303"/>
        </w:tabs>
        <w:rPr>
          <w:sz w:val="44"/>
          <w:szCs w:val="44"/>
        </w:rPr>
      </w:pPr>
    </w:p>
    <w:p w14:paraId="574A98BD" w14:textId="1F0B3F65" w:rsidR="00582C8D" w:rsidRDefault="00582C8D" w:rsidP="000D0259">
      <w:pPr>
        <w:tabs>
          <w:tab w:val="left" w:pos="1303"/>
        </w:tabs>
        <w:rPr>
          <w:sz w:val="44"/>
          <w:szCs w:val="44"/>
        </w:rPr>
      </w:pPr>
      <w:r w:rsidRPr="00582C8D">
        <w:rPr>
          <w:sz w:val="44"/>
          <w:szCs w:val="44"/>
        </w:rPr>
        <w:drawing>
          <wp:inline distT="0" distB="0" distL="0" distR="0" wp14:anchorId="0D8BD7F7" wp14:editId="0619605D">
            <wp:extent cx="5731510" cy="3457575"/>
            <wp:effectExtent l="0" t="0" r="2540" b="9525"/>
            <wp:docPr id="181409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96636" name=""/>
                    <pic:cNvPicPr/>
                  </pic:nvPicPr>
                  <pic:blipFill>
                    <a:blip r:embed="rId14"/>
                    <a:stretch>
                      <a:fillRect/>
                    </a:stretch>
                  </pic:blipFill>
                  <pic:spPr>
                    <a:xfrm>
                      <a:off x="0" y="0"/>
                      <a:ext cx="5731510" cy="3457575"/>
                    </a:xfrm>
                    <a:prstGeom prst="rect">
                      <a:avLst/>
                    </a:prstGeom>
                  </pic:spPr>
                </pic:pic>
              </a:graphicData>
            </a:graphic>
          </wp:inline>
        </w:drawing>
      </w:r>
    </w:p>
    <w:p w14:paraId="1EF4C4F2" w14:textId="4DAB076F" w:rsidR="00582C8D" w:rsidRPr="00582C8D" w:rsidRDefault="00582C8D" w:rsidP="000D0259">
      <w:pPr>
        <w:tabs>
          <w:tab w:val="left" w:pos="1303"/>
        </w:tabs>
        <w:rPr>
          <w:sz w:val="36"/>
          <w:szCs w:val="36"/>
        </w:rPr>
      </w:pPr>
      <w:r w:rsidRPr="00582C8D">
        <w:rPr>
          <w:b/>
          <w:bCs/>
          <w:sz w:val="36"/>
          <w:szCs w:val="36"/>
        </w:rPr>
        <w:lastRenderedPageBreak/>
        <w:t>Summary:</w:t>
      </w:r>
      <w:r w:rsidRPr="00582C8D">
        <w:rPr>
          <w:sz w:val="36"/>
          <w:szCs w:val="36"/>
        </w:rPr>
        <w:br/>
        <w:t xml:space="preserve">In this step, the </w:t>
      </w:r>
      <w:r w:rsidRPr="00582C8D">
        <w:rPr>
          <w:b/>
          <w:bCs/>
          <w:sz w:val="36"/>
          <w:szCs w:val="36"/>
        </w:rPr>
        <w:t>Connect to Linux instance</w:t>
      </w:r>
      <w:r w:rsidRPr="00582C8D">
        <w:rPr>
          <w:sz w:val="36"/>
          <w:szCs w:val="36"/>
        </w:rPr>
        <w:t xml:space="preserve"> page is opened to establish a connection with the EC2 server. The instance is confirmed to be </w:t>
      </w:r>
      <w:r w:rsidRPr="00582C8D">
        <w:rPr>
          <w:b/>
          <w:bCs/>
          <w:sz w:val="36"/>
          <w:szCs w:val="36"/>
        </w:rPr>
        <w:t>Running</w:t>
      </w:r>
      <w:r w:rsidRPr="00582C8D">
        <w:rPr>
          <w:sz w:val="36"/>
          <w:szCs w:val="36"/>
        </w:rPr>
        <w:t xml:space="preserve">, and all </w:t>
      </w:r>
      <w:r w:rsidRPr="00582C8D">
        <w:rPr>
          <w:b/>
          <w:bCs/>
          <w:sz w:val="36"/>
          <w:szCs w:val="36"/>
        </w:rPr>
        <w:t>3/3 status checks have passed</w:t>
      </w:r>
      <w:r w:rsidRPr="00582C8D">
        <w:rPr>
          <w:sz w:val="36"/>
          <w:szCs w:val="36"/>
        </w:rPr>
        <w:t xml:space="preserve">. The </w:t>
      </w:r>
      <w:r w:rsidRPr="00582C8D">
        <w:rPr>
          <w:b/>
          <w:bCs/>
          <w:sz w:val="36"/>
          <w:szCs w:val="36"/>
        </w:rPr>
        <w:t>EC2 Instance Connect</w:t>
      </w:r>
      <w:r w:rsidRPr="00582C8D">
        <w:rPr>
          <w:sz w:val="36"/>
          <w:szCs w:val="36"/>
        </w:rPr>
        <w:t xml:space="preserve"> option is selected with </w:t>
      </w:r>
      <w:proofErr w:type="gramStart"/>
      <w:r w:rsidRPr="00582C8D">
        <w:rPr>
          <w:b/>
          <w:bCs/>
          <w:sz w:val="36"/>
          <w:szCs w:val="36"/>
        </w:rPr>
        <w:t>Public</w:t>
      </w:r>
      <w:proofErr w:type="gramEnd"/>
      <w:r w:rsidRPr="00582C8D">
        <w:rPr>
          <w:b/>
          <w:bCs/>
          <w:sz w:val="36"/>
          <w:szCs w:val="36"/>
        </w:rPr>
        <w:t xml:space="preserve"> subnet access</w:t>
      </w:r>
      <w:r w:rsidRPr="00582C8D">
        <w:rPr>
          <w:sz w:val="36"/>
          <w:szCs w:val="36"/>
        </w:rPr>
        <w:t xml:space="preserve">, allowing the Linux instance to be accessed directly through a web browser. The public IPv4 address of the instance is also displayed, and the </w:t>
      </w:r>
      <w:r w:rsidRPr="00582C8D">
        <w:rPr>
          <w:b/>
          <w:bCs/>
          <w:sz w:val="36"/>
          <w:szCs w:val="36"/>
        </w:rPr>
        <w:t>Connect</w:t>
      </w:r>
      <w:r w:rsidRPr="00582C8D">
        <w:rPr>
          <w:sz w:val="36"/>
          <w:szCs w:val="36"/>
        </w:rPr>
        <w:t xml:space="preserve"> option is available to start the connection.</w:t>
      </w:r>
    </w:p>
    <w:p w14:paraId="7F20F09E" w14:textId="77777777" w:rsidR="00582C8D" w:rsidRPr="00582C8D" w:rsidRDefault="00582C8D" w:rsidP="000D0259">
      <w:pPr>
        <w:tabs>
          <w:tab w:val="left" w:pos="1303"/>
        </w:tabs>
        <w:rPr>
          <w:sz w:val="32"/>
          <w:szCs w:val="32"/>
        </w:rPr>
      </w:pPr>
    </w:p>
    <w:p w14:paraId="1B2B6EF4" w14:textId="77777777" w:rsidR="00582C8D" w:rsidRDefault="00582C8D" w:rsidP="000D0259">
      <w:pPr>
        <w:tabs>
          <w:tab w:val="left" w:pos="1303"/>
        </w:tabs>
        <w:rPr>
          <w:sz w:val="44"/>
          <w:szCs w:val="44"/>
        </w:rPr>
      </w:pPr>
    </w:p>
    <w:p w14:paraId="7303574A" w14:textId="77777777" w:rsidR="00582C8D" w:rsidRDefault="00582C8D" w:rsidP="000D0259">
      <w:pPr>
        <w:tabs>
          <w:tab w:val="left" w:pos="1303"/>
        </w:tabs>
        <w:rPr>
          <w:sz w:val="44"/>
          <w:szCs w:val="44"/>
        </w:rPr>
      </w:pPr>
    </w:p>
    <w:p w14:paraId="312F291B" w14:textId="2EDC46D6" w:rsidR="00582C8D" w:rsidRDefault="00582C8D" w:rsidP="000D0259">
      <w:pPr>
        <w:tabs>
          <w:tab w:val="left" w:pos="1303"/>
        </w:tabs>
        <w:rPr>
          <w:sz w:val="44"/>
          <w:szCs w:val="44"/>
        </w:rPr>
      </w:pPr>
      <w:r w:rsidRPr="00582C8D">
        <w:rPr>
          <w:sz w:val="44"/>
          <w:szCs w:val="44"/>
        </w:rPr>
        <w:drawing>
          <wp:inline distT="0" distB="0" distL="0" distR="0" wp14:anchorId="539653D0" wp14:editId="1ADA3027">
            <wp:extent cx="5731510" cy="3447415"/>
            <wp:effectExtent l="0" t="0" r="2540" b="635"/>
            <wp:docPr id="167934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40398" name=""/>
                    <pic:cNvPicPr/>
                  </pic:nvPicPr>
                  <pic:blipFill>
                    <a:blip r:embed="rId15"/>
                    <a:stretch>
                      <a:fillRect/>
                    </a:stretch>
                  </pic:blipFill>
                  <pic:spPr>
                    <a:xfrm>
                      <a:off x="0" y="0"/>
                      <a:ext cx="5731510" cy="3447415"/>
                    </a:xfrm>
                    <a:prstGeom prst="rect">
                      <a:avLst/>
                    </a:prstGeom>
                  </pic:spPr>
                </pic:pic>
              </a:graphicData>
            </a:graphic>
          </wp:inline>
        </w:drawing>
      </w:r>
    </w:p>
    <w:p w14:paraId="525DC1D6" w14:textId="77777777" w:rsidR="00582C8D" w:rsidRDefault="00582C8D" w:rsidP="00582C8D">
      <w:pPr>
        <w:ind w:firstLine="720"/>
        <w:rPr>
          <w:sz w:val="44"/>
          <w:szCs w:val="44"/>
        </w:rPr>
      </w:pPr>
    </w:p>
    <w:p w14:paraId="0630FC29" w14:textId="2AE25B9D" w:rsidR="00582C8D" w:rsidRPr="00832F66" w:rsidRDefault="00832F66" w:rsidP="00582C8D">
      <w:pPr>
        <w:ind w:firstLine="720"/>
        <w:rPr>
          <w:sz w:val="36"/>
          <w:szCs w:val="36"/>
        </w:rPr>
      </w:pPr>
      <w:r w:rsidRPr="00832F66">
        <w:rPr>
          <w:b/>
          <w:bCs/>
          <w:sz w:val="36"/>
          <w:szCs w:val="36"/>
        </w:rPr>
        <w:lastRenderedPageBreak/>
        <w:t>Summary:</w:t>
      </w:r>
      <w:r w:rsidRPr="00832F66">
        <w:rPr>
          <w:sz w:val="36"/>
          <w:szCs w:val="36"/>
        </w:rPr>
        <w:br/>
        <w:t xml:space="preserve">After connecting to the Linux EC2 instance, the terminal is used to perform basic file and directory management operations. A </w:t>
      </w:r>
      <w:r w:rsidRPr="00832F66">
        <w:rPr>
          <w:b/>
          <w:bCs/>
          <w:sz w:val="36"/>
          <w:szCs w:val="36"/>
        </w:rPr>
        <w:t>data</w:t>
      </w:r>
      <w:r w:rsidRPr="00832F66">
        <w:rPr>
          <w:sz w:val="36"/>
          <w:szCs w:val="36"/>
        </w:rPr>
        <w:t xml:space="preserve"> directory is created, and a </w:t>
      </w:r>
      <w:r w:rsidRPr="00832F66">
        <w:rPr>
          <w:b/>
          <w:bCs/>
          <w:sz w:val="36"/>
          <w:szCs w:val="36"/>
        </w:rPr>
        <w:t>users_data.txt</w:t>
      </w:r>
      <w:r w:rsidRPr="00832F66">
        <w:rPr>
          <w:sz w:val="36"/>
          <w:szCs w:val="36"/>
        </w:rPr>
        <w:t xml:space="preserve"> text file is created inside it. The file is edited using the </w:t>
      </w:r>
      <w:r w:rsidRPr="00832F66">
        <w:rPr>
          <w:b/>
          <w:bCs/>
          <w:sz w:val="36"/>
          <w:szCs w:val="36"/>
        </w:rPr>
        <w:t>nano</w:t>
      </w:r>
      <w:r w:rsidRPr="00832F66">
        <w:rPr>
          <w:sz w:val="36"/>
          <w:szCs w:val="36"/>
        </w:rPr>
        <w:t xml:space="preserve"> editor, and data is added to the file. The </w:t>
      </w:r>
      <w:r w:rsidRPr="00832F66">
        <w:rPr>
          <w:b/>
          <w:bCs/>
          <w:sz w:val="36"/>
          <w:szCs w:val="36"/>
        </w:rPr>
        <w:t>cat</w:t>
      </w:r>
      <w:r w:rsidRPr="00832F66">
        <w:rPr>
          <w:sz w:val="36"/>
          <w:szCs w:val="36"/>
        </w:rPr>
        <w:t xml:space="preserve"> command is then used to display and verify the stored content. This confirms that the EC2 Linux server is working correctly and can be used to manage files through the command line.</w:t>
      </w:r>
    </w:p>
    <w:p w14:paraId="4FE7A243" w14:textId="77777777" w:rsidR="00832F66" w:rsidRDefault="00832F66" w:rsidP="00582C8D">
      <w:pPr>
        <w:ind w:firstLine="720"/>
        <w:rPr>
          <w:sz w:val="44"/>
          <w:szCs w:val="44"/>
        </w:rPr>
      </w:pPr>
    </w:p>
    <w:p w14:paraId="130C918B" w14:textId="77777777" w:rsidR="00832F66" w:rsidRDefault="00832F66" w:rsidP="00832F66">
      <w:pPr>
        <w:rPr>
          <w:sz w:val="44"/>
          <w:szCs w:val="44"/>
        </w:rPr>
      </w:pPr>
    </w:p>
    <w:p w14:paraId="5E5A5A57" w14:textId="3F850F71" w:rsidR="00832F66" w:rsidRDefault="00832F66" w:rsidP="00582C8D">
      <w:pPr>
        <w:ind w:firstLine="720"/>
        <w:rPr>
          <w:sz w:val="44"/>
          <w:szCs w:val="44"/>
        </w:rPr>
      </w:pPr>
      <w:r>
        <w:rPr>
          <w:noProof/>
          <w:sz w:val="44"/>
          <w:szCs w:val="44"/>
        </w:rPr>
        <w:drawing>
          <wp:inline distT="0" distB="0" distL="0" distR="0" wp14:anchorId="6EAE397D" wp14:editId="6D9DD7CF">
            <wp:extent cx="5731510" cy="3468370"/>
            <wp:effectExtent l="0" t="0" r="2540" b="0"/>
            <wp:docPr id="859943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43047" name="Picture 859943047"/>
                    <pic:cNvPicPr/>
                  </pic:nvPicPr>
                  <pic:blipFill>
                    <a:blip r:embed="rId16">
                      <a:extLst>
                        <a:ext uri="{28A0092B-C50C-407E-A947-70E740481C1C}">
                          <a14:useLocalDpi xmlns:a14="http://schemas.microsoft.com/office/drawing/2010/main" val="0"/>
                        </a:ext>
                      </a:extLst>
                    </a:blip>
                    <a:stretch>
                      <a:fillRect/>
                    </a:stretch>
                  </pic:blipFill>
                  <pic:spPr>
                    <a:xfrm>
                      <a:off x="0" y="0"/>
                      <a:ext cx="5731510" cy="3468370"/>
                    </a:xfrm>
                    <a:prstGeom prst="rect">
                      <a:avLst/>
                    </a:prstGeom>
                  </pic:spPr>
                </pic:pic>
              </a:graphicData>
            </a:graphic>
          </wp:inline>
        </w:drawing>
      </w:r>
    </w:p>
    <w:p w14:paraId="65A82844" w14:textId="7F1D9B28" w:rsidR="00832F66" w:rsidRDefault="00832F66" w:rsidP="00832F66">
      <w:pPr>
        <w:tabs>
          <w:tab w:val="left" w:pos="2640"/>
        </w:tabs>
        <w:rPr>
          <w:sz w:val="44"/>
          <w:szCs w:val="44"/>
        </w:rPr>
      </w:pPr>
      <w:r>
        <w:rPr>
          <w:sz w:val="44"/>
          <w:szCs w:val="44"/>
        </w:rPr>
        <w:tab/>
      </w:r>
    </w:p>
    <w:p w14:paraId="130644BD" w14:textId="77777777" w:rsidR="00832F66" w:rsidRDefault="00832F66" w:rsidP="00832F66">
      <w:pPr>
        <w:tabs>
          <w:tab w:val="left" w:pos="2640"/>
        </w:tabs>
        <w:rPr>
          <w:sz w:val="44"/>
          <w:szCs w:val="44"/>
        </w:rPr>
      </w:pPr>
    </w:p>
    <w:p w14:paraId="5B13CCDC" w14:textId="314F102E" w:rsidR="00832F66" w:rsidRPr="00832F66" w:rsidRDefault="00832F66" w:rsidP="00832F66">
      <w:pPr>
        <w:tabs>
          <w:tab w:val="left" w:pos="2640"/>
        </w:tabs>
        <w:rPr>
          <w:sz w:val="40"/>
          <w:szCs w:val="40"/>
        </w:rPr>
      </w:pPr>
      <w:r w:rsidRPr="00832F66">
        <w:rPr>
          <w:b/>
          <w:bCs/>
          <w:sz w:val="40"/>
          <w:szCs w:val="40"/>
        </w:rPr>
        <w:lastRenderedPageBreak/>
        <w:t>Summary:</w:t>
      </w:r>
      <w:r w:rsidRPr="00832F66">
        <w:rPr>
          <w:sz w:val="40"/>
          <w:szCs w:val="40"/>
        </w:rPr>
        <w:br/>
        <w:t xml:space="preserve">In this step, the EC2 instance is prepared for termination after completing the practical. The </w:t>
      </w:r>
      <w:r w:rsidRPr="00832F66">
        <w:rPr>
          <w:b/>
          <w:bCs/>
          <w:sz w:val="40"/>
          <w:szCs w:val="40"/>
        </w:rPr>
        <w:t>Terminate (delete) instance</w:t>
      </w:r>
      <w:r w:rsidRPr="00832F66">
        <w:rPr>
          <w:sz w:val="40"/>
          <w:szCs w:val="40"/>
        </w:rPr>
        <w:t xml:space="preserve"> confirmation window displays the selected instance and warns that the root EBS volume and its stored data may be deleted. Termination is an irreversible action, and the instance will no longer be available after termination. This step is used to avoid unnecessary AWS resource usage after completing the practical.</w:t>
      </w:r>
    </w:p>
    <w:p w14:paraId="1FF5B5BC" w14:textId="77777777" w:rsidR="00832F66" w:rsidRDefault="00832F66" w:rsidP="00832F66">
      <w:pPr>
        <w:tabs>
          <w:tab w:val="left" w:pos="2640"/>
        </w:tabs>
        <w:rPr>
          <w:sz w:val="44"/>
          <w:szCs w:val="44"/>
        </w:rPr>
      </w:pPr>
    </w:p>
    <w:p w14:paraId="082DFA2F" w14:textId="77777777" w:rsidR="00832F66" w:rsidRDefault="00832F66" w:rsidP="00832F66">
      <w:pPr>
        <w:tabs>
          <w:tab w:val="left" w:pos="2640"/>
        </w:tabs>
        <w:rPr>
          <w:sz w:val="44"/>
          <w:szCs w:val="44"/>
        </w:rPr>
      </w:pPr>
    </w:p>
    <w:p w14:paraId="445DF530" w14:textId="3F5D6BD9" w:rsidR="00832F66" w:rsidRDefault="00832F66" w:rsidP="00832F66">
      <w:pPr>
        <w:tabs>
          <w:tab w:val="left" w:pos="2640"/>
        </w:tabs>
        <w:rPr>
          <w:sz w:val="44"/>
          <w:szCs w:val="44"/>
        </w:rPr>
      </w:pPr>
      <w:r>
        <w:rPr>
          <w:noProof/>
          <w:sz w:val="44"/>
          <w:szCs w:val="44"/>
        </w:rPr>
        <w:drawing>
          <wp:inline distT="0" distB="0" distL="0" distR="0" wp14:anchorId="7DFF39EC" wp14:editId="09574664">
            <wp:extent cx="5547841" cy="2941575"/>
            <wp:effectExtent l="0" t="0" r="0" b="0"/>
            <wp:docPr id="1854204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04835" name="Picture 1854204835"/>
                    <pic:cNvPicPr/>
                  </pic:nvPicPr>
                  <pic:blipFill>
                    <a:blip r:embed="rId17">
                      <a:extLst>
                        <a:ext uri="{28A0092B-C50C-407E-A947-70E740481C1C}">
                          <a14:useLocalDpi xmlns:a14="http://schemas.microsoft.com/office/drawing/2010/main" val="0"/>
                        </a:ext>
                      </a:extLst>
                    </a:blip>
                    <a:stretch>
                      <a:fillRect/>
                    </a:stretch>
                  </pic:blipFill>
                  <pic:spPr>
                    <a:xfrm>
                      <a:off x="0" y="0"/>
                      <a:ext cx="5547841" cy="2941575"/>
                    </a:xfrm>
                    <a:prstGeom prst="rect">
                      <a:avLst/>
                    </a:prstGeom>
                  </pic:spPr>
                </pic:pic>
              </a:graphicData>
            </a:graphic>
          </wp:inline>
        </w:drawing>
      </w:r>
    </w:p>
    <w:p w14:paraId="37EE81C1" w14:textId="53F4AA12" w:rsidR="00832F66" w:rsidRDefault="00832F66" w:rsidP="00832F66">
      <w:pPr>
        <w:tabs>
          <w:tab w:val="left" w:pos="1423"/>
        </w:tabs>
        <w:rPr>
          <w:sz w:val="44"/>
          <w:szCs w:val="44"/>
        </w:rPr>
      </w:pPr>
      <w:r>
        <w:rPr>
          <w:sz w:val="44"/>
          <w:szCs w:val="44"/>
        </w:rPr>
        <w:tab/>
      </w:r>
    </w:p>
    <w:p w14:paraId="46CD6FF5" w14:textId="77777777" w:rsidR="00832F66" w:rsidRPr="00832F66" w:rsidRDefault="00832F66" w:rsidP="00832F66">
      <w:pPr>
        <w:tabs>
          <w:tab w:val="left" w:pos="1423"/>
        </w:tabs>
        <w:rPr>
          <w:sz w:val="44"/>
          <w:szCs w:val="44"/>
        </w:rPr>
      </w:pPr>
    </w:p>
    <w:sectPr w:rsidR="00832F66" w:rsidRPr="00832F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475C" w14:textId="77777777" w:rsidR="00D05AD8" w:rsidRDefault="00D05AD8" w:rsidP="000D0259">
      <w:pPr>
        <w:spacing w:after="0" w:line="240" w:lineRule="auto"/>
      </w:pPr>
      <w:r>
        <w:separator/>
      </w:r>
    </w:p>
  </w:endnote>
  <w:endnote w:type="continuationSeparator" w:id="0">
    <w:p w14:paraId="19ADDA4B" w14:textId="77777777" w:rsidR="00D05AD8" w:rsidRDefault="00D05AD8" w:rsidP="000D0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1CC92" w14:textId="77777777" w:rsidR="00D05AD8" w:rsidRDefault="00D05AD8" w:rsidP="000D0259">
      <w:pPr>
        <w:spacing w:after="0" w:line="240" w:lineRule="auto"/>
      </w:pPr>
      <w:r>
        <w:separator/>
      </w:r>
    </w:p>
  </w:footnote>
  <w:footnote w:type="continuationSeparator" w:id="0">
    <w:p w14:paraId="06CDBDA4" w14:textId="77777777" w:rsidR="00D05AD8" w:rsidRDefault="00D05AD8" w:rsidP="000D02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14"/>
    <w:rsid w:val="000A3914"/>
    <w:rsid w:val="000D0259"/>
    <w:rsid w:val="003559C4"/>
    <w:rsid w:val="003D2770"/>
    <w:rsid w:val="0040115E"/>
    <w:rsid w:val="00582C8D"/>
    <w:rsid w:val="00832F66"/>
    <w:rsid w:val="00B23239"/>
    <w:rsid w:val="00D05AD8"/>
    <w:rsid w:val="00FA7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CD98"/>
  <w15:chartTrackingRefBased/>
  <w15:docId w15:val="{11B8E87C-2FDB-4F2A-974D-0D8D1FDC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914"/>
    <w:rPr>
      <w:rFonts w:eastAsiaTheme="majorEastAsia" w:cstheme="majorBidi"/>
      <w:color w:val="272727" w:themeColor="text1" w:themeTint="D8"/>
    </w:rPr>
  </w:style>
  <w:style w:type="paragraph" w:styleId="Title">
    <w:name w:val="Title"/>
    <w:basedOn w:val="Normal"/>
    <w:next w:val="Normal"/>
    <w:link w:val="TitleChar"/>
    <w:uiPriority w:val="10"/>
    <w:qFormat/>
    <w:rsid w:val="000A3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914"/>
    <w:pPr>
      <w:spacing w:before="160"/>
      <w:jc w:val="center"/>
    </w:pPr>
    <w:rPr>
      <w:i/>
      <w:iCs/>
      <w:color w:val="404040" w:themeColor="text1" w:themeTint="BF"/>
    </w:rPr>
  </w:style>
  <w:style w:type="character" w:customStyle="1" w:styleId="QuoteChar">
    <w:name w:val="Quote Char"/>
    <w:basedOn w:val="DefaultParagraphFont"/>
    <w:link w:val="Quote"/>
    <w:uiPriority w:val="29"/>
    <w:rsid w:val="000A3914"/>
    <w:rPr>
      <w:i/>
      <w:iCs/>
      <w:color w:val="404040" w:themeColor="text1" w:themeTint="BF"/>
    </w:rPr>
  </w:style>
  <w:style w:type="paragraph" w:styleId="ListParagraph">
    <w:name w:val="List Paragraph"/>
    <w:basedOn w:val="Normal"/>
    <w:uiPriority w:val="34"/>
    <w:qFormat/>
    <w:rsid w:val="000A3914"/>
    <w:pPr>
      <w:ind w:left="720"/>
      <w:contextualSpacing/>
    </w:pPr>
  </w:style>
  <w:style w:type="character" w:styleId="IntenseEmphasis">
    <w:name w:val="Intense Emphasis"/>
    <w:basedOn w:val="DefaultParagraphFont"/>
    <w:uiPriority w:val="21"/>
    <w:qFormat/>
    <w:rsid w:val="000A3914"/>
    <w:rPr>
      <w:i/>
      <w:iCs/>
      <w:color w:val="0F4761" w:themeColor="accent1" w:themeShade="BF"/>
    </w:rPr>
  </w:style>
  <w:style w:type="paragraph" w:styleId="IntenseQuote">
    <w:name w:val="Intense Quote"/>
    <w:basedOn w:val="Normal"/>
    <w:next w:val="Normal"/>
    <w:link w:val="IntenseQuoteChar"/>
    <w:uiPriority w:val="30"/>
    <w:qFormat/>
    <w:rsid w:val="000A3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914"/>
    <w:rPr>
      <w:i/>
      <w:iCs/>
      <w:color w:val="0F4761" w:themeColor="accent1" w:themeShade="BF"/>
    </w:rPr>
  </w:style>
  <w:style w:type="character" w:styleId="IntenseReference">
    <w:name w:val="Intense Reference"/>
    <w:basedOn w:val="DefaultParagraphFont"/>
    <w:uiPriority w:val="32"/>
    <w:qFormat/>
    <w:rsid w:val="000A3914"/>
    <w:rPr>
      <w:b/>
      <w:bCs/>
      <w:smallCaps/>
      <w:color w:val="0F4761" w:themeColor="accent1" w:themeShade="BF"/>
      <w:spacing w:val="5"/>
    </w:rPr>
  </w:style>
  <w:style w:type="paragraph" w:styleId="Header">
    <w:name w:val="header"/>
    <w:basedOn w:val="Normal"/>
    <w:link w:val="HeaderChar"/>
    <w:uiPriority w:val="99"/>
    <w:unhideWhenUsed/>
    <w:rsid w:val="000D02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259"/>
  </w:style>
  <w:style w:type="paragraph" w:styleId="Footer">
    <w:name w:val="footer"/>
    <w:basedOn w:val="Normal"/>
    <w:link w:val="FooterChar"/>
    <w:uiPriority w:val="99"/>
    <w:unhideWhenUsed/>
    <w:rsid w:val="000D02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aamir choudhary</dc:creator>
  <cp:keywords/>
  <dc:description/>
  <cp:lastModifiedBy>aamir choudhary</cp:lastModifiedBy>
  <cp:revision>2</cp:revision>
  <dcterms:created xsi:type="dcterms:W3CDTF">2026-09-15T17:43:00Z</dcterms:created>
  <dcterms:modified xsi:type="dcterms:W3CDTF">2026-09-15T17:43:00Z</dcterms:modified>
</cp:coreProperties>
</file>