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F7C1A" w14:textId="0DB220F8" w:rsidR="00AF0584" w:rsidRPr="00A37DC7" w:rsidRDefault="006B059A">
      <w:pPr>
        <w:rPr>
          <w:rFonts w:ascii="Times New Roman" w:hAnsi="Times New Roman" w:cs="Times New Roman"/>
        </w:rPr>
      </w:pPr>
      <w:r w:rsidRPr="00A37DC7">
        <w:rPr>
          <w:rFonts w:ascii="Times New Roman" w:hAnsi="Times New Roman" w:cs="Times New Roman"/>
        </w:rPr>
        <w:t>I used following classifiers (</w:t>
      </w:r>
      <w:r w:rsidRPr="00A37DC7">
        <w:rPr>
          <w:rFonts w:ascii="Times New Roman" w:hAnsi="Times New Roman" w:cs="Times New Roman"/>
        </w:rPr>
        <w:t xml:space="preserve">provided by the Python </w:t>
      </w:r>
      <w:proofErr w:type="spellStart"/>
      <w:r w:rsidRPr="00A37DC7">
        <w:rPr>
          <w:rFonts w:ascii="Times New Roman" w:hAnsi="Times New Roman" w:cs="Times New Roman"/>
        </w:rPr>
        <w:t>scikit</w:t>
      </w:r>
      <w:proofErr w:type="spellEnd"/>
      <w:r w:rsidRPr="00A37DC7">
        <w:rPr>
          <w:rFonts w:ascii="Times New Roman" w:hAnsi="Times New Roman" w:cs="Times New Roman"/>
        </w:rPr>
        <w:t>-learn library</w:t>
      </w:r>
      <w:r w:rsidRPr="00A37DC7">
        <w:rPr>
          <w:rFonts w:ascii="Times New Roman" w:hAnsi="Times New Roman" w:cs="Times New Roman"/>
        </w:rPr>
        <w:t>) in this project;</w:t>
      </w:r>
    </w:p>
    <w:p w14:paraId="520FBDC2" w14:textId="378083EB" w:rsidR="006B059A" w:rsidRPr="00A37DC7" w:rsidRDefault="006B059A" w:rsidP="006B0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37DC7">
        <w:rPr>
          <w:rFonts w:ascii="Times New Roman" w:hAnsi="Times New Roman" w:cs="Times New Roman"/>
          <w:b/>
        </w:rPr>
        <w:t>P</w:t>
      </w:r>
      <w:r w:rsidRPr="00A37DC7">
        <w:rPr>
          <w:rFonts w:ascii="Times New Roman" w:hAnsi="Times New Roman" w:cs="Times New Roman"/>
          <w:b/>
        </w:rPr>
        <w:t>erceptron</w:t>
      </w:r>
    </w:p>
    <w:p w14:paraId="7A388ABB" w14:textId="16B0F39B" w:rsidR="002250CB" w:rsidRPr="00A37DC7" w:rsidRDefault="002250CB" w:rsidP="002250CB">
      <w:pPr>
        <w:pStyle w:val="ListParagraph"/>
        <w:rPr>
          <w:rFonts w:ascii="Times New Roman" w:hAnsi="Times New Roman" w:cs="Times New Roman"/>
        </w:rPr>
      </w:pPr>
      <w:r w:rsidRPr="00A37DC7">
        <w:rPr>
          <w:rFonts w:ascii="Times New Roman" w:hAnsi="Times New Roman" w:cs="Times New Roman"/>
        </w:rPr>
        <w:t>I used following parameters while testing both datasets:</w:t>
      </w:r>
    </w:p>
    <w:p w14:paraId="5851B0D3" w14:textId="1B010FEB" w:rsidR="002250CB" w:rsidRPr="00A37DC7" w:rsidRDefault="002250CB" w:rsidP="002250CB">
      <w:pPr>
        <w:pStyle w:val="ListParagraph"/>
        <w:rPr>
          <w:rFonts w:ascii="Times New Roman" w:hAnsi="Times New Roman" w:cs="Times New Roman"/>
        </w:rPr>
      </w:pPr>
      <w:proofErr w:type="spellStart"/>
      <w:r w:rsidRPr="00A37DC7">
        <w:rPr>
          <w:rFonts w:ascii="Times New Roman" w:hAnsi="Times New Roman" w:cs="Times New Roman"/>
        </w:rPr>
        <w:t>n_iter</w:t>
      </w:r>
      <w:proofErr w:type="spellEnd"/>
      <w:r w:rsidRPr="00A37DC7">
        <w:rPr>
          <w:rFonts w:ascii="Times New Roman" w:hAnsi="Times New Roman" w:cs="Times New Roman"/>
        </w:rPr>
        <w:t xml:space="preserve">=40, eta0=.1, </w:t>
      </w:r>
      <w:r w:rsidRPr="00A37DC7">
        <w:rPr>
          <w:rFonts w:ascii="Times New Roman" w:hAnsi="Times New Roman" w:cs="Times New Roman"/>
        </w:rPr>
        <w:t xml:space="preserve">and </w:t>
      </w:r>
      <w:proofErr w:type="spellStart"/>
      <w:r w:rsidRPr="00A37DC7">
        <w:rPr>
          <w:rFonts w:ascii="Times New Roman" w:hAnsi="Times New Roman" w:cs="Times New Roman"/>
        </w:rPr>
        <w:t>random_state</w:t>
      </w:r>
      <w:proofErr w:type="spellEnd"/>
      <w:r w:rsidRPr="00A37DC7">
        <w:rPr>
          <w:rFonts w:ascii="Times New Roman" w:hAnsi="Times New Roman" w:cs="Times New Roman"/>
        </w:rPr>
        <w:t>=1</w:t>
      </w:r>
    </w:p>
    <w:p w14:paraId="12CC67BE" w14:textId="7F5E8F9D" w:rsidR="002250CB" w:rsidRPr="00A37DC7" w:rsidRDefault="002250CB" w:rsidP="002250CB">
      <w:pPr>
        <w:pStyle w:val="ListParagraph"/>
        <w:rPr>
          <w:rFonts w:ascii="Times New Roman" w:hAnsi="Times New Roman" w:cs="Times New Roman"/>
        </w:rPr>
      </w:pPr>
      <w:r w:rsidRPr="00A37DC7">
        <w:rPr>
          <w:rFonts w:ascii="Times New Roman" w:hAnsi="Times New Roman" w:cs="Times New Roman"/>
        </w:rPr>
        <w:t xml:space="preserve">I also scale the feature’s data by using </w:t>
      </w:r>
      <w:proofErr w:type="spellStart"/>
      <w:proofErr w:type="gramStart"/>
      <w:r w:rsidRPr="00A37DC7">
        <w:rPr>
          <w:rFonts w:ascii="Times New Roman" w:hAnsi="Times New Roman" w:cs="Times New Roman"/>
        </w:rPr>
        <w:t>StandardScaler</w:t>
      </w:r>
      <w:proofErr w:type="spellEnd"/>
      <w:r w:rsidRPr="00A37DC7">
        <w:rPr>
          <w:rFonts w:ascii="Times New Roman" w:hAnsi="Times New Roman" w:cs="Times New Roman"/>
        </w:rPr>
        <w:t>(</w:t>
      </w:r>
      <w:proofErr w:type="gramEnd"/>
      <w:r w:rsidRPr="00A37DC7">
        <w:rPr>
          <w:rFonts w:ascii="Times New Roman" w:hAnsi="Times New Roman" w:cs="Times New Roman"/>
        </w:rPr>
        <w:t>)</w:t>
      </w:r>
      <w:r w:rsidRPr="00A37DC7">
        <w:rPr>
          <w:rFonts w:ascii="Times New Roman" w:hAnsi="Times New Roman" w:cs="Times New Roman"/>
        </w:rPr>
        <w:t xml:space="preserve"> function.  I ran experiments on both datasets with and without scaling the data.  </w:t>
      </w:r>
      <w:r w:rsidR="00EC0BFF" w:rsidRPr="00A37DC7">
        <w:rPr>
          <w:rFonts w:ascii="Times New Roman" w:hAnsi="Times New Roman" w:cs="Times New Roman"/>
        </w:rPr>
        <w:t xml:space="preserve">In digits dataset, there was a minor difference </w:t>
      </w:r>
      <w:r w:rsidR="00DB6C31">
        <w:rPr>
          <w:rFonts w:ascii="Times New Roman" w:hAnsi="Times New Roman" w:cs="Times New Roman"/>
        </w:rPr>
        <w:t>in</w:t>
      </w:r>
      <w:r w:rsidR="00EC0BFF" w:rsidRPr="00A37DC7">
        <w:rPr>
          <w:rFonts w:ascii="Times New Roman" w:hAnsi="Times New Roman" w:cs="Times New Roman"/>
        </w:rPr>
        <w:t xml:space="preserve"> accuracy and running time due to scaling the data.  </w:t>
      </w:r>
      <w:r w:rsidR="00EC0BFF" w:rsidRPr="00A37DC7">
        <w:rPr>
          <w:rFonts w:ascii="Times New Roman" w:hAnsi="Times New Roman" w:cs="Times New Roman"/>
        </w:rPr>
        <w:t xml:space="preserve">In </w:t>
      </w:r>
      <w:r w:rsidR="00EC0BFF" w:rsidRPr="00A37DC7">
        <w:rPr>
          <w:rFonts w:ascii="Times New Roman" w:hAnsi="Times New Roman" w:cs="Times New Roman"/>
        </w:rPr>
        <w:t>a</w:t>
      </w:r>
      <w:r w:rsidR="00EC0BFF" w:rsidRPr="00A37DC7">
        <w:rPr>
          <w:rFonts w:ascii="Times New Roman" w:hAnsi="Times New Roman" w:cs="Times New Roman"/>
        </w:rPr>
        <w:t xml:space="preserve">ctivity </w:t>
      </w:r>
      <w:r w:rsidR="00EC0BFF" w:rsidRPr="00A37DC7">
        <w:rPr>
          <w:rFonts w:ascii="Times New Roman" w:hAnsi="Times New Roman" w:cs="Times New Roman"/>
        </w:rPr>
        <w:t>r</w:t>
      </w:r>
      <w:r w:rsidR="00EC0BFF" w:rsidRPr="00A37DC7">
        <w:rPr>
          <w:rFonts w:ascii="Times New Roman" w:hAnsi="Times New Roman" w:cs="Times New Roman"/>
        </w:rPr>
        <w:t xml:space="preserve">ecognition dataset, there was a </w:t>
      </w:r>
      <w:r w:rsidR="00EC0BFF" w:rsidRPr="00A37DC7">
        <w:rPr>
          <w:rFonts w:ascii="Times New Roman" w:hAnsi="Times New Roman" w:cs="Times New Roman"/>
        </w:rPr>
        <w:t>major</w:t>
      </w:r>
      <w:r w:rsidR="00EC0BFF" w:rsidRPr="00A37DC7">
        <w:rPr>
          <w:rFonts w:ascii="Times New Roman" w:hAnsi="Times New Roman" w:cs="Times New Roman"/>
        </w:rPr>
        <w:t xml:space="preserve"> </w:t>
      </w:r>
      <w:r w:rsidR="00EC0BFF" w:rsidRPr="00A37DC7">
        <w:rPr>
          <w:rFonts w:ascii="Times New Roman" w:hAnsi="Times New Roman" w:cs="Times New Roman"/>
        </w:rPr>
        <w:t>improvement in</w:t>
      </w:r>
      <w:r w:rsidR="00EC0BFF" w:rsidRPr="00A37DC7">
        <w:rPr>
          <w:rFonts w:ascii="Times New Roman" w:hAnsi="Times New Roman" w:cs="Times New Roman"/>
        </w:rPr>
        <w:t xml:space="preserve"> accuracy and running </w:t>
      </w:r>
      <w:r w:rsidR="00EC0BFF" w:rsidRPr="00A37DC7">
        <w:rPr>
          <w:rFonts w:ascii="Times New Roman" w:hAnsi="Times New Roman" w:cs="Times New Roman"/>
        </w:rPr>
        <w:t>time due</w:t>
      </w:r>
      <w:r w:rsidR="00EC0BFF" w:rsidRPr="00A37DC7">
        <w:rPr>
          <w:rFonts w:ascii="Times New Roman" w:hAnsi="Times New Roman" w:cs="Times New Roman"/>
        </w:rPr>
        <w:t xml:space="preserve"> to scaling the data.  </w:t>
      </w:r>
    </w:p>
    <w:p w14:paraId="2A753259" w14:textId="6BF38C22" w:rsidR="006B059A" w:rsidRDefault="006B059A" w:rsidP="006B0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37DC7">
        <w:rPr>
          <w:rFonts w:ascii="Times New Roman" w:hAnsi="Times New Roman" w:cs="Times New Roman"/>
          <w:b/>
        </w:rPr>
        <w:t>S</w:t>
      </w:r>
      <w:r w:rsidRPr="00A37DC7">
        <w:rPr>
          <w:rFonts w:ascii="Times New Roman" w:hAnsi="Times New Roman" w:cs="Times New Roman"/>
          <w:b/>
        </w:rPr>
        <w:t>upport vector machine (linear and non-linear using Radial Basis Function (RBF) kernel)</w:t>
      </w:r>
    </w:p>
    <w:p w14:paraId="7953E471" w14:textId="5F7BA6B4" w:rsidR="00705E21" w:rsidRDefault="00705E21" w:rsidP="00705E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divided this classifier in two parts; linear and non-linear.  </w:t>
      </w:r>
      <w:r w:rsidRPr="00A37DC7">
        <w:rPr>
          <w:rFonts w:ascii="Times New Roman" w:hAnsi="Times New Roman" w:cs="Times New Roman"/>
        </w:rPr>
        <w:t xml:space="preserve">I used </w:t>
      </w:r>
      <w:r>
        <w:rPr>
          <w:rFonts w:ascii="Times New Roman" w:hAnsi="Times New Roman" w:cs="Times New Roman"/>
        </w:rPr>
        <w:t>different</w:t>
      </w:r>
      <w:r w:rsidRPr="00A37DC7">
        <w:rPr>
          <w:rFonts w:ascii="Times New Roman" w:hAnsi="Times New Roman" w:cs="Times New Roman"/>
        </w:rPr>
        <w:t xml:space="preserve"> parameters </w:t>
      </w:r>
      <w:r>
        <w:rPr>
          <w:rFonts w:ascii="Times New Roman" w:hAnsi="Times New Roman" w:cs="Times New Roman"/>
        </w:rPr>
        <w:t xml:space="preserve">in both cases </w:t>
      </w:r>
      <w:r w:rsidRPr="00A37DC7">
        <w:rPr>
          <w:rFonts w:ascii="Times New Roman" w:hAnsi="Times New Roman" w:cs="Times New Roman"/>
        </w:rPr>
        <w:t>while testing both datasets</w:t>
      </w:r>
      <w:r>
        <w:rPr>
          <w:rFonts w:ascii="Times New Roman" w:hAnsi="Times New Roman" w:cs="Times New Roman"/>
        </w:rPr>
        <w:t>.  Parameters for both cases are given below:</w:t>
      </w:r>
    </w:p>
    <w:p w14:paraId="25B73743" w14:textId="2BB0B599" w:rsidR="00705E21" w:rsidRDefault="006C3553" w:rsidP="00705E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(digits):</w:t>
      </w:r>
      <w:r w:rsidRPr="006C3553">
        <w:t xml:space="preserve"> </w:t>
      </w:r>
      <w:r w:rsidRPr="006C3553">
        <w:rPr>
          <w:rFonts w:ascii="Times New Roman" w:hAnsi="Times New Roman" w:cs="Times New Roman"/>
        </w:rPr>
        <w:t xml:space="preserve">kernel="linear", </w:t>
      </w:r>
      <w:proofErr w:type="spellStart"/>
      <w:r w:rsidRPr="006C3553">
        <w:rPr>
          <w:rFonts w:ascii="Times New Roman" w:hAnsi="Times New Roman" w:cs="Times New Roman"/>
        </w:rPr>
        <w:t>random_state</w:t>
      </w:r>
      <w:proofErr w:type="spellEnd"/>
      <w:r w:rsidRPr="006C3553">
        <w:rPr>
          <w:rFonts w:ascii="Times New Roman" w:hAnsi="Times New Roman" w:cs="Times New Roman"/>
        </w:rPr>
        <w:t>=1, C=1</w:t>
      </w:r>
      <w:r w:rsidR="00AB19AB">
        <w:rPr>
          <w:rFonts w:ascii="Times New Roman" w:hAnsi="Times New Roman" w:cs="Times New Roman"/>
        </w:rPr>
        <w:t>.0</w:t>
      </w:r>
    </w:p>
    <w:p w14:paraId="2F61EB45" w14:textId="1350D4D7" w:rsidR="006C3553" w:rsidRDefault="006C3553" w:rsidP="00705E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Non-Linear (</w:t>
      </w:r>
      <w:r>
        <w:rPr>
          <w:rFonts w:ascii="Times New Roman" w:hAnsi="Times New Roman" w:cs="Times New Roman"/>
        </w:rPr>
        <w:t>digits</w:t>
      </w:r>
      <w:r>
        <w:rPr>
          <w:rFonts w:ascii="Times New Roman" w:hAnsi="Times New Roman" w:cs="Times New Roman"/>
        </w:rPr>
        <w:t xml:space="preserve">): </w:t>
      </w:r>
      <w:r w:rsidRPr="006C3553">
        <w:rPr>
          <w:rFonts w:ascii="Times New Roman" w:hAnsi="Times New Roman" w:cs="Times New Roman"/>
        </w:rPr>
        <w:t>gamma='scale', C = 1.0</w:t>
      </w:r>
      <w:r w:rsidR="007B1B8D">
        <w:rPr>
          <w:rFonts w:ascii="Times New Roman" w:hAnsi="Times New Roman" w:cs="Times New Roman"/>
        </w:rPr>
        <w:t xml:space="preserve"> (Note: </w:t>
      </w:r>
      <w:r w:rsidR="007B1B8D" w:rsidRPr="007B1B8D">
        <w:rPr>
          <w:rFonts w:ascii="Times New Roman" w:hAnsi="Times New Roman" w:cs="Times New Roman"/>
        </w:rPr>
        <w:t>kernel:</w:t>
      </w:r>
      <w:r w:rsidR="007B1B8D">
        <w:rPr>
          <w:rFonts w:ascii="Times New Roman" w:hAnsi="Times New Roman" w:cs="Times New Roman"/>
        </w:rPr>
        <w:t xml:space="preserve"> </w:t>
      </w:r>
      <w:r w:rsidR="007B1B8D" w:rsidRPr="007B1B8D">
        <w:rPr>
          <w:rFonts w:ascii="Times New Roman" w:hAnsi="Times New Roman" w:cs="Times New Roman"/>
        </w:rPr>
        <w:t>default=’</w:t>
      </w:r>
      <w:proofErr w:type="spellStart"/>
      <w:r w:rsidR="007B1B8D" w:rsidRPr="007B1B8D">
        <w:rPr>
          <w:rFonts w:ascii="Times New Roman" w:hAnsi="Times New Roman" w:cs="Times New Roman"/>
        </w:rPr>
        <w:t>rbf</w:t>
      </w:r>
      <w:proofErr w:type="spellEnd"/>
      <w:r w:rsidR="007B1B8D" w:rsidRPr="007B1B8D">
        <w:rPr>
          <w:rFonts w:ascii="Times New Roman" w:hAnsi="Times New Roman" w:cs="Times New Roman"/>
        </w:rPr>
        <w:t>’</w:t>
      </w:r>
      <w:r w:rsidR="007B1B8D">
        <w:rPr>
          <w:rFonts w:ascii="Times New Roman" w:hAnsi="Times New Roman" w:cs="Times New Roman"/>
        </w:rPr>
        <w:t>)</w:t>
      </w:r>
    </w:p>
    <w:p w14:paraId="2482D1BC" w14:textId="710DC277" w:rsidR="006C3553" w:rsidRDefault="006C3553" w:rsidP="006C35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(a</w:t>
      </w:r>
      <w:r w:rsidRPr="00A37DC7">
        <w:rPr>
          <w:rFonts w:ascii="Times New Roman" w:hAnsi="Times New Roman" w:cs="Times New Roman"/>
        </w:rPr>
        <w:t xml:space="preserve">ctivity </w:t>
      </w:r>
      <w:r>
        <w:rPr>
          <w:rFonts w:ascii="Times New Roman" w:hAnsi="Times New Roman" w:cs="Times New Roman"/>
        </w:rPr>
        <w:t>r</w:t>
      </w:r>
      <w:r w:rsidRPr="00A37DC7">
        <w:rPr>
          <w:rFonts w:ascii="Times New Roman" w:hAnsi="Times New Roman" w:cs="Times New Roman"/>
        </w:rPr>
        <w:t>ecognition</w:t>
      </w:r>
      <w:r>
        <w:rPr>
          <w:rFonts w:ascii="Times New Roman" w:hAnsi="Times New Roman" w:cs="Times New Roman"/>
        </w:rPr>
        <w:t>):</w:t>
      </w:r>
      <w:r w:rsidRPr="006C3553">
        <w:t xml:space="preserve"> </w:t>
      </w:r>
      <w:r w:rsidRPr="006C3553">
        <w:rPr>
          <w:rFonts w:ascii="Times New Roman" w:hAnsi="Times New Roman" w:cs="Times New Roman"/>
        </w:rPr>
        <w:t xml:space="preserve">kernel="linear", </w:t>
      </w:r>
      <w:proofErr w:type="spellStart"/>
      <w:r w:rsidRPr="006C3553">
        <w:rPr>
          <w:rFonts w:ascii="Times New Roman" w:hAnsi="Times New Roman" w:cs="Times New Roman"/>
        </w:rPr>
        <w:t>random_state</w:t>
      </w:r>
      <w:proofErr w:type="spellEnd"/>
      <w:r w:rsidRPr="006C3553">
        <w:rPr>
          <w:rFonts w:ascii="Times New Roman" w:hAnsi="Times New Roman" w:cs="Times New Roman"/>
        </w:rPr>
        <w:t>=1, C=1</w:t>
      </w:r>
      <w:r>
        <w:rPr>
          <w:rFonts w:ascii="Times New Roman" w:hAnsi="Times New Roman" w:cs="Times New Roman"/>
        </w:rPr>
        <w:t>0.0</w:t>
      </w:r>
    </w:p>
    <w:p w14:paraId="70BD2D61" w14:textId="1420C6AA" w:rsidR="006C3553" w:rsidRDefault="006C3553" w:rsidP="007B1B8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Non-Linear (a</w:t>
      </w:r>
      <w:r w:rsidRPr="00A37DC7">
        <w:rPr>
          <w:rFonts w:ascii="Times New Roman" w:hAnsi="Times New Roman" w:cs="Times New Roman"/>
        </w:rPr>
        <w:t xml:space="preserve">ctivity </w:t>
      </w:r>
      <w:r>
        <w:rPr>
          <w:rFonts w:ascii="Times New Roman" w:hAnsi="Times New Roman" w:cs="Times New Roman"/>
        </w:rPr>
        <w:t>r</w:t>
      </w:r>
      <w:r w:rsidRPr="00A37DC7">
        <w:rPr>
          <w:rFonts w:ascii="Times New Roman" w:hAnsi="Times New Roman" w:cs="Times New Roman"/>
        </w:rPr>
        <w:t>ecognition</w:t>
      </w:r>
      <w:r>
        <w:rPr>
          <w:rFonts w:ascii="Times New Roman" w:hAnsi="Times New Roman" w:cs="Times New Roman"/>
        </w:rPr>
        <w:t xml:space="preserve">): </w:t>
      </w:r>
      <w:r w:rsidRPr="006C3553">
        <w:rPr>
          <w:rFonts w:ascii="Times New Roman" w:hAnsi="Times New Roman" w:cs="Times New Roman"/>
        </w:rPr>
        <w:t>gamma='scale', C = 1</w:t>
      </w:r>
      <w:r>
        <w:rPr>
          <w:rFonts w:ascii="Times New Roman" w:hAnsi="Times New Roman" w:cs="Times New Roman"/>
        </w:rPr>
        <w:t>0</w:t>
      </w:r>
      <w:r w:rsidRPr="006C3553">
        <w:rPr>
          <w:rFonts w:ascii="Times New Roman" w:hAnsi="Times New Roman" w:cs="Times New Roman"/>
        </w:rPr>
        <w:t>.0</w:t>
      </w:r>
      <w:r w:rsidR="007B1B8D">
        <w:rPr>
          <w:rFonts w:ascii="Times New Roman" w:hAnsi="Times New Roman" w:cs="Times New Roman"/>
        </w:rPr>
        <w:t xml:space="preserve"> </w:t>
      </w:r>
      <w:r w:rsidR="007B1B8D">
        <w:rPr>
          <w:rFonts w:ascii="Times New Roman" w:hAnsi="Times New Roman" w:cs="Times New Roman"/>
        </w:rPr>
        <w:t xml:space="preserve">(Note: </w:t>
      </w:r>
      <w:r w:rsidR="007B1B8D" w:rsidRPr="007B1B8D">
        <w:rPr>
          <w:rFonts w:ascii="Times New Roman" w:hAnsi="Times New Roman" w:cs="Times New Roman"/>
        </w:rPr>
        <w:t>kernel:</w:t>
      </w:r>
      <w:r w:rsidR="007B1B8D">
        <w:rPr>
          <w:rFonts w:ascii="Times New Roman" w:hAnsi="Times New Roman" w:cs="Times New Roman"/>
        </w:rPr>
        <w:t xml:space="preserve"> </w:t>
      </w:r>
      <w:r w:rsidR="007B1B8D" w:rsidRPr="007B1B8D">
        <w:rPr>
          <w:rFonts w:ascii="Times New Roman" w:hAnsi="Times New Roman" w:cs="Times New Roman"/>
        </w:rPr>
        <w:t>default=’</w:t>
      </w:r>
      <w:proofErr w:type="spellStart"/>
      <w:r w:rsidR="007B1B8D" w:rsidRPr="007B1B8D">
        <w:rPr>
          <w:rFonts w:ascii="Times New Roman" w:hAnsi="Times New Roman" w:cs="Times New Roman"/>
        </w:rPr>
        <w:t>rbf</w:t>
      </w:r>
      <w:proofErr w:type="spellEnd"/>
      <w:r w:rsidR="007B1B8D" w:rsidRPr="007B1B8D">
        <w:rPr>
          <w:rFonts w:ascii="Times New Roman" w:hAnsi="Times New Roman" w:cs="Times New Roman"/>
        </w:rPr>
        <w:t>’</w:t>
      </w:r>
      <w:r w:rsidR="007B1B8D">
        <w:rPr>
          <w:rFonts w:ascii="Times New Roman" w:hAnsi="Times New Roman" w:cs="Times New Roman"/>
        </w:rPr>
        <w:t>)</w:t>
      </w:r>
    </w:p>
    <w:p w14:paraId="717DCDE9" w14:textId="23D219F6" w:rsidR="00705E21" w:rsidRPr="00F5282F" w:rsidRDefault="00DF2519" w:rsidP="00F5282F">
      <w:pPr>
        <w:pStyle w:val="ListParagraph"/>
        <w:rPr>
          <w:rFonts w:ascii="Times New Roman" w:hAnsi="Times New Roman" w:cs="Times New Roman"/>
        </w:rPr>
      </w:pPr>
      <w:r w:rsidRPr="00A37DC7">
        <w:rPr>
          <w:rFonts w:ascii="Times New Roman" w:hAnsi="Times New Roman" w:cs="Times New Roman"/>
        </w:rPr>
        <w:t>I ran experiments on both datasets with and without scaling the data.  In digits dataset, there was a</w:t>
      </w:r>
      <w:r w:rsidR="00D22B16">
        <w:rPr>
          <w:rFonts w:ascii="Times New Roman" w:hAnsi="Times New Roman" w:cs="Times New Roman"/>
        </w:rPr>
        <w:t xml:space="preserve"> </w:t>
      </w:r>
      <w:r w:rsidRPr="00A37DC7">
        <w:rPr>
          <w:rFonts w:ascii="Times New Roman" w:hAnsi="Times New Roman" w:cs="Times New Roman"/>
        </w:rPr>
        <w:t xml:space="preserve">minor </w:t>
      </w:r>
      <w:r w:rsidR="00D22B16">
        <w:rPr>
          <w:rFonts w:ascii="Times New Roman" w:hAnsi="Times New Roman" w:cs="Times New Roman"/>
        </w:rPr>
        <w:t xml:space="preserve">drop </w:t>
      </w:r>
      <w:r>
        <w:rPr>
          <w:rFonts w:ascii="Times New Roman" w:hAnsi="Times New Roman" w:cs="Times New Roman"/>
        </w:rPr>
        <w:t>in</w:t>
      </w:r>
      <w:r w:rsidRPr="00A37DC7">
        <w:rPr>
          <w:rFonts w:ascii="Times New Roman" w:hAnsi="Times New Roman" w:cs="Times New Roman"/>
        </w:rPr>
        <w:t xml:space="preserve"> accuracy and </w:t>
      </w:r>
      <w:r w:rsidR="00D22B16">
        <w:rPr>
          <w:rFonts w:ascii="Times New Roman" w:hAnsi="Times New Roman" w:cs="Times New Roman"/>
        </w:rPr>
        <w:t xml:space="preserve">major improvement in </w:t>
      </w:r>
      <w:r w:rsidRPr="00A37DC7">
        <w:rPr>
          <w:rFonts w:ascii="Times New Roman" w:hAnsi="Times New Roman" w:cs="Times New Roman"/>
        </w:rPr>
        <w:t>running time due to scaling the data</w:t>
      </w:r>
      <w:r w:rsidR="00D22B16">
        <w:rPr>
          <w:rFonts w:ascii="Times New Roman" w:hAnsi="Times New Roman" w:cs="Times New Roman"/>
        </w:rPr>
        <w:t xml:space="preserve"> in non-linear case</w:t>
      </w:r>
      <w:r w:rsidRPr="00A37DC7">
        <w:rPr>
          <w:rFonts w:ascii="Times New Roman" w:hAnsi="Times New Roman" w:cs="Times New Roman"/>
        </w:rPr>
        <w:t xml:space="preserve">.  </w:t>
      </w:r>
      <w:r w:rsidR="00D22B16">
        <w:rPr>
          <w:rFonts w:ascii="Times New Roman" w:hAnsi="Times New Roman" w:cs="Times New Roman"/>
        </w:rPr>
        <w:t xml:space="preserve">I ran a test for three hours on </w:t>
      </w:r>
      <w:r w:rsidR="00D22B16" w:rsidRPr="00A37DC7">
        <w:rPr>
          <w:rFonts w:ascii="Times New Roman" w:hAnsi="Times New Roman" w:cs="Times New Roman"/>
        </w:rPr>
        <w:t>activity recognition dataset</w:t>
      </w:r>
      <w:r w:rsidR="00D22B16">
        <w:rPr>
          <w:rFonts w:ascii="Times New Roman" w:hAnsi="Times New Roman" w:cs="Times New Roman"/>
        </w:rPr>
        <w:t xml:space="preserve"> without scaling for both cases i.e. linear and non-linear but didn’t get any results for accuracy and running time. </w:t>
      </w:r>
      <w:r w:rsidR="00A21758">
        <w:rPr>
          <w:rFonts w:ascii="Times New Roman" w:hAnsi="Times New Roman" w:cs="Times New Roman"/>
        </w:rPr>
        <w:t xml:space="preserve"> After scaling the date, I ran same test and achieved higher accuracy. </w:t>
      </w:r>
      <w:bookmarkStart w:id="0" w:name="_GoBack"/>
      <w:bookmarkEnd w:id="0"/>
    </w:p>
    <w:p w14:paraId="1E01CBEB" w14:textId="1B9A97B0" w:rsidR="006B059A" w:rsidRPr="00A37DC7" w:rsidRDefault="006B059A" w:rsidP="006B0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37DC7">
        <w:rPr>
          <w:rFonts w:ascii="Times New Roman" w:hAnsi="Times New Roman" w:cs="Times New Roman"/>
          <w:b/>
        </w:rPr>
        <w:t>D</w:t>
      </w:r>
      <w:r w:rsidRPr="00A37DC7">
        <w:rPr>
          <w:rFonts w:ascii="Times New Roman" w:hAnsi="Times New Roman" w:cs="Times New Roman"/>
          <w:b/>
        </w:rPr>
        <w:t xml:space="preserve">ecision </w:t>
      </w:r>
      <w:r w:rsidR="00EC0BFF" w:rsidRPr="00A37DC7">
        <w:rPr>
          <w:rFonts w:ascii="Times New Roman" w:hAnsi="Times New Roman" w:cs="Times New Roman"/>
          <w:b/>
        </w:rPr>
        <w:t>T</w:t>
      </w:r>
      <w:r w:rsidRPr="00A37DC7">
        <w:rPr>
          <w:rFonts w:ascii="Times New Roman" w:hAnsi="Times New Roman" w:cs="Times New Roman"/>
          <w:b/>
        </w:rPr>
        <w:t>ree</w:t>
      </w:r>
    </w:p>
    <w:p w14:paraId="295ABEB2" w14:textId="77777777" w:rsidR="00EC0BFF" w:rsidRPr="00A37DC7" w:rsidRDefault="00EC0BFF" w:rsidP="00EC0BFF">
      <w:pPr>
        <w:pStyle w:val="ListParagraph"/>
        <w:rPr>
          <w:rFonts w:ascii="Times New Roman" w:hAnsi="Times New Roman" w:cs="Times New Roman"/>
        </w:rPr>
      </w:pPr>
      <w:r w:rsidRPr="00A37DC7">
        <w:rPr>
          <w:rFonts w:ascii="Times New Roman" w:hAnsi="Times New Roman" w:cs="Times New Roman"/>
        </w:rPr>
        <w:t>I used following parameters while testing both datasets:</w:t>
      </w:r>
    </w:p>
    <w:p w14:paraId="440B080B" w14:textId="05A38D31" w:rsidR="00EC0BFF" w:rsidRPr="00A37DC7" w:rsidRDefault="00EC0BFF" w:rsidP="00EC0BFF">
      <w:pPr>
        <w:pStyle w:val="ListParagraph"/>
        <w:rPr>
          <w:rFonts w:ascii="Times New Roman" w:hAnsi="Times New Roman" w:cs="Times New Roman"/>
        </w:rPr>
      </w:pPr>
      <w:r w:rsidRPr="00A37DC7">
        <w:rPr>
          <w:rFonts w:ascii="Times New Roman" w:hAnsi="Times New Roman" w:cs="Times New Roman"/>
        </w:rPr>
        <w:t xml:space="preserve">criterion="entropy", </w:t>
      </w:r>
      <w:proofErr w:type="spellStart"/>
      <w:r w:rsidRPr="00A37DC7">
        <w:rPr>
          <w:rFonts w:ascii="Times New Roman" w:hAnsi="Times New Roman" w:cs="Times New Roman"/>
        </w:rPr>
        <w:t>random_state</w:t>
      </w:r>
      <w:proofErr w:type="spellEnd"/>
      <w:r w:rsidRPr="00A37DC7">
        <w:rPr>
          <w:rFonts w:ascii="Times New Roman" w:hAnsi="Times New Roman" w:cs="Times New Roman"/>
        </w:rPr>
        <w:t xml:space="preserve">=1, </w:t>
      </w:r>
      <w:proofErr w:type="spellStart"/>
      <w:r w:rsidRPr="00A37DC7">
        <w:rPr>
          <w:rFonts w:ascii="Times New Roman" w:hAnsi="Times New Roman" w:cs="Times New Roman"/>
        </w:rPr>
        <w:t>max_depth</w:t>
      </w:r>
      <w:proofErr w:type="spellEnd"/>
      <w:r w:rsidRPr="00A37DC7">
        <w:rPr>
          <w:rFonts w:ascii="Times New Roman" w:hAnsi="Times New Roman" w:cs="Times New Roman"/>
        </w:rPr>
        <w:t xml:space="preserve">=10, </w:t>
      </w:r>
      <w:r w:rsidRPr="00A37DC7">
        <w:rPr>
          <w:rFonts w:ascii="Times New Roman" w:hAnsi="Times New Roman" w:cs="Times New Roman"/>
        </w:rPr>
        <w:t xml:space="preserve">and </w:t>
      </w:r>
      <w:proofErr w:type="spellStart"/>
      <w:r w:rsidRPr="00A37DC7">
        <w:rPr>
          <w:rFonts w:ascii="Times New Roman" w:hAnsi="Times New Roman" w:cs="Times New Roman"/>
        </w:rPr>
        <w:t>min_samples_leaf</w:t>
      </w:r>
      <w:proofErr w:type="spellEnd"/>
      <w:r w:rsidRPr="00A37DC7">
        <w:rPr>
          <w:rFonts w:ascii="Times New Roman" w:hAnsi="Times New Roman" w:cs="Times New Roman"/>
        </w:rPr>
        <w:t>=5</w:t>
      </w:r>
    </w:p>
    <w:p w14:paraId="6E6C4938" w14:textId="439B7381" w:rsidR="00A37DC7" w:rsidRPr="00A37DC7" w:rsidRDefault="00A37DC7" w:rsidP="00EC0BFF">
      <w:pPr>
        <w:pStyle w:val="ListParagraph"/>
        <w:rPr>
          <w:rFonts w:ascii="Times New Roman" w:hAnsi="Times New Roman" w:cs="Times New Roman"/>
        </w:rPr>
      </w:pPr>
      <w:r w:rsidRPr="00A37DC7">
        <w:rPr>
          <w:rFonts w:ascii="Times New Roman" w:hAnsi="Times New Roman" w:cs="Times New Roman"/>
        </w:rPr>
        <w:t xml:space="preserve">I tested my datasets with </w:t>
      </w:r>
      <w:r w:rsidRPr="00A37DC7">
        <w:rPr>
          <w:rFonts w:ascii="Times New Roman" w:hAnsi="Times New Roman" w:cs="Times New Roman"/>
        </w:rPr>
        <w:t>criterion="</w:t>
      </w:r>
      <w:proofErr w:type="spellStart"/>
      <w:r w:rsidRPr="00A37DC7">
        <w:rPr>
          <w:rFonts w:ascii="Times New Roman" w:hAnsi="Times New Roman" w:cs="Times New Roman"/>
        </w:rPr>
        <w:t>gini</w:t>
      </w:r>
      <w:proofErr w:type="spellEnd"/>
      <w:r w:rsidRPr="00A37DC7">
        <w:rPr>
          <w:rFonts w:ascii="Times New Roman" w:hAnsi="Times New Roman" w:cs="Times New Roman"/>
        </w:rPr>
        <w:t xml:space="preserve">" </w:t>
      </w:r>
      <w:r w:rsidRPr="00A37DC7">
        <w:rPr>
          <w:rFonts w:ascii="Times New Roman" w:hAnsi="Times New Roman" w:cs="Times New Roman"/>
        </w:rPr>
        <w:t xml:space="preserve">but accuracy was very low.  I also found out that we can increase the accuracy by increasing the </w:t>
      </w:r>
      <w:proofErr w:type="spellStart"/>
      <w:r w:rsidRPr="00A37DC7">
        <w:rPr>
          <w:rFonts w:ascii="Times New Roman" w:hAnsi="Times New Roman" w:cs="Times New Roman"/>
        </w:rPr>
        <w:t>max_depth</w:t>
      </w:r>
      <w:proofErr w:type="spellEnd"/>
      <w:r w:rsidRPr="00A37DC7">
        <w:rPr>
          <w:rFonts w:ascii="Times New Roman" w:hAnsi="Times New Roman" w:cs="Times New Roman"/>
        </w:rPr>
        <w:t xml:space="preserve"> parameter value</w:t>
      </w:r>
      <w:r w:rsidRPr="00A37DC7">
        <w:rPr>
          <w:rFonts w:ascii="Times New Roman" w:hAnsi="Times New Roman" w:cs="Times New Roman"/>
        </w:rPr>
        <w:t xml:space="preserve">.  I ran experiments on both datasets with and without scaling the data.  In digits dataset, there was a minor difference </w:t>
      </w:r>
      <w:r w:rsidR="00DB6C31">
        <w:rPr>
          <w:rFonts w:ascii="Times New Roman" w:hAnsi="Times New Roman" w:cs="Times New Roman"/>
        </w:rPr>
        <w:t>in</w:t>
      </w:r>
      <w:r w:rsidRPr="00A37DC7">
        <w:rPr>
          <w:rFonts w:ascii="Times New Roman" w:hAnsi="Times New Roman" w:cs="Times New Roman"/>
        </w:rPr>
        <w:t xml:space="preserve"> accuracy and running time due to scaling the data.  In activity recognition dataset, </w:t>
      </w:r>
      <w:r w:rsidRPr="00A37DC7">
        <w:rPr>
          <w:rFonts w:ascii="Times New Roman" w:hAnsi="Times New Roman" w:cs="Times New Roman"/>
        </w:rPr>
        <w:t xml:space="preserve">the accuracy didn’t change but </w:t>
      </w:r>
      <w:r w:rsidRPr="00A37DC7">
        <w:rPr>
          <w:rFonts w:ascii="Times New Roman" w:hAnsi="Times New Roman" w:cs="Times New Roman"/>
        </w:rPr>
        <w:t xml:space="preserve">there was a major improvement in </w:t>
      </w:r>
      <w:r w:rsidRPr="00A37DC7">
        <w:rPr>
          <w:rFonts w:ascii="Times New Roman" w:hAnsi="Times New Roman" w:cs="Times New Roman"/>
        </w:rPr>
        <w:t>r</w:t>
      </w:r>
      <w:r w:rsidRPr="00A37DC7">
        <w:rPr>
          <w:rFonts w:ascii="Times New Roman" w:hAnsi="Times New Roman" w:cs="Times New Roman"/>
        </w:rPr>
        <w:t>unning time due to scaling the data.</w:t>
      </w:r>
    </w:p>
    <w:p w14:paraId="39015EC4" w14:textId="1FF611CF" w:rsidR="006B059A" w:rsidRPr="00A37DC7" w:rsidRDefault="006B059A" w:rsidP="006B0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37DC7">
        <w:rPr>
          <w:rFonts w:ascii="Times New Roman" w:hAnsi="Times New Roman" w:cs="Times New Roman"/>
          <w:b/>
        </w:rPr>
        <w:t xml:space="preserve">K-nearest </w:t>
      </w:r>
      <w:r w:rsidR="00EC0BFF" w:rsidRPr="00A37DC7">
        <w:rPr>
          <w:rFonts w:ascii="Times New Roman" w:hAnsi="Times New Roman" w:cs="Times New Roman"/>
          <w:b/>
        </w:rPr>
        <w:t>N</w:t>
      </w:r>
      <w:r w:rsidRPr="00A37DC7">
        <w:rPr>
          <w:rFonts w:ascii="Times New Roman" w:hAnsi="Times New Roman" w:cs="Times New Roman"/>
          <w:b/>
        </w:rPr>
        <w:t>eighbor</w:t>
      </w:r>
    </w:p>
    <w:p w14:paraId="68CE32E1" w14:textId="77777777" w:rsidR="00A37DC7" w:rsidRPr="00A37DC7" w:rsidRDefault="00A37DC7" w:rsidP="00A37DC7">
      <w:pPr>
        <w:pStyle w:val="ListParagraph"/>
        <w:rPr>
          <w:rFonts w:ascii="Times New Roman" w:hAnsi="Times New Roman" w:cs="Times New Roman"/>
        </w:rPr>
      </w:pPr>
      <w:r w:rsidRPr="00A37DC7">
        <w:rPr>
          <w:rFonts w:ascii="Times New Roman" w:hAnsi="Times New Roman" w:cs="Times New Roman"/>
        </w:rPr>
        <w:t>I used following parameters while testing both datasets:</w:t>
      </w:r>
    </w:p>
    <w:p w14:paraId="3E15E3BA" w14:textId="6E1A8619" w:rsidR="00A37DC7" w:rsidRDefault="00A37DC7" w:rsidP="00A37DC7">
      <w:pPr>
        <w:pStyle w:val="ListParagraph"/>
        <w:rPr>
          <w:rFonts w:ascii="Times New Roman" w:hAnsi="Times New Roman" w:cs="Times New Roman"/>
        </w:rPr>
      </w:pPr>
      <w:proofErr w:type="spellStart"/>
      <w:r w:rsidRPr="00A37DC7">
        <w:rPr>
          <w:rFonts w:ascii="Times New Roman" w:hAnsi="Times New Roman" w:cs="Times New Roman"/>
        </w:rPr>
        <w:t>n_neighbors</w:t>
      </w:r>
      <w:proofErr w:type="spellEnd"/>
      <w:r>
        <w:rPr>
          <w:rFonts w:ascii="Times New Roman" w:hAnsi="Times New Roman" w:cs="Times New Roman"/>
        </w:rPr>
        <w:t>(digit)</w:t>
      </w:r>
      <w:r w:rsidRPr="00A37DC7">
        <w:rPr>
          <w:rFonts w:ascii="Times New Roman" w:hAnsi="Times New Roman" w:cs="Times New Roman"/>
        </w:rPr>
        <w:t xml:space="preserve">=23, </w:t>
      </w:r>
      <w:proofErr w:type="spellStart"/>
      <w:r w:rsidRPr="00A37DC7">
        <w:rPr>
          <w:rFonts w:ascii="Times New Roman" w:hAnsi="Times New Roman" w:cs="Times New Roman"/>
        </w:rPr>
        <w:t>n_</w:t>
      </w:r>
      <w:proofErr w:type="gramStart"/>
      <w:r w:rsidRPr="00A37DC7">
        <w:rPr>
          <w:rFonts w:ascii="Times New Roman" w:hAnsi="Times New Roman" w:cs="Times New Roman"/>
        </w:rPr>
        <w:t>neighbors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</w:t>
      </w:r>
      <w:r w:rsidRPr="00A37DC7">
        <w:rPr>
          <w:rFonts w:ascii="Times New Roman" w:hAnsi="Times New Roman" w:cs="Times New Roman"/>
        </w:rPr>
        <w:t xml:space="preserve">ctivity </w:t>
      </w:r>
      <w:r>
        <w:rPr>
          <w:rFonts w:ascii="Times New Roman" w:hAnsi="Times New Roman" w:cs="Times New Roman"/>
        </w:rPr>
        <w:t>r</w:t>
      </w:r>
      <w:r w:rsidRPr="00A37DC7">
        <w:rPr>
          <w:rFonts w:ascii="Times New Roman" w:hAnsi="Times New Roman" w:cs="Times New Roman"/>
        </w:rPr>
        <w:t>ecognition</w:t>
      </w:r>
      <w:r>
        <w:rPr>
          <w:rFonts w:ascii="Times New Roman" w:hAnsi="Times New Roman" w:cs="Times New Roman"/>
        </w:rPr>
        <w:t>)</w:t>
      </w:r>
      <w:r w:rsidRPr="00A37DC7">
        <w:rPr>
          <w:rFonts w:ascii="Times New Roman" w:hAnsi="Times New Roman" w:cs="Times New Roman"/>
        </w:rPr>
        <w:t>=23</w:t>
      </w:r>
      <w:r>
        <w:rPr>
          <w:rFonts w:ascii="Times New Roman" w:hAnsi="Times New Roman" w:cs="Times New Roman"/>
        </w:rPr>
        <w:t xml:space="preserve">1, and </w:t>
      </w:r>
      <w:r w:rsidRPr="00A37DC7">
        <w:rPr>
          <w:rFonts w:ascii="Times New Roman" w:hAnsi="Times New Roman" w:cs="Times New Roman"/>
        </w:rPr>
        <w:t>metric='</w:t>
      </w:r>
      <w:proofErr w:type="spellStart"/>
      <w:r w:rsidRPr="00A37DC7">
        <w:rPr>
          <w:rFonts w:ascii="Times New Roman" w:hAnsi="Times New Roman" w:cs="Times New Roman"/>
        </w:rPr>
        <w:t>euclidean</w:t>
      </w:r>
      <w:proofErr w:type="spellEnd"/>
      <w:r w:rsidRPr="00A37DC7">
        <w:rPr>
          <w:rFonts w:ascii="Times New Roman" w:hAnsi="Times New Roman" w:cs="Times New Roman"/>
        </w:rPr>
        <w:t>'</w:t>
      </w:r>
    </w:p>
    <w:p w14:paraId="0A97601A" w14:textId="7D8BDB09" w:rsidR="00C66F5F" w:rsidRPr="00C66F5F" w:rsidRDefault="00C66F5F" w:rsidP="00C66F5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this formula </w:t>
      </w:r>
      <w:proofErr w:type="spellStart"/>
      <w:r w:rsidRPr="00C66F5F">
        <w:rPr>
          <w:rFonts w:ascii="Times New Roman" w:hAnsi="Times New Roman" w:cs="Times New Roman"/>
        </w:rPr>
        <w:t>n_neighbors</w:t>
      </w:r>
      <w:proofErr w:type="spellEnd"/>
      <w:r w:rsidRPr="00C66F5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66F5F">
        <w:rPr>
          <w:rFonts w:ascii="Times New Roman" w:hAnsi="Times New Roman" w:cs="Times New Roman"/>
        </w:rPr>
        <w:t>math.sqrt</w:t>
      </w:r>
      <w:proofErr w:type="spellEnd"/>
      <w:proofErr w:type="gramEnd"/>
      <w:r w:rsidRPr="00C66F5F">
        <w:rPr>
          <w:rFonts w:ascii="Times New Roman" w:hAnsi="Times New Roman" w:cs="Times New Roman"/>
        </w:rPr>
        <w:t>(</w:t>
      </w:r>
      <w:proofErr w:type="spellStart"/>
      <w:r w:rsidRPr="00C66F5F">
        <w:rPr>
          <w:rFonts w:ascii="Times New Roman" w:hAnsi="Times New Roman" w:cs="Times New Roman"/>
        </w:rPr>
        <w:t>len</w:t>
      </w:r>
      <w:proofErr w:type="spellEnd"/>
      <w:r w:rsidRPr="00C66F5F">
        <w:rPr>
          <w:rFonts w:ascii="Times New Roman" w:hAnsi="Times New Roman" w:cs="Times New Roman"/>
        </w:rPr>
        <w:t>(</w:t>
      </w:r>
      <w:proofErr w:type="spellStart"/>
      <w:r w:rsidRPr="00C66F5F">
        <w:rPr>
          <w:rFonts w:ascii="Times New Roman" w:hAnsi="Times New Roman" w:cs="Times New Roman"/>
        </w:rPr>
        <w:t>X_test</w:t>
      </w:r>
      <w:proofErr w:type="spellEnd"/>
      <w:r w:rsidRPr="00C66F5F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t xml:space="preserve"> to get number of neighbors.  The purpose of using ‘</w:t>
      </w:r>
      <w:proofErr w:type="spellStart"/>
      <w:r w:rsidRPr="00A37DC7">
        <w:rPr>
          <w:rFonts w:ascii="Times New Roman" w:hAnsi="Times New Roman" w:cs="Times New Roman"/>
        </w:rPr>
        <w:t>euclidean</w:t>
      </w:r>
      <w:proofErr w:type="spellEnd"/>
      <w:r>
        <w:rPr>
          <w:rFonts w:ascii="Times New Roman" w:hAnsi="Times New Roman" w:cs="Times New Roman"/>
        </w:rPr>
        <w:t xml:space="preserve">’ is to measure the distance between neighbors. </w:t>
      </w:r>
      <w:r w:rsidRPr="00A37DC7">
        <w:rPr>
          <w:rFonts w:ascii="Times New Roman" w:hAnsi="Times New Roman" w:cs="Times New Roman"/>
        </w:rPr>
        <w:t xml:space="preserve">I ran experiments on both datasets with and without scaling the data.  In digits dataset, there was a minor </w:t>
      </w:r>
      <w:r>
        <w:rPr>
          <w:rFonts w:ascii="Times New Roman" w:hAnsi="Times New Roman" w:cs="Times New Roman"/>
        </w:rPr>
        <w:t xml:space="preserve">drop in </w:t>
      </w:r>
      <w:r w:rsidRPr="00A37DC7">
        <w:rPr>
          <w:rFonts w:ascii="Times New Roman" w:hAnsi="Times New Roman" w:cs="Times New Roman"/>
        </w:rPr>
        <w:t xml:space="preserve">accuracy </w:t>
      </w:r>
      <w:r>
        <w:rPr>
          <w:rFonts w:ascii="Times New Roman" w:hAnsi="Times New Roman" w:cs="Times New Roman"/>
        </w:rPr>
        <w:t xml:space="preserve">but </w:t>
      </w:r>
      <w:r w:rsidRPr="00A37DC7">
        <w:rPr>
          <w:rFonts w:ascii="Times New Roman" w:hAnsi="Times New Roman" w:cs="Times New Roman"/>
        </w:rPr>
        <w:t xml:space="preserve">running time </w:t>
      </w:r>
      <w:r>
        <w:rPr>
          <w:rFonts w:ascii="Times New Roman" w:hAnsi="Times New Roman" w:cs="Times New Roman"/>
        </w:rPr>
        <w:t xml:space="preserve">was unaffected </w:t>
      </w:r>
      <w:r w:rsidRPr="00A37DC7">
        <w:rPr>
          <w:rFonts w:ascii="Times New Roman" w:hAnsi="Times New Roman" w:cs="Times New Roman"/>
        </w:rPr>
        <w:t>due to scaling the data.  In activity recognition dataset, the</w:t>
      </w:r>
      <w:r>
        <w:rPr>
          <w:rFonts w:ascii="Times New Roman" w:hAnsi="Times New Roman" w:cs="Times New Roman"/>
        </w:rPr>
        <w:t xml:space="preserve">re was major improvement in </w:t>
      </w:r>
      <w:r w:rsidRPr="00A37DC7">
        <w:rPr>
          <w:rFonts w:ascii="Times New Roman" w:hAnsi="Times New Roman" w:cs="Times New Roman"/>
        </w:rPr>
        <w:t>accuracy,</w:t>
      </w:r>
      <w:r w:rsidRPr="00A37D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but the </w:t>
      </w:r>
      <w:r w:rsidRPr="00A37DC7">
        <w:rPr>
          <w:rFonts w:ascii="Times New Roman" w:hAnsi="Times New Roman" w:cs="Times New Roman"/>
        </w:rPr>
        <w:t xml:space="preserve">running time </w:t>
      </w:r>
      <w:r>
        <w:rPr>
          <w:rFonts w:ascii="Times New Roman" w:hAnsi="Times New Roman" w:cs="Times New Roman"/>
        </w:rPr>
        <w:t xml:space="preserve">drastically increase </w:t>
      </w:r>
      <w:r w:rsidRPr="00A37DC7">
        <w:rPr>
          <w:rFonts w:ascii="Times New Roman" w:hAnsi="Times New Roman" w:cs="Times New Roman"/>
        </w:rPr>
        <w:t>due to scaling the data.</w:t>
      </w:r>
    </w:p>
    <w:p w14:paraId="21ADE281" w14:textId="735EB0DA" w:rsidR="006B059A" w:rsidRDefault="006B059A" w:rsidP="006B0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37DC7">
        <w:rPr>
          <w:rFonts w:ascii="Times New Roman" w:hAnsi="Times New Roman" w:cs="Times New Roman"/>
          <w:b/>
        </w:rPr>
        <w:t>L</w:t>
      </w:r>
      <w:r w:rsidRPr="00A37DC7">
        <w:rPr>
          <w:rFonts w:ascii="Times New Roman" w:hAnsi="Times New Roman" w:cs="Times New Roman"/>
          <w:b/>
        </w:rPr>
        <w:t xml:space="preserve">ogistic </w:t>
      </w:r>
      <w:r w:rsidR="00EC0BFF" w:rsidRPr="00A37DC7">
        <w:rPr>
          <w:rFonts w:ascii="Times New Roman" w:hAnsi="Times New Roman" w:cs="Times New Roman"/>
          <w:b/>
        </w:rPr>
        <w:t>R</w:t>
      </w:r>
      <w:r w:rsidRPr="00A37DC7">
        <w:rPr>
          <w:rFonts w:ascii="Times New Roman" w:hAnsi="Times New Roman" w:cs="Times New Roman"/>
          <w:b/>
        </w:rPr>
        <w:t>egression</w:t>
      </w:r>
    </w:p>
    <w:p w14:paraId="3090C34D" w14:textId="7AAB8B28" w:rsidR="00DB6C31" w:rsidRPr="00DB6C31" w:rsidRDefault="00DB6C31" w:rsidP="00DB6C31">
      <w:pPr>
        <w:pStyle w:val="ListParagraph"/>
        <w:rPr>
          <w:rFonts w:ascii="Times New Roman" w:hAnsi="Times New Roman" w:cs="Times New Roman"/>
        </w:rPr>
      </w:pPr>
      <w:r w:rsidRPr="00A37DC7">
        <w:rPr>
          <w:rFonts w:ascii="Times New Roman" w:hAnsi="Times New Roman" w:cs="Times New Roman"/>
        </w:rPr>
        <w:t>I used following parameters while testing both datasets:</w:t>
      </w:r>
    </w:p>
    <w:p w14:paraId="12B385AC" w14:textId="392CCE4A" w:rsidR="007416CD" w:rsidRDefault="00DB6C31" w:rsidP="007416CD">
      <w:pPr>
        <w:pStyle w:val="ListParagraph"/>
        <w:rPr>
          <w:rFonts w:ascii="Times New Roman" w:hAnsi="Times New Roman" w:cs="Times New Roman"/>
        </w:rPr>
      </w:pPr>
      <w:proofErr w:type="spellStart"/>
      <w:r w:rsidRPr="00DB6C31">
        <w:rPr>
          <w:rFonts w:ascii="Times New Roman" w:hAnsi="Times New Roman" w:cs="Times New Roman"/>
        </w:rPr>
        <w:t>multi_class</w:t>
      </w:r>
      <w:proofErr w:type="spellEnd"/>
      <w:r w:rsidRPr="00DB6C31">
        <w:rPr>
          <w:rFonts w:ascii="Times New Roman" w:hAnsi="Times New Roman" w:cs="Times New Roman"/>
        </w:rPr>
        <w:t>='auto'</w:t>
      </w:r>
    </w:p>
    <w:p w14:paraId="06F2AFA6" w14:textId="4482E37C" w:rsidR="00DB6C31" w:rsidRPr="00DB6C31" w:rsidRDefault="00DB6C31" w:rsidP="00DB6C31">
      <w:pPr>
        <w:pStyle w:val="ListParagraph"/>
        <w:rPr>
          <w:rFonts w:ascii="Times New Roman" w:hAnsi="Times New Roman" w:cs="Times New Roman"/>
        </w:rPr>
      </w:pPr>
      <w:r w:rsidRPr="00A37DC7">
        <w:rPr>
          <w:rFonts w:ascii="Times New Roman" w:hAnsi="Times New Roman" w:cs="Times New Roman"/>
        </w:rPr>
        <w:t>I ran</w:t>
      </w:r>
      <w:r>
        <w:rPr>
          <w:rFonts w:ascii="Times New Roman" w:hAnsi="Times New Roman" w:cs="Times New Roman"/>
        </w:rPr>
        <w:t xml:space="preserve"> </w:t>
      </w:r>
      <w:r w:rsidRPr="00A37DC7">
        <w:rPr>
          <w:rFonts w:ascii="Times New Roman" w:hAnsi="Times New Roman" w:cs="Times New Roman"/>
        </w:rPr>
        <w:t xml:space="preserve">experiments on both datasets with and without scaling the data.  In digits dataset, there was a minor difference between accuracy and running time due to scaling the data.    In activity </w:t>
      </w:r>
      <w:r w:rsidRPr="00A37DC7">
        <w:rPr>
          <w:rFonts w:ascii="Times New Roman" w:hAnsi="Times New Roman" w:cs="Times New Roman"/>
        </w:rPr>
        <w:lastRenderedPageBreak/>
        <w:t>recognition dataset, the</w:t>
      </w:r>
      <w:r>
        <w:rPr>
          <w:rFonts w:ascii="Times New Roman" w:hAnsi="Times New Roman" w:cs="Times New Roman"/>
        </w:rPr>
        <w:t xml:space="preserve">re was major improvement in </w:t>
      </w:r>
      <w:r w:rsidRPr="00A37DC7">
        <w:rPr>
          <w:rFonts w:ascii="Times New Roman" w:hAnsi="Times New Roman" w:cs="Times New Roman"/>
        </w:rPr>
        <w:t xml:space="preserve">accuracy, </w:t>
      </w:r>
      <w:r>
        <w:rPr>
          <w:rFonts w:ascii="Times New Roman" w:hAnsi="Times New Roman" w:cs="Times New Roman"/>
        </w:rPr>
        <w:t xml:space="preserve">but the </w:t>
      </w:r>
      <w:r w:rsidRPr="00A37DC7">
        <w:rPr>
          <w:rFonts w:ascii="Times New Roman" w:hAnsi="Times New Roman" w:cs="Times New Roman"/>
        </w:rPr>
        <w:t xml:space="preserve">running time </w:t>
      </w:r>
      <w:r>
        <w:rPr>
          <w:rFonts w:ascii="Times New Roman" w:hAnsi="Times New Roman" w:cs="Times New Roman"/>
        </w:rPr>
        <w:t xml:space="preserve">drastically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ncrease </w:t>
      </w:r>
      <w:r w:rsidRPr="00A37DC7">
        <w:rPr>
          <w:rFonts w:ascii="Times New Roman" w:hAnsi="Times New Roman" w:cs="Times New Roman"/>
        </w:rPr>
        <w:t>due to scaling the data.</w:t>
      </w:r>
    </w:p>
    <w:p w14:paraId="57461BCC" w14:textId="65B046DF" w:rsidR="006B059A" w:rsidRPr="00A37DC7" w:rsidRDefault="006B059A" w:rsidP="006B059A">
      <w:pPr>
        <w:rPr>
          <w:rFonts w:ascii="Times New Roman" w:hAnsi="Times New Roman" w:cs="Times New Roman"/>
        </w:rPr>
      </w:pPr>
      <w:r w:rsidRPr="00A37DC7">
        <w:rPr>
          <w:rFonts w:ascii="Times New Roman" w:hAnsi="Times New Roman" w:cs="Times New Roman"/>
        </w:rPr>
        <w:t xml:space="preserve">I used following </w:t>
      </w:r>
      <w:r w:rsidRPr="00A37DC7">
        <w:rPr>
          <w:rFonts w:ascii="Times New Roman" w:hAnsi="Times New Roman" w:cs="Times New Roman"/>
        </w:rPr>
        <w:t>datasets</w:t>
      </w:r>
      <w:r w:rsidRPr="00A37DC7">
        <w:rPr>
          <w:rFonts w:ascii="Times New Roman" w:hAnsi="Times New Roman" w:cs="Times New Roman"/>
        </w:rPr>
        <w:t xml:space="preserve"> to test these </w:t>
      </w:r>
      <w:r w:rsidRPr="00A37DC7">
        <w:rPr>
          <w:rFonts w:ascii="Times New Roman" w:hAnsi="Times New Roman" w:cs="Times New Roman"/>
        </w:rPr>
        <w:t>classiﬁer</w:t>
      </w:r>
      <w:r w:rsidRPr="00A37DC7">
        <w:rPr>
          <w:rFonts w:ascii="Times New Roman" w:hAnsi="Times New Roman" w:cs="Times New Roman"/>
        </w:rPr>
        <w:t>s:</w:t>
      </w:r>
    </w:p>
    <w:p w14:paraId="369BD41F" w14:textId="6FAA66B8" w:rsidR="006B059A" w:rsidRPr="00A37DC7" w:rsidRDefault="006B059A" w:rsidP="006B0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7DC7">
        <w:rPr>
          <w:rFonts w:ascii="Times New Roman" w:hAnsi="Times New Roman" w:cs="Times New Roman"/>
        </w:rPr>
        <w:t>D</w:t>
      </w:r>
      <w:r w:rsidRPr="00A37DC7">
        <w:rPr>
          <w:rFonts w:ascii="Times New Roman" w:hAnsi="Times New Roman" w:cs="Times New Roman"/>
        </w:rPr>
        <w:t>igits</w:t>
      </w:r>
      <w:r w:rsidRPr="00A37DC7">
        <w:rPr>
          <w:rFonts w:ascii="Times New Roman" w:hAnsi="Times New Roman" w:cs="Times New Roman"/>
        </w:rPr>
        <w:t xml:space="preserve"> dataset (</w:t>
      </w:r>
      <w:r w:rsidRPr="00A37DC7">
        <w:rPr>
          <w:rFonts w:ascii="Times New Roman" w:hAnsi="Times New Roman" w:cs="Times New Roman"/>
        </w:rPr>
        <w:t xml:space="preserve">oﬀered by </w:t>
      </w:r>
      <w:proofErr w:type="spellStart"/>
      <w:r w:rsidRPr="00A37DC7">
        <w:rPr>
          <w:rFonts w:ascii="Times New Roman" w:hAnsi="Times New Roman" w:cs="Times New Roman"/>
        </w:rPr>
        <w:t>scikit</w:t>
      </w:r>
      <w:proofErr w:type="spellEnd"/>
      <w:r w:rsidRPr="00A37DC7">
        <w:rPr>
          <w:rFonts w:ascii="Times New Roman" w:hAnsi="Times New Roman" w:cs="Times New Roman"/>
        </w:rPr>
        <w:t>-learn library</w:t>
      </w:r>
      <w:r w:rsidRPr="00A37DC7">
        <w:rPr>
          <w:rFonts w:ascii="Times New Roman" w:hAnsi="Times New Roman" w:cs="Times New Roman"/>
        </w:rPr>
        <w:t>)</w:t>
      </w:r>
    </w:p>
    <w:p w14:paraId="05E8B4CE" w14:textId="00E53BAF" w:rsidR="006B059A" w:rsidRPr="00A37DC7" w:rsidRDefault="006B059A" w:rsidP="006B0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7DC7">
        <w:rPr>
          <w:rFonts w:ascii="Times New Roman" w:hAnsi="Times New Roman" w:cs="Times New Roman"/>
        </w:rPr>
        <w:t xml:space="preserve">Activity Recognition </w:t>
      </w:r>
      <w:r w:rsidRPr="00A37DC7">
        <w:rPr>
          <w:rFonts w:ascii="Times New Roman" w:hAnsi="Times New Roman" w:cs="Times New Roman"/>
        </w:rPr>
        <w:t>d</w:t>
      </w:r>
      <w:r w:rsidRPr="00A37DC7">
        <w:rPr>
          <w:rFonts w:ascii="Times New Roman" w:hAnsi="Times New Roman" w:cs="Times New Roman"/>
        </w:rPr>
        <w:t>ataset</w:t>
      </w:r>
    </w:p>
    <w:p w14:paraId="752F566D" w14:textId="00DA7D11" w:rsidR="00281E9C" w:rsidRPr="00281E9C" w:rsidRDefault="00281E9C" w:rsidP="00281E9C">
      <w:pPr>
        <w:spacing w:after="0"/>
        <w:rPr>
          <w:rFonts w:ascii="Times New Roman" w:hAnsi="Times New Roman" w:cs="Times New Roman"/>
          <w:b/>
          <w:sz w:val="24"/>
        </w:rPr>
      </w:pPr>
      <w:r w:rsidRPr="00281E9C">
        <w:rPr>
          <w:rFonts w:ascii="Times New Roman" w:hAnsi="Times New Roman" w:cs="Times New Roman"/>
          <w:b/>
          <w:sz w:val="24"/>
        </w:rPr>
        <w:t xml:space="preserve">Digits </w:t>
      </w:r>
      <w:r w:rsidRPr="00281E9C">
        <w:rPr>
          <w:rFonts w:ascii="Times New Roman" w:hAnsi="Times New Roman" w:cs="Times New Roman"/>
          <w:b/>
          <w:sz w:val="24"/>
        </w:rPr>
        <w:t>D</w:t>
      </w:r>
      <w:r w:rsidRPr="00281E9C">
        <w:rPr>
          <w:rFonts w:ascii="Times New Roman" w:hAnsi="Times New Roman" w:cs="Times New Roman"/>
          <w:b/>
          <w:sz w:val="24"/>
        </w:rPr>
        <w:t>ataset</w:t>
      </w:r>
      <w:r w:rsidRPr="00281E9C">
        <w:rPr>
          <w:rFonts w:ascii="Times New Roman" w:hAnsi="Times New Roman" w:cs="Times New Roman"/>
          <w:b/>
          <w:sz w:val="24"/>
        </w:rPr>
        <w:t xml:space="preserve"> Results: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51"/>
        <w:gridCol w:w="1844"/>
        <w:gridCol w:w="1838"/>
        <w:gridCol w:w="1844"/>
        <w:gridCol w:w="1839"/>
      </w:tblGrid>
      <w:tr w:rsidR="00A41B08" w14:paraId="79FA4667" w14:textId="77777777" w:rsidTr="00281E9C">
        <w:tc>
          <w:tcPr>
            <w:tcW w:w="1851" w:type="dxa"/>
          </w:tcPr>
          <w:p w14:paraId="424C4ACD" w14:textId="22861FC4" w:rsidR="00A41B08" w:rsidRPr="00281E9C" w:rsidRDefault="00A41B08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1E9C">
              <w:rPr>
                <w:rFonts w:ascii="Times New Roman" w:hAnsi="Times New Roman" w:cs="Times New Roman"/>
                <w:sz w:val="20"/>
              </w:rPr>
              <w:t>Classifier</w:t>
            </w:r>
          </w:p>
        </w:tc>
        <w:tc>
          <w:tcPr>
            <w:tcW w:w="1844" w:type="dxa"/>
          </w:tcPr>
          <w:p w14:paraId="03DE62EF" w14:textId="167F439B" w:rsidR="00A41B08" w:rsidRPr="00281E9C" w:rsidRDefault="00A41B08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1E9C">
              <w:rPr>
                <w:rFonts w:ascii="Times New Roman" w:hAnsi="Times New Roman" w:cs="Times New Roman"/>
                <w:sz w:val="20"/>
              </w:rPr>
              <w:t>Accuracy</w:t>
            </w:r>
          </w:p>
        </w:tc>
        <w:tc>
          <w:tcPr>
            <w:tcW w:w="1838" w:type="dxa"/>
          </w:tcPr>
          <w:p w14:paraId="058610BE" w14:textId="37368EE9" w:rsidR="00A41B08" w:rsidRPr="00281E9C" w:rsidRDefault="00A41B08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1E9C">
              <w:rPr>
                <w:rFonts w:ascii="Times New Roman" w:hAnsi="Times New Roman" w:cs="Times New Roman"/>
                <w:sz w:val="20"/>
              </w:rPr>
              <w:t>Running Time</w:t>
            </w:r>
            <w:r w:rsidR="00281E9C">
              <w:rPr>
                <w:rFonts w:ascii="Times New Roman" w:hAnsi="Times New Roman" w:cs="Times New Roman"/>
                <w:sz w:val="20"/>
              </w:rPr>
              <w:t xml:space="preserve"> (s)</w:t>
            </w:r>
          </w:p>
        </w:tc>
        <w:tc>
          <w:tcPr>
            <w:tcW w:w="1844" w:type="dxa"/>
          </w:tcPr>
          <w:p w14:paraId="033CF90E" w14:textId="094A0C42" w:rsidR="00A41B08" w:rsidRPr="00281E9C" w:rsidRDefault="00A41B08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1E9C">
              <w:rPr>
                <w:rFonts w:ascii="Times New Roman" w:hAnsi="Times New Roman" w:cs="Times New Roman"/>
                <w:sz w:val="20"/>
              </w:rPr>
              <w:t>Accuracy with Scaled Data</w:t>
            </w:r>
          </w:p>
        </w:tc>
        <w:tc>
          <w:tcPr>
            <w:tcW w:w="1839" w:type="dxa"/>
          </w:tcPr>
          <w:p w14:paraId="552B521F" w14:textId="0C5C5D93" w:rsidR="00A41B08" w:rsidRPr="00281E9C" w:rsidRDefault="00A41B08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1E9C">
              <w:rPr>
                <w:rFonts w:ascii="Times New Roman" w:hAnsi="Times New Roman" w:cs="Times New Roman"/>
                <w:sz w:val="20"/>
              </w:rPr>
              <w:t>Running Time of Scaled Data</w:t>
            </w:r>
            <w:r w:rsidR="00281E9C">
              <w:rPr>
                <w:rFonts w:ascii="Times New Roman" w:hAnsi="Times New Roman" w:cs="Times New Roman"/>
                <w:sz w:val="20"/>
              </w:rPr>
              <w:t xml:space="preserve"> (s)</w:t>
            </w:r>
          </w:p>
        </w:tc>
      </w:tr>
      <w:tr w:rsidR="00A41B08" w14:paraId="2D836569" w14:textId="77777777" w:rsidTr="00281E9C">
        <w:tc>
          <w:tcPr>
            <w:tcW w:w="1851" w:type="dxa"/>
          </w:tcPr>
          <w:p w14:paraId="116BD7C7" w14:textId="71AF445E" w:rsidR="00A41B08" w:rsidRPr="00281E9C" w:rsidRDefault="00A41B08" w:rsidP="00281E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1E9C">
              <w:rPr>
                <w:rFonts w:ascii="Times New Roman" w:hAnsi="Times New Roman" w:cs="Times New Roman"/>
                <w:sz w:val="20"/>
              </w:rPr>
              <w:t>Perceptron</w:t>
            </w:r>
          </w:p>
        </w:tc>
        <w:tc>
          <w:tcPr>
            <w:tcW w:w="1844" w:type="dxa"/>
          </w:tcPr>
          <w:p w14:paraId="7141B898" w14:textId="700657CC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92.78%</w:t>
            </w:r>
          </w:p>
        </w:tc>
        <w:tc>
          <w:tcPr>
            <w:tcW w:w="1838" w:type="dxa"/>
          </w:tcPr>
          <w:p w14:paraId="01538E1E" w14:textId="7C4453B9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0.15</w:t>
            </w:r>
          </w:p>
        </w:tc>
        <w:tc>
          <w:tcPr>
            <w:tcW w:w="1844" w:type="dxa"/>
          </w:tcPr>
          <w:p w14:paraId="7D7FC1C7" w14:textId="001E36A5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93.70%</w:t>
            </w:r>
          </w:p>
        </w:tc>
        <w:tc>
          <w:tcPr>
            <w:tcW w:w="1839" w:type="dxa"/>
          </w:tcPr>
          <w:p w14:paraId="2939E7EE" w14:textId="63D72B6D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0.16</w:t>
            </w:r>
          </w:p>
        </w:tc>
      </w:tr>
      <w:tr w:rsidR="00A41B08" w14:paraId="20656261" w14:textId="77777777" w:rsidTr="00281E9C">
        <w:tc>
          <w:tcPr>
            <w:tcW w:w="1851" w:type="dxa"/>
          </w:tcPr>
          <w:p w14:paraId="24D63FB8" w14:textId="6918FD10" w:rsidR="00A41B08" w:rsidRPr="00281E9C" w:rsidRDefault="00A41B08" w:rsidP="00281E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1E9C">
              <w:rPr>
                <w:rFonts w:ascii="Times New Roman" w:hAnsi="Times New Roman" w:cs="Times New Roman"/>
                <w:sz w:val="20"/>
              </w:rPr>
              <w:t xml:space="preserve">Decision </w:t>
            </w:r>
            <w:r w:rsidRPr="00281E9C">
              <w:rPr>
                <w:rFonts w:ascii="Times New Roman" w:hAnsi="Times New Roman" w:cs="Times New Roman"/>
                <w:sz w:val="20"/>
              </w:rPr>
              <w:t>T</w:t>
            </w:r>
            <w:r w:rsidRPr="00281E9C">
              <w:rPr>
                <w:rFonts w:ascii="Times New Roman" w:hAnsi="Times New Roman" w:cs="Times New Roman"/>
                <w:sz w:val="20"/>
              </w:rPr>
              <w:t>ree</w:t>
            </w:r>
          </w:p>
        </w:tc>
        <w:tc>
          <w:tcPr>
            <w:tcW w:w="1844" w:type="dxa"/>
          </w:tcPr>
          <w:p w14:paraId="4A572FC3" w14:textId="3E631C87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86.67%</w:t>
            </w:r>
          </w:p>
        </w:tc>
        <w:tc>
          <w:tcPr>
            <w:tcW w:w="1838" w:type="dxa"/>
          </w:tcPr>
          <w:p w14:paraId="0DD03558" w14:textId="2F633CCF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0.11</w:t>
            </w:r>
          </w:p>
        </w:tc>
        <w:tc>
          <w:tcPr>
            <w:tcW w:w="1844" w:type="dxa"/>
          </w:tcPr>
          <w:p w14:paraId="079B1ADC" w14:textId="222308F2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86.11%</w:t>
            </w:r>
          </w:p>
        </w:tc>
        <w:tc>
          <w:tcPr>
            <w:tcW w:w="1839" w:type="dxa"/>
          </w:tcPr>
          <w:p w14:paraId="64620BA3" w14:textId="53D7A852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0.12</w:t>
            </w:r>
          </w:p>
        </w:tc>
      </w:tr>
      <w:tr w:rsidR="00A41B08" w14:paraId="6BD84A33" w14:textId="77777777" w:rsidTr="00281E9C">
        <w:tc>
          <w:tcPr>
            <w:tcW w:w="1851" w:type="dxa"/>
          </w:tcPr>
          <w:p w14:paraId="6C7BE7DF" w14:textId="054CC600" w:rsidR="00A41B08" w:rsidRPr="00281E9C" w:rsidRDefault="00281E9C" w:rsidP="00281E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1E9C">
              <w:rPr>
                <w:rFonts w:ascii="Times New Roman" w:hAnsi="Times New Roman" w:cs="Times New Roman"/>
                <w:sz w:val="20"/>
              </w:rPr>
              <w:t>K-nearest neighbor</w:t>
            </w:r>
          </w:p>
        </w:tc>
        <w:tc>
          <w:tcPr>
            <w:tcW w:w="1844" w:type="dxa"/>
          </w:tcPr>
          <w:p w14:paraId="687B3E89" w14:textId="7B4A44C6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97.04%</w:t>
            </w:r>
          </w:p>
        </w:tc>
        <w:tc>
          <w:tcPr>
            <w:tcW w:w="1838" w:type="dxa"/>
          </w:tcPr>
          <w:p w14:paraId="5B1AF698" w14:textId="6745D906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0.18</w:t>
            </w:r>
          </w:p>
        </w:tc>
        <w:tc>
          <w:tcPr>
            <w:tcW w:w="1844" w:type="dxa"/>
          </w:tcPr>
          <w:p w14:paraId="3473037B" w14:textId="351AFDD0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95.00%</w:t>
            </w:r>
          </w:p>
        </w:tc>
        <w:tc>
          <w:tcPr>
            <w:tcW w:w="1839" w:type="dxa"/>
          </w:tcPr>
          <w:p w14:paraId="3B594C7E" w14:textId="2144FC9B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0.18</w:t>
            </w:r>
          </w:p>
        </w:tc>
      </w:tr>
      <w:tr w:rsidR="00A41B08" w14:paraId="12D2A24D" w14:textId="77777777" w:rsidTr="00281E9C">
        <w:tc>
          <w:tcPr>
            <w:tcW w:w="1851" w:type="dxa"/>
          </w:tcPr>
          <w:p w14:paraId="63A36ADB" w14:textId="45659CFA" w:rsidR="00A41B08" w:rsidRPr="00281E9C" w:rsidRDefault="00281E9C" w:rsidP="00281E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1E9C">
              <w:rPr>
                <w:rFonts w:ascii="Times New Roman" w:hAnsi="Times New Roman" w:cs="Times New Roman"/>
                <w:sz w:val="20"/>
              </w:rPr>
              <w:t>Logistic regression</w:t>
            </w:r>
          </w:p>
        </w:tc>
        <w:tc>
          <w:tcPr>
            <w:tcW w:w="1844" w:type="dxa"/>
          </w:tcPr>
          <w:p w14:paraId="0F4735CB" w14:textId="23153D81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96.30%</w:t>
            </w:r>
          </w:p>
        </w:tc>
        <w:tc>
          <w:tcPr>
            <w:tcW w:w="1838" w:type="dxa"/>
          </w:tcPr>
          <w:p w14:paraId="39E7653E" w14:textId="3AC92511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0.24</w:t>
            </w:r>
          </w:p>
        </w:tc>
        <w:tc>
          <w:tcPr>
            <w:tcW w:w="1844" w:type="dxa"/>
          </w:tcPr>
          <w:p w14:paraId="7D23D3B6" w14:textId="6787EAE1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95.93%</w:t>
            </w:r>
          </w:p>
        </w:tc>
        <w:tc>
          <w:tcPr>
            <w:tcW w:w="1839" w:type="dxa"/>
          </w:tcPr>
          <w:p w14:paraId="627DE54D" w14:textId="6BDAD6C6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0.31</w:t>
            </w:r>
          </w:p>
        </w:tc>
      </w:tr>
      <w:tr w:rsidR="00A41B08" w14:paraId="35F68C3B" w14:textId="77777777" w:rsidTr="00281E9C">
        <w:tc>
          <w:tcPr>
            <w:tcW w:w="1851" w:type="dxa"/>
          </w:tcPr>
          <w:p w14:paraId="35A929F5" w14:textId="6D1E41C8" w:rsidR="00A41B08" w:rsidRPr="00281E9C" w:rsidRDefault="00281E9C" w:rsidP="00281E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SVM Linear</w:t>
            </w:r>
          </w:p>
        </w:tc>
        <w:tc>
          <w:tcPr>
            <w:tcW w:w="1844" w:type="dxa"/>
          </w:tcPr>
          <w:p w14:paraId="35BB6882" w14:textId="2DF3DAC9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98.15%</w:t>
            </w:r>
          </w:p>
        </w:tc>
        <w:tc>
          <w:tcPr>
            <w:tcW w:w="1838" w:type="dxa"/>
          </w:tcPr>
          <w:p w14:paraId="71A50828" w14:textId="75DDBA83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0.14</w:t>
            </w:r>
          </w:p>
        </w:tc>
        <w:tc>
          <w:tcPr>
            <w:tcW w:w="1844" w:type="dxa"/>
          </w:tcPr>
          <w:p w14:paraId="6336EAED" w14:textId="644A9D2B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97.96%</w:t>
            </w:r>
          </w:p>
        </w:tc>
        <w:tc>
          <w:tcPr>
            <w:tcW w:w="1839" w:type="dxa"/>
          </w:tcPr>
          <w:p w14:paraId="4CDF84CD" w14:textId="4E8F66DD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0.15</w:t>
            </w:r>
          </w:p>
        </w:tc>
      </w:tr>
      <w:tr w:rsidR="00A41B08" w14:paraId="4473CA6E" w14:textId="77777777" w:rsidTr="00281E9C">
        <w:tc>
          <w:tcPr>
            <w:tcW w:w="1851" w:type="dxa"/>
          </w:tcPr>
          <w:p w14:paraId="4E6E9284" w14:textId="3F10A9A8" w:rsidR="00A41B08" w:rsidRPr="00281E9C" w:rsidRDefault="00281E9C" w:rsidP="00281E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SVM Non-Linear</w:t>
            </w:r>
          </w:p>
        </w:tc>
        <w:tc>
          <w:tcPr>
            <w:tcW w:w="1844" w:type="dxa"/>
          </w:tcPr>
          <w:p w14:paraId="02F7BF0E" w14:textId="7F1D1A5F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99.07%</w:t>
            </w:r>
          </w:p>
        </w:tc>
        <w:tc>
          <w:tcPr>
            <w:tcW w:w="1838" w:type="dxa"/>
          </w:tcPr>
          <w:p w14:paraId="75691B2E" w14:textId="6A21E56C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0.36</w:t>
            </w:r>
          </w:p>
        </w:tc>
        <w:tc>
          <w:tcPr>
            <w:tcW w:w="1844" w:type="dxa"/>
          </w:tcPr>
          <w:p w14:paraId="5C449C29" w14:textId="1D7C55E3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97.96%</w:t>
            </w:r>
          </w:p>
        </w:tc>
        <w:tc>
          <w:tcPr>
            <w:tcW w:w="1839" w:type="dxa"/>
          </w:tcPr>
          <w:p w14:paraId="4F27C9C1" w14:textId="718D9B9E" w:rsidR="00A41B08" w:rsidRPr="00281E9C" w:rsidRDefault="00281E9C" w:rsidP="00A41B0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0.22</w:t>
            </w:r>
          </w:p>
        </w:tc>
      </w:tr>
    </w:tbl>
    <w:p w14:paraId="44C3B53B" w14:textId="77777777" w:rsidR="00281E9C" w:rsidRDefault="00281E9C" w:rsidP="00281E9C">
      <w:pPr>
        <w:spacing w:after="0"/>
        <w:rPr>
          <w:rFonts w:ascii="Times New Roman" w:hAnsi="Times New Roman" w:cs="Times New Roman"/>
          <w:b/>
          <w:sz w:val="24"/>
        </w:rPr>
      </w:pPr>
    </w:p>
    <w:p w14:paraId="6258C79A" w14:textId="18DAD9A8" w:rsidR="00281E9C" w:rsidRPr="00281E9C" w:rsidRDefault="00281E9C" w:rsidP="00281E9C">
      <w:pPr>
        <w:spacing w:after="0"/>
        <w:rPr>
          <w:rFonts w:ascii="Times New Roman" w:hAnsi="Times New Roman" w:cs="Times New Roman"/>
          <w:b/>
          <w:sz w:val="24"/>
        </w:rPr>
      </w:pPr>
      <w:r w:rsidRPr="00281E9C">
        <w:rPr>
          <w:rFonts w:ascii="Times New Roman" w:hAnsi="Times New Roman" w:cs="Times New Roman"/>
          <w:b/>
          <w:sz w:val="24"/>
        </w:rPr>
        <w:t xml:space="preserve">Activity Recognition </w:t>
      </w:r>
      <w:r w:rsidRPr="00281E9C">
        <w:rPr>
          <w:rFonts w:ascii="Times New Roman" w:hAnsi="Times New Roman" w:cs="Times New Roman"/>
          <w:b/>
          <w:sz w:val="24"/>
        </w:rPr>
        <w:t>D</w:t>
      </w:r>
      <w:r w:rsidRPr="00281E9C">
        <w:rPr>
          <w:rFonts w:ascii="Times New Roman" w:hAnsi="Times New Roman" w:cs="Times New Roman"/>
          <w:b/>
          <w:sz w:val="24"/>
        </w:rPr>
        <w:t>ataset</w:t>
      </w:r>
      <w:r w:rsidRPr="00281E9C">
        <w:rPr>
          <w:rFonts w:ascii="Times New Roman" w:hAnsi="Times New Roman" w:cs="Times New Roman"/>
          <w:b/>
          <w:sz w:val="24"/>
        </w:rPr>
        <w:t xml:space="preserve"> </w:t>
      </w:r>
      <w:r w:rsidRPr="00281E9C">
        <w:rPr>
          <w:rFonts w:ascii="Times New Roman" w:hAnsi="Times New Roman" w:cs="Times New Roman"/>
          <w:b/>
          <w:sz w:val="24"/>
        </w:rPr>
        <w:t>Results: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51"/>
        <w:gridCol w:w="1844"/>
        <w:gridCol w:w="1838"/>
        <w:gridCol w:w="1844"/>
        <w:gridCol w:w="1839"/>
      </w:tblGrid>
      <w:tr w:rsidR="00281E9C" w14:paraId="6564EDE5" w14:textId="77777777" w:rsidTr="00281E9C">
        <w:tc>
          <w:tcPr>
            <w:tcW w:w="1851" w:type="dxa"/>
          </w:tcPr>
          <w:p w14:paraId="02EE4454" w14:textId="77777777" w:rsidR="00281E9C" w:rsidRPr="00281E9C" w:rsidRDefault="00281E9C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1E9C">
              <w:rPr>
                <w:rFonts w:ascii="Times New Roman" w:hAnsi="Times New Roman" w:cs="Times New Roman"/>
                <w:sz w:val="20"/>
              </w:rPr>
              <w:t>Classifier</w:t>
            </w:r>
          </w:p>
        </w:tc>
        <w:tc>
          <w:tcPr>
            <w:tcW w:w="1844" w:type="dxa"/>
          </w:tcPr>
          <w:p w14:paraId="09BFF4C7" w14:textId="77777777" w:rsidR="00281E9C" w:rsidRPr="00281E9C" w:rsidRDefault="00281E9C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1E9C">
              <w:rPr>
                <w:rFonts w:ascii="Times New Roman" w:hAnsi="Times New Roman" w:cs="Times New Roman"/>
                <w:sz w:val="20"/>
              </w:rPr>
              <w:t>Accuracy</w:t>
            </w:r>
          </w:p>
        </w:tc>
        <w:tc>
          <w:tcPr>
            <w:tcW w:w="1838" w:type="dxa"/>
          </w:tcPr>
          <w:p w14:paraId="241E3ADB" w14:textId="77777777" w:rsidR="00281E9C" w:rsidRPr="00281E9C" w:rsidRDefault="00281E9C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1E9C">
              <w:rPr>
                <w:rFonts w:ascii="Times New Roman" w:hAnsi="Times New Roman" w:cs="Times New Roman"/>
                <w:sz w:val="20"/>
              </w:rPr>
              <w:t>Running Time</w:t>
            </w:r>
            <w:r>
              <w:rPr>
                <w:rFonts w:ascii="Times New Roman" w:hAnsi="Times New Roman" w:cs="Times New Roman"/>
                <w:sz w:val="20"/>
              </w:rPr>
              <w:t xml:space="preserve"> (s)</w:t>
            </w:r>
          </w:p>
        </w:tc>
        <w:tc>
          <w:tcPr>
            <w:tcW w:w="1844" w:type="dxa"/>
          </w:tcPr>
          <w:p w14:paraId="36C4B5BF" w14:textId="77777777" w:rsidR="00281E9C" w:rsidRPr="00281E9C" w:rsidRDefault="00281E9C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1E9C">
              <w:rPr>
                <w:rFonts w:ascii="Times New Roman" w:hAnsi="Times New Roman" w:cs="Times New Roman"/>
                <w:sz w:val="20"/>
              </w:rPr>
              <w:t>Accuracy with Scaled Data</w:t>
            </w:r>
          </w:p>
        </w:tc>
        <w:tc>
          <w:tcPr>
            <w:tcW w:w="1839" w:type="dxa"/>
          </w:tcPr>
          <w:p w14:paraId="337D34F2" w14:textId="77777777" w:rsidR="00281E9C" w:rsidRPr="00281E9C" w:rsidRDefault="00281E9C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1E9C">
              <w:rPr>
                <w:rFonts w:ascii="Times New Roman" w:hAnsi="Times New Roman" w:cs="Times New Roman"/>
                <w:sz w:val="20"/>
              </w:rPr>
              <w:t>Running Time of Scaled Data</w:t>
            </w:r>
            <w:r>
              <w:rPr>
                <w:rFonts w:ascii="Times New Roman" w:hAnsi="Times New Roman" w:cs="Times New Roman"/>
                <w:sz w:val="20"/>
              </w:rPr>
              <w:t xml:space="preserve"> (s)</w:t>
            </w:r>
          </w:p>
        </w:tc>
      </w:tr>
      <w:tr w:rsidR="00281E9C" w14:paraId="5F2D850D" w14:textId="77777777" w:rsidTr="00281E9C">
        <w:tc>
          <w:tcPr>
            <w:tcW w:w="1851" w:type="dxa"/>
          </w:tcPr>
          <w:p w14:paraId="6C075D0E" w14:textId="77777777" w:rsidR="00281E9C" w:rsidRPr="00281E9C" w:rsidRDefault="00281E9C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1E9C">
              <w:rPr>
                <w:rFonts w:ascii="Times New Roman" w:hAnsi="Times New Roman" w:cs="Times New Roman"/>
                <w:sz w:val="20"/>
              </w:rPr>
              <w:t>Perceptron</w:t>
            </w:r>
          </w:p>
        </w:tc>
        <w:tc>
          <w:tcPr>
            <w:tcW w:w="1844" w:type="dxa"/>
          </w:tcPr>
          <w:p w14:paraId="7189CD61" w14:textId="2C349BD9" w:rsidR="00281E9C" w:rsidRPr="00281E9C" w:rsidRDefault="00281E9C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73.97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838" w:type="dxa"/>
          </w:tcPr>
          <w:p w14:paraId="4E9906A3" w14:textId="319F8318" w:rsidR="00281E9C" w:rsidRPr="00281E9C" w:rsidRDefault="00CD515B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83.45</w:t>
            </w:r>
          </w:p>
        </w:tc>
        <w:tc>
          <w:tcPr>
            <w:tcW w:w="1844" w:type="dxa"/>
          </w:tcPr>
          <w:p w14:paraId="5FA0738E" w14:textId="269FCFAB" w:rsidR="00281E9C" w:rsidRPr="00281E9C" w:rsidRDefault="00281E9C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98.02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839" w:type="dxa"/>
          </w:tcPr>
          <w:p w14:paraId="297DEE59" w14:textId="51A80C28" w:rsidR="00281E9C" w:rsidRPr="00281E9C" w:rsidRDefault="00CD515B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72.20</w:t>
            </w:r>
          </w:p>
        </w:tc>
      </w:tr>
      <w:tr w:rsidR="00281E9C" w14:paraId="74A08E79" w14:textId="77777777" w:rsidTr="00281E9C">
        <w:tc>
          <w:tcPr>
            <w:tcW w:w="1851" w:type="dxa"/>
          </w:tcPr>
          <w:p w14:paraId="705630D1" w14:textId="77777777" w:rsidR="00281E9C" w:rsidRPr="00281E9C" w:rsidRDefault="00281E9C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1E9C">
              <w:rPr>
                <w:rFonts w:ascii="Times New Roman" w:hAnsi="Times New Roman" w:cs="Times New Roman"/>
                <w:sz w:val="20"/>
              </w:rPr>
              <w:t>Decision Tree</w:t>
            </w:r>
          </w:p>
        </w:tc>
        <w:tc>
          <w:tcPr>
            <w:tcW w:w="1844" w:type="dxa"/>
          </w:tcPr>
          <w:p w14:paraId="359BADC0" w14:textId="057B142E" w:rsidR="00281E9C" w:rsidRPr="00281E9C" w:rsidRDefault="00281E9C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99.78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838" w:type="dxa"/>
          </w:tcPr>
          <w:p w14:paraId="306560EA" w14:textId="1E088D1B" w:rsidR="00281E9C" w:rsidRPr="00281E9C" w:rsidRDefault="00CD515B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78.67</w:t>
            </w:r>
          </w:p>
        </w:tc>
        <w:tc>
          <w:tcPr>
            <w:tcW w:w="1844" w:type="dxa"/>
          </w:tcPr>
          <w:p w14:paraId="3C43B365" w14:textId="0CED5ABF" w:rsidR="00281E9C" w:rsidRPr="00281E9C" w:rsidRDefault="00281E9C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99.78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839" w:type="dxa"/>
          </w:tcPr>
          <w:p w14:paraId="0C4600FD" w14:textId="5DC49A22" w:rsidR="00281E9C" w:rsidRPr="00281E9C" w:rsidRDefault="00CD515B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72.78</w:t>
            </w:r>
          </w:p>
        </w:tc>
      </w:tr>
      <w:tr w:rsidR="00281E9C" w14:paraId="11514F8C" w14:textId="77777777" w:rsidTr="00281E9C">
        <w:tc>
          <w:tcPr>
            <w:tcW w:w="1851" w:type="dxa"/>
          </w:tcPr>
          <w:p w14:paraId="4E86AA5F" w14:textId="77777777" w:rsidR="00281E9C" w:rsidRPr="00281E9C" w:rsidRDefault="00281E9C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1E9C">
              <w:rPr>
                <w:rFonts w:ascii="Times New Roman" w:hAnsi="Times New Roman" w:cs="Times New Roman"/>
                <w:sz w:val="20"/>
              </w:rPr>
              <w:t>K-nearest neighbor</w:t>
            </w:r>
          </w:p>
        </w:tc>
        <w:tc>
          <w:tcPr>
            <w:tcW w:w="1844" w:type="dxa"/>
          </w:tcPr>
          <w:p w14:paraId="1F42E671" w14:textId="1EABDE25" w:rsidR="00281E9C" w:rsidRPr="00281E9C" w:rsidRDefault="00281E9C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73.97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838" w:type="dxa"/>
          </w:tcPr>
          <w:p w14:paraId="648F2E0D" w14:textId="6CD65A90" w:rsidR="00281E9C" w:rsidRPr="00281E9C" w:rsidRDefault="00CD515B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52.22</w:t>
            </w:r>
          </w:p>
        </w:tc>
        <w:tc>
          <w:tcPr>
            <w:tcW w:w="1844" w:type="dxa"/>
          </w:tcPr>
          <w:p w14:paraId="63E6A0FB" w14:textId="4C0C9DDD" w:rsidR="00281E9C" w:rsidRPr="00281E9C" w:rsidRDefault="00281E9C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94.24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839" w:type="dxa"/>
          </w:tcPr>
          <w:p w14:paraId="21BAAB7B" w14:textId="486D77B5" w:rsidR="00281E9C" w:rsidRPr="00281E9C" w:rsidRDefault="00CD515B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1867.43</w:t>
            </w:r>
          </w:p>
        </w:tc>
      </w:tr>
      <w:tr w:rsidR="00281E9C" w14:paraId="3ADD232F" w14:textId="77777777" w:rsidTr="00281E9C">
        <w:tc>
          <w:tcPr>
            <w:tcW w:w="1851" w:type="dxa"/>
          </w:tcPr>
          <w:p w14:paraId="77657ABC" w14:textId="77777777" w:rsidR="00281E9C" w:rsidRPr="00281E9C" w:rsidRDefault="00281E9C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1E9C">
              <w:rPr>
                <w:rFonts w:ascii="Times New Roman" w:hAnsi="Times New Roman" w:cs="Times New Roman"/>
                <w:sz w:val="20"/>
              </w:rPr>
              <w:t>Logistic regression</w:t>
            </w:r>
          </w:p>
        </w:tc>
        <w:tc>
          <w:tcPr>
            <w:tcW w:w="1844" w:type="dxa"/>
          </w:tcPr>
          <w:p w14:paraId="0B226613" w14:textId="68156111" w:rsidR="00281E9C" w:rsidRPr="00281E9C" w:rsidRDefault="00281E9C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74.26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838" w:type="dxa"/>
          </w:tcPr>
          <w:p w14:paraId="41B2B068" w14:textId="45E47894" w:rsidR="00281E9C" w:rsidRPr="00281E9C" w:rsidRDefault="00CD515B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333.07</w:t>
            </w:r>
          </w:p>
        </w:tc>
        <w:tc>
          <w:tcPr>
            <w:tcW w:w="1844" w:type="dxa"/>
          </w:tcPr>
          <w:p w14:paraId="7F2666E3" w14:textId="75DABC9B" w:rsidR="00281E9C" w:rsidRPr="00281E9C" w:rsidRDefault="00281E9C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99.08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839" w:type="dxa"/>
          </w:tcPr>
          <w:p w14:paraId="7F45FBE3" w14:textId="1BD21B9A" w:rsidR="00281E9C" w:rsidRPr="00281E9C" w:rsidRDefault="00CD515B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748.34</w:t>
            </w:r>
          </w:p>
        </w:tc>
      </w:tr>
      <w:tr w:rsidR="00281E9C" w14:paraId="32196EA2" w14:textId="77777777" w:rsidTr="00281E9C">
        <w:tc>
          <w:tcPr>
            <w:tcW w:w="1851" w:type="dxa"/>
          </w:tcPr>
          <w:p w14:paraId="509B9552" w14:textId="77777777" w:rsidR="00281E9C" w:rsidRPr="00281E9C" w:rsidRDefault="00281E9C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SVM Linear</w:t>
            </w:r>
          </w:p>
        </w:tc>
        <w:tc>
          <w:tcPr>
            <w:tcW w:w="1844" w:type="dxa"/>
          </w:tcPr>
          <w:p w14:paraId="7BBC3D0F" w14:textId="12631C99" w:rsidR="00281E9C" w:rsidRPr="00281E9C" w:rsidRDefault="00281E9C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1838" w:type="dxa"/>
          </w:tcPr>
          <w:p w14:paraId="7F7F5338" w14:textId="74DE0AD3" w:rsidR="00281E9C" w:rsidRPr="00281E9C" w:rsidRDefault="00281E9C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1E9C">
              <w:rPr>
                <w:rFonts w:ascii="Times New Roman" w:hAnsi="Times New Roman" w:cs="Times New Roman"/>
                <w:sz w:val="18"/>
              </w:rPr>
              <w:t xml:space="preserve">Took more than 3 </w:t>
            </w:r>
            <w:proofErr w:type="spellStart"/>
            <w:r w:rsidRPr="00281E9C">
              <w:rPr>
                <w:rFonts w:ascii="Times New Roman" w:hAnsi="Times New Roman" w:cs="Times New Roman"/>
                <w:sz w:val="18"/>
              </w:rPr>
              <w:t>hrs</w:t>
            </w:r>
            <w:proofErr w:type="spellEnd"/>
          </w:p>
        </w:tc>
        <w:tc>
          <w:tcPr>
            <w:tcW w:w="1844" w:type="dxa"/>
          </w:tcPr>
          <w:p w14:paraId="52A88567" w14:textId="3D6AC59E" w:rsidR="00281E9C" w:rsidRPr="00281E9C" w:rsidRDefault="00281E9C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99.90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839" w:type="dxa"/>
          </w:tcPr>
          <w:p w14:paraId="26129636" w14:textId="2F514666" w:rsidR="00281E9C" w:rsidRPr="00281E9C" w:rsidRDefault="00CD515B" w:rsidP="00926F1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  <w:r w:rsidR="00D22B16">
              <w:rPr>
                <w:rFonts w:ascii="Times New Roman" w:hAnsi="Times New Roman" w:cs="Times New Roman"/>
                <w:sz w:val="20"/>
              </w:rPr>
              <w:t>9.61</w:t>
            </w:r>
          </w:p>
        </w:tc>
      </w:tr>
      <w:tr w:rsidR="00281E9C" w14:paraId="14C2B8FA" w14:textId="77777777" w:rsidTr="00281E9C">
        <w:tc>
          <w:tcPr>
            <w:tcW w:w="1851" w:type="dxa"/>
          </w:tcPr>
          <w:p w14:paraId="14B60E9A" w14:textId="77777777" w:rsidR="00281E9C" w:rsidRPr="00281E9C" w:rsidRDefault="00281E9C" w:rsidP="00281E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SVM Non-Linear</w:t>
            </w:r>
          </w:p>
        </w:tc>
        <w:tc>
          <w:tcPr>
            <w:tcW w:w="1844" w:type="dxa"/>
          </w:tcPr>
          <w:p w14:paraId="275AE3F1" w14:textId="25BB6D69" w:rsidR="00281E9C" w:rsidRPr="00281E9C" w:rsidRDefault="00281E9C" w:rsidP="00281E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1838" w:type="dxa"/>
          </w:tcPr>
          <w:p w14:paraId="64E75EA7" w14:textId="254D481D" w:rsidR="00281E9C" w:rsidRPr="00281E9C" w:rsidRDefault="00281E9C" w:rsidP="00281E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81E9C">
              <w:rPr>
                <w:rFonts w:ascii="Times New Roman" w:hAnsi="Times New Roman" w:cs="Times New Roman"/>
                <w:sz w:val="18"/>
              </w:rPr>
              <w:t xml:space="preserve">Took more than 3 </w:t>
            </w:r>
            <w:proofErr w:type="spellStart"/>
            <w:r w:rsidRPr="00281E9C">
              <w:rPr>
                <w:rFonts w:ascii="Times New Roman" w:hAnsi="Times New Roman" w:cs="Times New Roman"/>
                <w:sz w:val="18"/>
              </w:rPr>
              <w:t>hrs</w:t>
            </w:r>
            <w:proofErr w:type="spellEnd"/>
          </w:p>
        </w:tc>
        <w:tc>
          <w:tcPr>
            <w:tcW w:w="1844" w:type="dxa"/>
          </w:tcPr>
          <w:p w14:paraId="1B271F29" w14:textId="005E79DA" w:rsidR="00281E9C" w:rsidRPr="00281E9C" w:rsidRDefault="00281E9C" w:rsidP="00281E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99.79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839" w:type="dxa"/>
          </w:tcPr>
          <w:p w14:paraId="46E3305A" w14:textId="1509DD6E" w:rsidR="00281E9C" w:rsidRPr="00281E9C" w:rsidRDefault="00D22B16" w:rsidP="00281E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538.70</w:t>
            </w:r>
          </w:p>
        </w:tc>
      </w:tr>
    </w:tbl>
    <w:p w14:paraId="19656823" w14:textId="77777777" w:rsidR="00281E9C" w:rsidRPr="006B059A" w:rsidRDefault="00281E9C" w:rsidP="00281E9C">
      <w:pPr>
        <w:rPr>
          <w:rFonts w:ascii="Times New Roman" w:hAnsi="Times New Roman" w:cs="Times New Roman"/>
          <w:sz w:val="24"/>
        </w:rPr>
      </w:pPr>
    </w:p>
    <w:p w14:paraId="553EF10A" w14:textId="77777777" w:rsidR="006B059A" w:rsidRPr="006B059A" w:rsidRDefault="006B059A" w:rsidP="006B059A">
      <w:pPr>
        <w:rPr>
          <w:rFonts w:ascii="Times New Roman" w:hAnsi="Times New Roman" w:cs="Times New Roman"/>
          <w:sz w:val="24"/>
        </w:rPr>
      </w:pPr>
    </w:p>
    <w:sectPr w:rsidR="006B059A" w:rsidRPr="006B05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6DC49" w14:textId="77777777" w:rsidR="00C2747E" w:rsidRDefault="00C2747E" w:rsidP="00CB11BC">
      <w:pPr>
        <w:spacing w:after="0" w:line="240" w:lineRule="auto"/>
      </w:pPr>
      <w:r>
        <w:separator/>
      </w:r>
    </w:p>
  </w:endnote>
  <w:endnote w:type="continuationSeparator" w:id="0">
    <w:p w14:paraId="529378B9" w14:textId="77777777" w:rsidR="00C2747E" w:rsidRDefault="00C2747E" w:rsidP="00CB1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01286" w14:textId="77777777" w:rsidR="00C2747E" w:rsidRDefault="00C2747E" w:rsidP="00CB11BC">
      <w:pPr>
        <w:spacing w:after="0" w:line="240" w:lineRule="auto"/>
      </w:pPr>
      <w:r>
        <w:separator/>
      </w:r>
    </w:p>
  </w:footnote>
  <w:footnote w:type="continuationSeparator" w:id="0">
    <w:p w14:paraId="46291BFB" w14:textId="77777777" w:rsidR="00C2747E" w:rsidRDefault="00C2747E" w:rsidP="00CB1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A3FB7" w14:textId="6EEEDAAB" w:rsidR="00CB11BC" w:rsidRDefault="00CB11BC">
    <w:pPr>
      <w:pStyle w:val="Header"/>
      <w:rPr>
        <w:rFonts w:ascii="Times New Roman" w:hAnsi="Times New Roman" w:cs="Times New Roman"/>
        <w:b/>
        <w:i/>
        <w:sz w:val="24"/>
      </w:rPr>
    </w:pPr>
    <w:r>
      <w:rPr>
        <w:rFonts w:ascii="Times New Roman" w:hAnsi="Times New Roman" w:cs="Times New Roman"/>
        <w:b/>
        <w:i/>
        <w:sz w:val="24"/>
      </w:rPr>
      <w:t>Muhammad Aamir Iqbal</w:t>
    </w:r>
  </w:p>
  <w:p w14:paraId="5C47BC71" w14:textId="29891DE8" w:rsidR="00CB11BC" w:rsidRPr="00CB11BC" w:rsidRDefault="00CB11BC">
    <w:pPr>
      <w:pStyle w:val="Header"/>
      <w:rPr>
        <w:rFonts w:ascii="Times New Roman" w:hAnsi="Times New Roman" w:cs="Times New Roman"/>
        <w:b/>
        <w:i/>
        <w:sz w:val="24"/>
      </w:rPr>
    </w:pPr>
    <w:r>
      <w:rPr>
        <w:rFonts w:ascii="Times New Roman" w:hAnsi="Times New Roman" w:cs="Times New Roman"/>
        <w:b/>
        <w:i/>
        <w:sz w:val="24"/>
      </w:rPr>
      <w:tab/>
    </w:r>
    <w:r>
      <w:rPr>
        <w:rFonts w:ascii="Times New Roman" w:hAnsi="Times New Roman" w:cs="Times New Roman"/>
        <w:b/>
        <w:i/>
        <w:sz w:val="24"/>
      </w:rPr>
      <w:tab/>
      <w:t>October 9,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1DE4"/>
    <w:multiLevelType w:val="hybridMultilevel"/>
    <w:tmpl w:val="C9F4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16F85"/>
    <w:multiLevelType w:val="hybridMultilevel"/>
    <w:tmpl w:val="136EA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72FBF"/>
    <w:multiLevelType w:val="hybridMultilevel"/>
    <w:tmpl w:val="136EA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84C98"/>
    <w:multiLevelType w:val="hybridMultilevel"/>
    <w:tmpl w:val="C9F4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C5A80"/>
    <w:multiLevelType w:val="hybridMultilevel"/>
    <w:tmpl w:val="136EA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26B9C"/>
    <w:multiLevelType w:val="hybridMultilevel"/>
    <w:tmpl w:val="136EA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764BF"/>
    <w:rsid w:val="00066CAB"/>
    <w:rsid w:val="002250CB"/>
    <w:rsid w:val="00281E9C"/>
    <w:rsid w:val="006B059A"/>
    <w:rsid w:val="006C0C65"/>
    <w:rsid w:val="006C3553"/>
    <w:rsid w:val="00705E21"/>
    <w:rsid w:val="007416CD"/>
    <w:rsid w:val="007B1B8D"/>
    <w:rsid w:val="007D038B"/>
    <w:rsid w:val="008C3878"/>
    <w:rsid w:val="00A21758"/>
    <w:rsid w:val="00A37DC7"/>
    <w:rsid w:val="00A41B08"/>
    <w:rsid w:val="00AB19AB"/>
    <w:rsid w:val="00AF0584"/>
    <w:rsid w:val="00C2747E"/>
    <w:rsid w:val="00C66F5F"/>
    <w:rsid w:val="00C764BF"/>
    <w:rsid w:val="00CB11BC"/>
    <w:rsid w:val="00CD515B"/>
    <w:rsid w:val="00D22B16"/>
    <w:rsid w:val="00DB6C31"/>
    <w:rsid w:val="00DF2519"/>
    <w:rsid w:val="00EC0BFF"/>
    <w:rsid w:val="00F5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B1EB"/>
  <w15:chartTrackingRefBased/>
  <w15:docId w15:val="{11CAA9BA-6A40-45CF-A496-4E9C8917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1BC"/>
  </w:style>
  <w:style w:type="paragraph" w:styleId="Footer">
    <w:name w:val="footer"/>
    <w:basedOn w:val="Normal"/>
    <w:link w:val="FooterChar"/>
    <w:uiPriority w:val="99"/>
    <w:unhideWhenUsed/>
    <w:rsid w:val="00CB1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1BC"/>
  </w:style>
  <w:style w:type="paragraph" w:styleId="ListParagraph">
    <w:name w:val="List Paragraph"/>
    <w:basedOn w:val="Normal"/>
    <w:uiPriority w:val="34"/>
    <w:qFormat/>
    <w:rsid w:val="006B059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A41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1E74A-2B96-41BA-A3D9-DD99B3BC7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Aamir Iqbal</dc:creator>
  <cp:keywords/>
  <dc:description/>
  <cp:lastModifiedBy>Muhammad Aamir Iqbal</cp:lastModifiedBy>
  <cp:revision>17</cp:revision>
  <dcterms:created xsi:type="dcterms:W3CDTF">2018-10-09T19:19:00Z</dcterms:created>
  <dcterms:modified xsi:type="dcterms:W3CDTF">2018-10-09T22:15:00Z</dcterms:modified>
</cp:coreProperties>
</file>