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1f3864"/>
          <w:sz w:val="36"/>
          <w:szCs w:val="36"/>
          <w:rtl w:val="0"/>
        </w:rPr>
        <w:t xml:space="preserve">Assignment 1: Secure Digital Wallet</w:t>
      </w:r>
      <w:r w:rsidDel="00000000" w:rsidR="00000000" w:rsidRPr="00000000">
        <w:rPr>
          <w:rtl w:val="0"/>
        </w:rPr>
      </w:r>
    </w:p>
    <w:p w:rsidR="00000000" w:rsidDel="00000000" w:rsidP="00000000" w:rsidRDefault="00000000" w:rsidRPr="00000000" w14:paraId="00000002">
      <w:pPr>
        <w:pBdr>
          <w:bottom w:color="1f3864" w:space="4" w:sz="8" w:val="single"/>
        </w:pBdr>
        <w:spacing w:after="120" w:lineRule="auto"/>
        <w:rPr/>
      </w:pPr>
      <w:r w:rsidDel="00000000" w:rsidR="00000000" w:rsidRPr="00000000">
        <w:rPr>
          <w:rFonts w:ascii="Calibri" w:cs="Calibri" w:eastAsia="Calibri" w:hAnsi="Calibri"/>
          <w:color w:val="595959"/>
          <w:sz w:val="22"/>
          <w:szCs w:val="22"/>
          <w:rtl w:val="0"/>
        </w:rPr>
        <w:t xml:space="preserve">Observations | Introduction to Object Oriented Programming, BS Financial Technology, GCU Lahore</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Fonts w:ascii="Calibri" w:cs="Calibri" w:eastAsia="Calibri" w:hAnsi="Calibri"/>
          <w:b w:val="1"/>
          <w:bCs w:val="1"/>
          <w:sz w:val="22"/>
          <w:szCs w:val="22"/>
          <w:rtl w:val="0"/>
        </w:rPr>
        <w:t xml:space="preserve">Name: </w:t>
      </w:r>
      <w:r w:rsidDel="00000000" w:rsidR="00000000" w:rsidRPr="00000000">
        <w:rPr>
          <w:rtl w:val="0"/>
        </w:rPr>
        <w:t xml:space="preserve">Aamir Ali</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Roll No: </w:t>
      </w:r>
      <w:r w:rsidDel="00000000" w:rsidR="00000000" w:rsidRPr="00000000">
        <w:rPr>
          <w:rtl w:val="0"/>
        </w:rPr>
        <w:t xml:space="preserve">6911-BS-FT-24</w:t>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sz w:val="22"/>
          <w:szCs w:val="22"/>
          <w:rtl w:val="0"/>
        </w:rPr>
        <w:t xml:space="preserve">Public repository: </w:t>
      </w:r>
      <w:hyperlink r:id="rId6">
        <w:r w:rsidDel="00000000" w:rsidR="00000000" w:rsidRPr="00000000">
          <w:rPr>
            <w:rFonts w:ascii="Calibri" w:cs="Calibri" w:eastAsia="Calibri" w:hAnsi="Calibri"/>
            <w:color w:val="0563c1"/>
            <w:sz w:val="22"/>
            <w:szCs w:val="22"/>
            <w:u w:val="single"/>
            <w:rtl w:val="0"/>
          </w:rPr>
          <w:t xml:space="preserve">https://github.com/aamirali-dont-dev/secure_digital_wallet</w:t>
        </w:r>
      </w:hyperlink>
      <w:r w:rsidDel="00000000" w:rsidR="00000000" w:rsidRPr="00000000">
        <w:rPr>
          <w:rtl w:val="0"/>
        </w:rPr>
      </w:r>
    </w:p>
    <w:p w:rsidR="00000000" w:rsidDel="00000000" w:rsidP="00000000" w:rsidRDefault="00000000" w:rsidRPr="00000000" w14:paraId="00000005">
      <w:pPr>
        <w:pStyle w:val="Heading2"/>
        <w:keepNext w:val="1"/>
        <w:spacing w:after="80" w:before="200" w:lineRule="auto"/>
        <w:rPr/>
      </w:pPr>
      <w:r w:rsidDel="00000000" w:rsidR="00000000" w:rsidRPr="00000000">
        <w:rPr>
          <w:rFonts w:ascii="Calibri" w:cs="Calibri" w:eastAsia="Calibri" w:hAnsi="Calibri"/>
          <w:b w:val="1"/>
          <w:bCs w:val="1"/>
          <w:color w:val="1f3864"/>
          <w:sz w:val="26"/>
          <w:szCs w:val="26"/>
          <w:rtl w:val="0"/>
        </w:rPr>
        <w:t xml:space="preserve">What I built</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Fonts w:ascii="Calibri" w:cs="Calibri" w:eastAsia="Calibri" w:hAnsi="Calibri"/>
          <w:sz w:val="22"/>
          <w:szCs w:val="22"/>
          <w:rtl w:val="0"/>
        </w:rPr>
        <w:t xml:space="preserve">A console-based digital wallet in Python. A DigitalWallet class keeps its balance, transaction history, and transaction counter private, and exposes deposit, withdraw, transfer, getters, and display methods. Three wallets are stored in a dictionary named wallets (key = wallet ID), which is used to display all wallets with a loop and to search by ID. I built it in stages, committing after each one.</w:t>
      </w:r>
      <w:r w:rsidDel="00000000" w:rsidR="00000000" w:rsidRPr="00000000">
        <w:rPr>
          <w:rtl w:val="0"/>
        </w:rPr>
      </w:r>
    </w:p>
    <w:p w:rsidR="00000000" w:rsidDel="00000000" w:rsidP="00000000" w:rsidRDefault="00000000" w:rsidRPr="00000000" w14:paraId="00000007">
      <w:pPr>
        <w:pStyle w:val="Heading2"/>
        <w:keepNext w:val="1"/>
        <w:spacing w:after="80" w:before="200" w:lineRule="auto"/>
        <w:rPr/>
      </w:pPr>
      <w:r w:rsidDel="00000000" w:rsidR="00000000" w:rsidRPr="00000000">
        <w:rPr>
          <w:rFonts w:ascii="Calibri" w:cs="Calibri" w:eastAsia="Calibri" w:hAnsi="Calibri"/>
          <w:b w:val="1"/>
          <w:bCs w:val="1"/>
          <w:color w:val="1f3864"/>
          <w:sz w:val="26"/>
          <w:szCs w:val="26"/>
          <w:rtl w:val="0"/>
        </w:rPr>
        <w:t xml:space="preserve">Design choices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Negative opening balance: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prints a warning and sets the balance to 0 instead of raising an error. In a real financial system, raising an error may be better, since silently correcting input can hide mistakes.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Checks before changes: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validation in transfer runs before any balance changes, so a failed transfer cannot leave one wallet debited and the other not credited.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Records written inside transfer: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reusing withdraw and deposit would give generic "Withdrawal" and "Deposit" records. Writing them inside transfer lets each history show the other wallet's ID. Private attributes are private to the class, not to one object, so the method can update the receiver without outside code touching private data.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Return values: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deposit, withdraw, and transfer return True or False so calling code knows whether the operation worked.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Copy of the history: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get_transaction_history returns a copy, so changing the returned list does not affect the real history. The demo tests this.</w:t>
      </w:r>
    </w:p>
    <w:p w:rsidR="00000000" w:rsidDel="00000000" w:rsidP="00000000" w:rsidRDefault="00000000" w:rsidRPr="00000000" w14:paraId="0000000D">
      <w:pPr>
        <w:pStyle w:val="Heading2"/>
        <w:keepNext w:val="1"/>
        <w:spacing w:after="80" w:before="200" w:lineRule="auto"/>
        <w:rPr/>
      </w:pPr>
      <w:r w:rsidDel="00000000" w:rsidR="00000000" w:rsidRPr="00000000">
        <w:rPr>
          <w:rFonts w:ascii="Calibri" w:cs="Calibri" w:eastAsia="Calibri" w:hAnsi="Calibri"/>
          <w:b w:val="1"/>
          <w:bCs w:val="1"/>
          <w:color w:val="1f3864"/>
          <w:sz w:val="26"/>
          <w:szCs w:val="26"/>
          <w:rtl w:val="0"/>
        </w:rPr>
        <w:t xml:space="preserve">Problems I ran into and fixed</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negative opening balance printed a message but never set the balance, so the attribute did not exist. Every path now assigns it.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transfer, the transaction counter was increased before the record was written, which skipped an ID. I made it match deposit and withdraw (record first, then increment).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Wrapping display_wallet() in print produced a stray None, because the method already prints. It is now called directly.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history header printed inside the loop and repeated for every transaction. It now prints once, above the loop.</w:t>
      </w:r>
    </w:p>
    <w:p w:rsidR="00000000" w:rsidDel="00000000" w:rsidP="00000000" w:rsidRDefault="00000000" w:rsidRPr="00000000" w14:paraId="00000012">
      <w:pPr>
        <w:pStyle w:val="Heading2"/>
        <w:keepNext w:val="1"/>
        <w:spacing w:after="80" w:before="200" w:lineRule="auto"/>
        <w:rPr/>
      </w:pPr>
      <w:r w:rsidDel="00000000" w:rsidR="00000000" w:rsidRPr="00000000">
        <w:rPr>
          <w:rFonts w:ascii="Calibri" w:cs="Calibri" w:eastAsia="Calibri" w:hAnsi="Calibri"/>
          <w:b w:val="1"/>
          <w:bCs w:val="1"/>
          <w:color w:val="1f3864"/>
          <w:sz w:val="26"/>
          <w:szCs w:val="26"/>
          <w:rtl w:val="0"/>
        </w:rPr>
        <w:t xml:space="preserve">Results</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Fonts w:ascii="Calibri" w:cs="Calibri" w:eastAsia="Calibri" w:hAnsi="Calibri"/>
          <w:sz w:val="22"/>
          <w:szCs w:val="22"/>
          <w:rtl w:val="0"/>
        </w:rPr>
        <w:t xml:space="preserve">The demo covers every scenario the assignment lists. Rejected operations change no balance and add no history record. Final state: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sz w:val="22"/>
                <w:szCs w:val="22"/>
                <w:rtl w:val="0"/>
              </w:rPr>
              <w:t xml:space="preserve">Wallet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Calibri" w:cs="Calibri" w:eastAsia="Calibri" w:hAnsi="Calibri"/>
                <w:b w:val="1"/>
                <w:bCs w:val="1"/>
                <w:sz w:val="22"/>
                <w:szCs w:val="22"/>
                <w:rtl w:val="0"/>
              </w:rPr>
              <w:t xml:space="preserve">Final balance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sz w:val="22"/>
                <w:szCs w:val="22"/>
                <w:rtl w:val="0"/>
              </w:rPr>
              <w:t xml:space="preserve">History records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Calibri" w:cs="Calibri" w:eastAsia="Calibri" w:hAnsi="Calibri"/>
                <w:b w:val="0"/>
                <w:bCs w:val="0"/>
                <w:sz w:val="22"/>
                <w:szCs w:val="22"/>
                <w:rtl w:val="0"/>
              </w:rPr>
              <w:t xml:space="preserve">001 Saboor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Calibri" w:cs="Calibri" w:eastAsia="Calibri" w:hAnsi="Calibri"/>
                <w:b w:val="0"/>
                <w:bCs w:val="0"/>
                <w:sz w:val="22"/>
                <w:szCs w:val="22"/>
                <w:rtl w:val="0"/>
              </w:rPr>
              <w:t xml:space="preserve">1200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Calibri" w:cs="Calibri" w:eastAsia="Calibri" w:hAnsi="Calibri"/>
                <w:b w:val="0"/>
                <w:bCs w:val="0"/>
                <w:sz w:val="22"/>
                <w:szCs w:val="22"/>
                <w:rtl w:val="0"/>
              </w:rPr>
              <w:t xml:space="preserve">2 (deposit, transfer out)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Calibri" w:cs="Calibri" w:eastAsia="Calibri" w:hAnsi="Calibri"/>
                <w:b w:val="0"/>
                <w:bCs w:val="0"/>
                <w:sz w:val="22"/>
                <w:szCs w:val="22"/>
                <w:rtl w:val="0"/>
              </w:rPr>
              <w:t xml:space="preserve">002 Ali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Calibri" w:cs="Calibri" w:eastAsia="Calibri" w:hAnsi="Calibri"/>
                <w:b w:val="0"/>
                <w:bCs w:val="0"/>
                <w:sz w:val="22"/>
                <w:szCs w:val="22"/>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Calibri" w:cs="Calibri" w:eastAsia="Calibri" w:hAnsi="Calibri"/>
                <w:b w:val="0"/>
                <w:bCs w:val="0"/>
                <w:sz w:val="22"/>
                <w:szCs w:val="22"/>
                <w:rtl w:val="0"/>
              </w:rPr>
              <w:t xml:space="preserve">2 (two withdrawals)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Calibri" w:cs="Calibri" w:eastAsia="Calibri" w:hAnsi="Calibri"/>
                <w:b w:val="0"/>
                <w:bCs w:val="0"/>
                <w:sz w:val="22"/>
                <w:szCs w:val="22"/>
                <w:rtl w:val="0"/>
              </w:rPr>
              <w:t xml:space="preserve">003 Danika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Calibri" w:cs="Calibri" w:eastAsia="Calibri" w:hAnsi="Calibri"/>
                <w:b w:val="0"/>
                <w:bCs w:val="0"/>
                <w:sz w:val="22"/>
                <w:szCs w:val="22"/>
                <w:rtl w:val="0"/>
              </w:rPr>
              <w:t xml:space="preserve">2300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0"/>
                <w:bCs w:val="0"/>
                <w:sz w:val="22"/>
                <w:szCs w:val="22"/>
                <w:rtl w:val="0"/>
              </w:rPr>
              <w:t xml:space="preserve">1 (transfer in)</w:t>
            </w:r>
            <w:r w:rsidDel="00000000" w:rsidR="00000000" w:rsidRPr="00000000">
              <w:rPr>
                <w:rtl w:val="0"/>
              </w:rPr>
            </w:r>
          </w:p>
        </w:tc>
      </w:tr>
    </w:tbl>
    <w:p w:rsidR="00000000" w:rsidDel="00000000" w:rsidP="00000000" w:rsidRDefault="00000000" w:rsidRPr="00000000" w14:paraId="00000020">
      <w:pPr>
        <w:pStyle w:val="Heading2"/>
        <w:keepNext w:val="1"/>
        <w:spacing w:after="80" w:before="200" w:lineRule="auto"/>
        <w:rPr/>
      </w:pPr>
      <w:r w:rsidDel="00000000" w:rsidR="00000000" w:rsidRPr="00000000">
        <w:rPr>
          <w:rFonts w:ascii="Calibri" w:cs="Calibri" w:eastAsia="Calibri" w:hAnsi="Calibri"/>
          <w:b w:val="1"/>
          <w:bCs w:val="1"/>
          <w:color w:val="1f3864"/>
          <w:sz w:val="26"/>
          <w:szCs w:val="26"/>
          <w:rtl w:val="0"/>
        </w:rPr>
        <w:t xml:space="preserve">Limitations and possible improvements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Transactions are stored as strings, which are hard to filter or total. Dictionaries would allow searching and reporting.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Amounts are not checked to be numbers, wallets are added to the dictionary by hand (a create-and-register helper with a duplicate-ID check would be safer), and data is lost when the program ends.</w:t>
      </w:r>
    </w:p>
    <w:sectPr>
      <w:pgSz w:h="16838" w:w="11906" w:orient="portrait"/>
      <w:pgMar w:bottom="800" w:top="800"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amirali-dont-dev/secure_digital_wall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