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36098" w14:textId="11CCA7C9" w:rsidR="00AE3114" w:rsidRDefault="00AE3114" w:rsidP="00AE3114">
      <w:pPr>
        <w:jc w:val="center"/>
        <w:rPr>
          <w:rFonts w:ascii="Jameel Noori Nastaleeq" w:hAnsi="Jameel Noori Nastaleeq" w:cs="Jameel Noori Nastaleeq"/>
          <w:b/>
          <w:bCs/>
          <w:i/>
          <w:iCs/>
          <w:sz w:val="36"/>
          <w:szCs w:val="36"/>
          <w:u w:val="single"/>
          <w:rtl/>
          <w:lang w:bidi="ur-PK"/>
        </w:rPr>
      </w:pPr>
      <w:r w:rsidRPr="00AE3114">
        <w:rPr>
          <w:rFonts w:ascii="Jameel Noori Nastaleeq" w:hAnsi="Jameel Noori Nastaleeq" w:cs="Jameel Noori Nastaleeq" w:hint="cs"/>
          <w:b/>
          <w:bCs/>
          <w:i/>
          <w:iCs/>
          <w:sz w:val="36"/>
          <w:szCs w:val="36"/>
          <w:u w:val="single"/>
          <w:rtl/>
          <w:lang w:bidi="ur-PK"/>
        </w:rPr>
        <w:t>فرد منسوخی</w:t>
      </w:r>
    </w:p>
    <w:p w14:paraId="734D7553" w14:textId="18FA06A6" w:rsidR="00AE3114" w:rsidRPr="0087205C" w:rsidRDefault="00ED6342" w:rsidP="00D27E74">
      <w:pPr>
        <w:bidi/>
        <w:rPr>
          <w:rFonts w:ascii="Jameel Noori Nastaleeq" w:hAnsi="Jameel Noori Nastaleeq" w:cs="Jameel Noori Nastaleeq" w:hint="cs"/>
          <w:sz w:val="28"/>
          <w:szCs w:val="28"/>
          <w:rtl/>
          <w:lang w:bidi="ur-PK"/>
        </w:rPr>
      </w:pPr>
      <w:r>
        <w:rPr>
          <w:rFonts w:ascii="Jameel Noori Nastaleeq" w:hAnsi="Jameel Noori Nastaleeq" w:cs="Jameel Noori Nastaleeq" w:hint="cs"/>
          <w:i/>
          <w:iCs/>
          <w:sz w:val="28"/>
          <w:szCs w:val="28"/>
          <w:rtl/>
          <w:lang w:bidi="ur-PK"/>
        </w:rPr>
        <w:t xml:space="preserve">کچھ فردیں جاری ہونیکے بعد محکمہ ریونیو میں ہی استعمال ہوجاتی ہیں ۔ لہذا انکو جاری کرنے کے بعد </w:t>
      </w:r>
      <w:r w:rsidR="0087205C">
        <w:rPr>
          <w:rFonts w:ascii="Jameel Noori Nastaleeq" w:hAnsi="Jameel Noori Nastaleeq" w:cs="Jameel Noori Nastaleeq" w:hint="cs"/>
          <w:i/>
          <w:iCs/>
          <w:sz w:val="28"/>
          <w:szCs w:val="28"/>
          <w:rtl/>
          <w:lang w:bidi="ur-PK"/>
        </w:rPr>
        <w:t xml:space="preserve"> منسوخ کرنے کی ضرورت نہیں ہوتی ۔ لیکن کچھ فردیں ایسی ہوتی ہیں جنکو جاری کرنے کے بعد انکا مقصد پورا ہوجانے پر انکو منسوخ کرنا ہوتا ہے۔ جیسکہ فرد برائے ضمانت ، </w:t>
      </w:r>
      <w:r w:rsidR="0087205C">
        <w:rPr>
          <w:rFonts w:ascii="Jameel Noori Nastaleeq" w:hAnsi="Jameel Noori Nastaleeq" w:cs="Jameel Noori Nastaleeq"/>
          <w:sz w:val="28"/>
          <w:szCs w:val="28"/>
          <w:lang w:bidi="ur-PK"/>
        </w:rPr>
        <w:t>Power of Attorney</w:t>
      </w:r>
      <w:r w:rsidR="0087205C">
        <w:rPr>
          <w:rFonts w:ascii="Jameel Noori Nastaleeq" w:hAnsi="Jameel Noori Nastaleeq" w:cs="Jameel Noori Nastaleeq" w:hint="cs"/>
          <w:sz w:val="28"/>
          <w:szCs w:val="28"/>
          <w:rtl/>
          <w:lang w:bidi="ur-PK"/>
        </w:rPr>
        <w:t xml:space="preserve">کی فرد ، یہ فردیں ہمارے محکمہ میں استعمال نہیں ہوتیں (فرد برائے ضمانت  تھانہ ، جبکہ </w:t>
      </w:r>
      <w:r w:rsidR="0087205C">
        <w:rPr>
          <w:rFonts w:ascii="Jameel Noori Nastaleeq" w:hAnsi="Jameel Noori Nastaleeq" w:cs="Jameel Noori Nastaleeq"/>
          <w:sz w:val="28"/>
          <w:szCs w:val="28"/>
          <w:lang w:bidi="ur-PK"/>
        </w:rPr>
        <w:t xml:space="preserve">Power of Attorney </w:t>
      </w:r>
      <w:r w:rsidR="0087205C">
        <w:rPr>
          <w:rFonts w:ascii="Jameel Noori Nastaleeq" w:hAnsi="Jameel Noori Nastaleeq" w:cs="Jameel Noori Nastaleeq" w:hint="cs"/>
          <w:sz w:val="28"/>
          <w:szCs w:val="28"/>
          <w:rtl/>
          <w:lang w:bidi="ur-PK"/>
        </w:rPr>
        <w:t xml:space="preserve">کی فرد عدلیہ یا کسی فوجداری مقدمہ میں استعمال ہوتی ہے۔ انکا مقصد پورا ہوجانیکے بعد ہمیں خود سے تو معلوم نہیں ہوتا  مگر کیس کے پورا ہونے پر فریق ہمارے پاس آئے گا تو ہم اس کیس کے فیصلے کی مصدقہ نقل اس سے لیں لے گے۔ اسکے ساتھ وہ </w:t>
      </w:r>
      <w:r w:rsidR="0087205C">
        <w:rPr>
          <w:rFonts w:ascii="Jameel Noori Nastaleeq" w:hAnsi="Jameel Noori Nastaleeq" w:cs="Jameel Noori Nastaleeq"/>
          <w:sz w:val="28"/>
          <w:szCs w:val="28"/>
          <w:lang w:bidi="ur-PK"/>
        </w:rPr>
        <w:t>ADLR</w:t>
      </w:r>
      <w:r w:rsidR="0087205C">
        <w:rPr>
          <w:rFonts w:ascii="Jameel Noori Nastaleeq" w:hAnsi="Jameel Noori Nastaleeq" w:cs="Jameel Noori Nastaleeq" w:hint="cs"/>
          <w:sz w:val="28"/>
          <w:szCs w:val="28"/>
          <w:rtl/>
          <w:lang w:bidi="ur-PK"/>
        </w:rPr>
        <w:t xml:space="preserve">یا نائب تحصیلدار صاحب کے نام درخواست لکھے گا کہ میرے کیس کا فیصلہ ہوگیا ہے لہذا اب اس فرد کو منسوخ کردیا جائے۔یہ کام نائب تحصیلد ار کی آئی ڈی سے ہوگا۔(پٹواری صرف فرد جاری کرنے کا مجاز ہے فرد منسوخی کا مجاز نہیں ہے)۔کوئی فرد کسی بھی استعمال کے لیے لیا گیا ہو ، مثال کے طور پر پر کوئی بیع کا فرد لیتا ہے تو وہ لے کر منسوخ کرانا چاہتا ہے تو وہ جاری شدہ فرد ، درخواست اور بیا ن حلفی دے گا کہ میں نے فرد برائے بیع لیا تھا مگر میں نے  بالغر ض رجسٹری استعمال نہیں کیا۔اگر کوئی فرد برائے بیع سال پرانی ہو تو وہ استعمال کے قابل نہیں رہتا۔ ہم اس فرد کو انہی کاغذات کی موجودگی میں کینسل کریں گے </w:t>
      </w:r>
      <w:r w:rsidR="00D27E74">
        <w:rPr>
          <w:rFonts w:ascii="Jameel Noori Nastaleeq" w:hAnsi="Jameel Noori Nastaleeq" w:cs="Jameel Noori Nastaleeq" w:hint="cs"/>
          <w:sz w:val="28"/>
          <w:szCs w:val="28"/>
          <w:rtl/>
          <w:lang w:bidi="ur-PK"/>
        </w:rPr>
        <w:t xml:space="preserve">۔ اور ویب پر وجہ یہی درج کریں گے۔ اسطر ح اگر کوئی فرد گم شدہ ہو تو اسکے لیے فریق "درخواست"  'بیان حلفی "اور " </w:t>
      </w:r>
      <w:r w:rsidR="00D27E74">
        <w:rPr>
          <w:rFonts w:ascii="Jameel Noori Nastaleeq" w:hAnsi="Jameel Noori Nastaleeq" w:cs="Jameel Noori Nastaleeq"/>
          <w:sz w:val="28"/>
          <w:szCs w:val="28"/>
          <w:lang w:bidi="ur-PK"/>
        </w:rPr>
        <w:t>FIR</w:t>
      </w:r>
      <w:r w:rsidR="00D27E74">
        <w:rPr>
          <w:rFonts w:ascii="Jameel Noori Nastaleeq" w:hAnsi="Jameel Noori Nastaleeq" w:cs="Jameel Noori Nastaleeq" w:hint="cs"/>
          <w:sz w:val="28"/>
          <w:szCs w:val="28"/>
          <w:rtl/>
          <w:lang w:bidi="ur-PK"/>
        </w:rPr>
        <w:t>رپورٹ" درج کرائے گا۔ ان  کاغذات کی موجودگی میں گم شدہ فرد کو منسوخ کیا جائے گا۔</w:t>
      </w:r>
    </w:p>
    <w:sectPr w:rsidR="00AE3114" w:rsidRPr="0087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14"/>
    <w:rsid w:val="0087205C"/>
    <w:rsid w:val="00932679"/>
    <w:rsid w:val="00AB641A"/>
    <w:rsid w:val="00AE3114"/>
    <w:rsid w:val="00D27E74"/>
    <w:rsid w:val="00ED6342"/>
    <w:rsid w:val="00F772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FE2D2"/>
  <w15:chartTrackingRefBased/>
  <w15:docId w15:val="{317CB54D-3FEB-4500-AD09-7921DB89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YPA PINDIGHEB</dc:creator>
  <cp:keywords/>
  <dc:description/>
  <cp:lastModifiedBy>YPA PINDIGHEB</cp:lastModifiedBy>
  <cp:revision>2</cp:revision>
  <dcterms:created xsi:type="dcterms:W3CDTF">2023-06-02T07:05:00Z</dcterms:created>
  <dcterms:modified xsi:type="dcterms:W3CDTF">2023-06-02T07:28:00Z</dcterms:modified>
</cp:coreProperties>
</file>