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7FB" w14:textId="6C07AB27" w:rsidR="0046256E" w:rsidRDefault="0046256E">
      <w:pPr>
        <w:rPr>
          <w:b/>
          <w:bCs/>
        </w:rPr>
      </w:pPr>
      <w:r w:rsidRPr="0046256E">
        <w:rPr>
          <w:b/>
          <w:bCs/>
        </w:rPr>
        <w:t>Understanding the Stabilization of Liquid-Phase-Exfoliated</w:t>
      </w:r>
      <w:r>
        <w:rPr>
          <w:b/>
          <w:bCs/>
        </w:rPr>
        <w:t xml:space="preserve"> </w:t>
      </w:r>
      <w:r w:rsidRPr="0046256E">
        <w:rPr>
          <w:b/>
          <w:bCs/>
        </w:rPr>
        <w:t>Graphene in Polar Solvents: Molecular Dynamics Simulations</w:t>
      </w:r>
      <w:r>
        <w:rPr>
          <w:b/>
          <w:bCs/>
        </w:rPr>
        <w:t xml:space="preserve"> </w:t>
      </w:r>
      <w:r w:rsidRPr="0046256E">
        <w:rPr>
          <w:b/>
          <w:bCs/>
        </w:rPr>
        <w:t>and Kinetic Theory of Colloid Aggregation</w:t>
      </w:r>
    </w:p>
    <w:p w14:paraId="7D3DDAD2" w14:textId="095E2456" w:rsidR="0046256E" w:rsidRDefault="0046256E">
      <w:pPr>
        <w:rPr>
          <w:b/>
          <w:bCs/>
        </w:rPr>
      </w:pPr>
      <w:r>
        <w:rPr>
          <w:b/>
          <w:bCs/>
        </w:rPr>
        <w:t>Objective</w:t>
      </w:r>
    </w:p>
    <w:p w14:paraId="7BA4A31B" w14:textId="3098DF2F" w:rsidR="0046256E" w:rsidRPr="0046256E" w:rsidRDefault="00913D57">
      <w:r w:rsidRPr="00913D57">
        <w:t>In the present work, we studied</w:t>
      </w:r>
      <w:r>
        <w:t xml:space="preserve"> </w:t>
      </w:r>
      <w:r w:rsidRPr="00913D57">
        <w:t>the interactions of graphene with five polar</w:t>
      </w:r>
      <w:r w:rsidRPr="00913D57">
        <w:br/>
        <w:t>solvents [water, DMF, NMP, dimethyl sulfoxide (DMSO), and</w:t>
      </w:r>
      <w:r>
        <w:t xml:space="preserve"> </w:t>
      </w:r>
      <w:r w:rsidRPr="00913D57">
        <w:rPr>
          <w:i/>
          <w:iCs/>
        </w:rPr>
        <w:t>γ</w:t>
      </w:r>
      <w:r w:rsidRPr="00913D57">
        <w:t>-butyrolactone (GBL)] using large-scale MD simulations</w:t>
      </w:r>
      <w:r>
        <w:t xml:space="preserve">. </w:t>
      </w:r>
      <w:r w:rsidRPr="00913D57">
        <w:t>The</w:t>
      </w:r>
      <w:r>
        <w:t xml:space="preserve"> </w:t>
      </w:r>
      <w:r w:rsidRPr="00913D57">
        <w:t>potential of mean force (PMF) between two parallel graphene</w:t>
      </w:r>
      <w:r>
        <w:t xml:space="preserve"> </w:t>
      </w:r>
      <w:r w:rsidRPr="00913D57">
        <w:t>sheets in each of these solvents was simulated in order to</w:t>
      </w:r>
      <w:r>
        <w:t xml:space="preserve"> </w:t>
      </w:r>
      <w:r w:rsidRPr="00913D57">
        <w:t>investigate the thermodynamic stability of the graphene dispersion in that solvent.</w:t>
      </w:r>
    </w:p>
    <w:p w14:paraId="0EB5C5BC" w14:textId="73B6D9C0" w:rsidR="0046256E" w:rsidRDefault="0046256E">
      <w:pPr>
        <w:rPr>
          <w:b/>
          <w:bCs/>
        </w:rPr>
      </w:pPr>
      <w:r>
        <w:rPr>
          <w:b/>
          <w:bCs/>
        </w:rPr>
        <w:t>Methodology</w:t>
      </w:r>
    </w:p>
    <w:p w14:paraId="48CC861F" w14:textId="60723866" w:rsidR="00913D57" w:rsidRPr="00913D57" w:rsidRDefault="007B7540">
      <w:r w:rsidRPr="007B7540">
        <w:t>In the work presented here, we carried out MD simulations with</w:t>
      </w:r>
      <w:r w:rsidR="00D609F1">
        <w:t xml:space="preserve"> </w:t>
      </w:r>
      <w:r w:rsidRPr="007B7540">
        <w:t xml:space="preserve">the </w:t>
      </w:r>
      <w:r w:rsidRPr="007B7540">
        <w:rPr>
          <w:i/>
          <w:iCs/>
        </w:rPr>
        <w:t xml:space="preserve">NPT </w:t>
      </w:r>
      <w:r w:rsidRPr="007B7540">
        <w:t xml:space="preserve">ensemble (constant number of atoms </w:t>
      </w:r>
      <w:r w:rsidRPr="007B7540">
        <w:rPr>
          <w:i/>
          <w:iCs/>
        </w:rPr>
        <w:t>N</w:t>
      </w:r>
      <w:r w:rsidRPr="007B7540">
        <w:t>, constant pressure</w:t>
      </w:r>
      <w:r w:rsidR="00D609F1">
        <w:t xml:space="preserve"> </w:t>
      </w:r>
      <w:r w:rsidR="00D609F1" w:rsidRPr="007B7540">
        <w:rPr>
          <w:i/>
          <w:iCs/>
        </w:rPr>
        <w:t>P)</w:t>
      </w:r>
      <w:r w:rsidRPr="007B7540">
        <w:t xml:space="preserve"> 1.0 bar, and constant temperature </w:t>
      </w:r>
      <w:r w:rsidR="003D0823" w:rsidRPr="007B7540">
        <w:rPr>
          <w:i/>
          <w:iCs/>
        </w:rPr>
        <w:t>T)</w:t>
      </w:r>
      <w:r w:rsidRPr="007B7540">
        <w:t xml:space="preserve"> 298.15 K) using the</w:t>
      </w:r>
      <w:r w:rsidR="00D609F1">
        <w:t xml:space="preserve"> </w:t>
      </w:r>
      <w:r w:rsidRPr="007B7540">
        <w:t xml:space="preserve">GROMACS 4.028 software package and the </w:t>
      </w:r>
      <w:r w:rsidRPr="007B7540">
        <w:rPr>
          <w:i/>
          <w:iCs/>
        </w:rPr>
        <w:t>o</w:t>
      </w:r>
      <w:r w:rsidRPr="007B7540">
        <w:t xml:space="preserve">ptimized </w:t>
      </w:r>
      <w:r w:rsidRPr="007B7540">
        <w:rPr>
          <w:i/>
          <w:iCs/>
        </w:rPr>
        <w:t>p</w:t>
      </w:r>
      <w:r w:rsidRPr="007B7540">
        <w:t>otentials</w:t>
      </w:r>
      <w:r w:rsidR="00D609F1">
        <w:t xml:space="preserve"> </w:t>
      </w:r>
      <w:r w:rsidRPr="007B7540">
        <w:t xml:space="preserve">for </w:t>
      </w:r>
      <w:r w:rsidRPr="007B7540">
        <w:rPr>
          <w:i/>
          <w:iCs/>
        </w:rPr>
        <w:t>l</w:t>
      </w:r>
      <w:r w:rsidRPr="007B7540">
        <w:t xml:space="preserve">iquid </w:t>
      </w:r>
      <w:r w:rsidRPr="007B7540">
        <w:rPr>
          <w:i/>
          <w:iCs/>
        </w:rPr>
        <w:t>s</w:t>
      </w:r>
      <w:r w:rsidRPr="007B7540">
        <w:t xml:space="preserve">imulations </w:t>
      </w:r>
      <w:r w:rsidRPr="007B7540">
        <w:rPr>
          <w:i/>
          <w:iCs/>
        </w:rPr>
        <w:t>a</w:t>
      </w:r>
      <w:r w:rsidRPr="007B7540">
        <w:t>ll</w:t>
      </w:r>
      <w:r w:rsidRPr="007B7540">
        <w:t xml:space="preserve"> </w:t>
      </w:r>
      <w:r w:rsidRPr="007B7540">
        <w:rPr>
          <w:i/>
          <w:iCs/>
        </w:rPr>
        <w:t>a</w:t>
      </w:r>
      <w:r w:rsidRPr="007B7540">
        <w:t>toms (OPLS-AA) force field. All of</w:t>
      </w:r>
      <w:r w:rsidR="00D609F1">
        <w:t xml:space="preserve"> </w:t>
      </w:r>
      <w:r w:rsidRPr="007B7540">
        <w:t xml:space="preserve">the carbon atoms in graphene were treated as uncharged </w:t>
      </w:r>
      <w:r w:rsidR="00295AC0" w:rsidRPr="007B7540">
        <w:t>Lennard Jones</w:t>
      </w:r>
      <w:r w:rsidRPr="007B7540">
        <w:t xml:space="preserve"> (LJ) spheres</w:t>
      </w:r>
      <w:r>
        <w:t xml:space="preserve">. </w:t>
      </w:r>
      <w:r w:rsidRPr="007B7540">
        <w:t>The</w:t>
      </w:r>
      <w:r w:rsidR="00D609F1">
        <w:t xml:space="preserve"> </w:t>
      </w:r>
      <w:r w:rsidRPr="007B7540">
        <w:t>water molecules were simulated using the standard SPC/E model</w:t>
      </w:r>
      <w:r>
        <w:t>.</w:t>
      </w:r>
      <w:r w:rsidR="00274E6C">
        <w:t xml:space="preserve"> </w:t>
      </w:r>
      <w:r w:rsidRPr="007B7540">
        <w:t>The bond lengths for water molecules during the simulations were</w:t>
      </w:r>
      <w:r w:rsidR="00274E6C">
        <w:t xml:space="preserve"> </w:t>
      </w:r>
      <w:r w:rsidRPr="007B7540">
        <w:t>constrained using the SETTLE algorithm.</w:t>
      </w:r>
      <w:r>
        <w:t xml:space="preserve"> </w:t>
      </w:r>
      <w:r w:rsidRPr="007B7540">
        <w:t>Bond lengths in the solvent molecules were constrained using the</w:t>
      </w:r>
      <w:r w:rsidR="00274E6C">
        <w:t xml:space="preserve"> </w:t>
      </w:r>
      <w:r w:rsidRPr="007B7540">
        <w:t>parallel version of the LINCS algorithm</w:t>
      </w:r>
      <w:r>
        <w:t>.</w:t>
      </w:r>
      <w:r w:rsidRPr="007B7540">
        <w:t xml:space="preserve"> The </w:t>
      </w:r>
      <w:proofErr w:type="spellStart"/>
      <w:r w:rsidRPr="007B7540">
        <w:t>vdW</w:t>
      </w:r>
      <w:proofErr w:type="spellEnd"/>
      <w:r w:rsidRPr="007B7540">
        <w:t xml:space="preserve"> interactions</w:t>
      </w:r>
      <w:r w:rsidR="00274E6C">
        <w:t xml:space="preserve"> </w:t>
      </w:r>
      <w:r w:rsidRPr="007B7540">
        <w:t xml:space="preserve">were treated with a cutoff distance of 0.9 nm. The </w:t>
      </w:r>
      <w:proofErr w:type="spellStart"/>
      <w:r w:rsidRPr="007B7540">
        <w:t>vdW</w:t>
      </w:r>
      <w:proofErr w:type="spellEnd"/>
      <w:r w:rsidRPr="007B7540">
        <w:t xml:space="preserve"> attractions</w:t>
      </w:r>
      <w:r w:rsidR="00274E6C">
        <w:t xml:space="preserve"> </w:t>
      </w:r>
      <w:r w:rsidRPr="007B7540">
        <w:t>and steric repulsions between different atoms were calculated from</w:t>
      </w:r>
      <w:r w:rsidRPr="007B7540">
        <w:br/>
        <w:t>the LJ potential using the standard geometric averaging rule as</w:t>
      </w:r>
      <w:r w:rsidR="00274E6C">
        <w:t xml:space="preserve"> </w:t>
      </w:r>
      <w:r w:rsidRPr="007B7540">
        <w:t>implemented in the OPLS-AA force field. Long-range electrostatic</w:t>
      </w:r>
      <w:r w:rsidR="00274E6C">
        <w:t xml:space="preserve"> </w:t>
      </w:r>
      <w:r w:rsidRPr="007B7540">
        <w:t>interactions were treated using the particle-mesh Ewald (PME)</w:t>
      </w:r>
      <w:r w:rsidR="00274E6C">
        <w:t xml:space="preserve"> </w:t>
      </w:r>
      <w:r w:rsidRPr="007B7540">
        <w:t>summation method</w:t>
      </w:r>
      <w:r>
        <w:t xml:space="preserve">. </w:t>
      </w:r>
      <w:r w:rsidRPr="007B7540">
        <w:t>The equations of motion were integrated with a time step of 2</w:t>
      </w:r>
      <w:r w:rsidRPr="007B7540">
        <w:br/>
        <w:t xml:space="preserve">fs using the </w:t>
      </w:r>
      <w:proofErr w:type="spellStart"/>
      <w:r w:rsidRPr="007B7540">
        <w:t>Verlet</w:t>
      </w:r>
      <w:proofErr w:type="spellEnd"/>
      <w:r w:rsidRPr="007B7540">
        <w:t xml:space="preserve"> (leapfrog) algorithm. The velocity-rescaled</w:t>
      </w:r>
      <w:r w:rsidR="00274E6C">
        <w:t xml:space="preserve"> </w:t>
      </w:r>
      <w:r w:rsidRPr="007B7540">
        <w:t>Berendsen thermostat was implemented to maintain the system at</w:t>
      </w:r>
      <w:r w:rsidR="00274E6C">
        <w:t xml:space="preserve"> </w:t>
      </w:r>
      <w:r w:rsidRPr="007B7540">
        <w:t>a constant temperature. The pressure was coupled to an isotropic</w:t>
      </w:r>
      <w:r w:rsidR="00274E6C">
        <w:t xml:space="preserve"> </w:t>
      </w:r>
      <w:r w:rsidRPr="007B7540">
        <w:t xml:space="preserve">Berendsen </w:t>
      </w:r>
      <w:proofErr w:type="spellStart"/>
      <w:r w:rsidRPr="007B7540">
        <w:t>barostat</w:t>
      </w:r>
      <w:proofErr w:type="spellEnd"/>
      <w:r w:rsidRPr="007B7540">
        <w:t>. Periodic boundary conditions were applied</w:t>
      </w:r>
      <w:r w:rsidR="00274E6C">
        <w:t xml:space="preserve"> </w:t>
      </w:r>
      <w:r w:rsidRPr="007B7540">
        <w:t>in all three directions. The trajectories, velocities, and forces</w:t>
      </w:r>
      <w:r w:rsidR="00274E6C">
        <w:t xml:space="preserve"> </w:t>
      </w:r>
      <w:r w:rsidRPr="007B7540">
        <w:t>corresponding to all the atoms in the system were saved every</w:t>
      </w:r>
      <w:r w:rsidR="00274E6C">
        <w:t xml:space="preserve"> </w:t>
      </w:r>
      <w:r w:rsidRPr="007B7540">
        <w:t xml:space="preserve">10 000 steps (20 </w:t>
      </w:r>
      <w:proofErr w:type="spellStart"/>
      <w:r w:rsidRPr="007B7540">
        <w:t>ps</w:t>
      </w:r>
      <w:proofErr w:type="spellEnd"/>
      <w:r w:rsidRPr="007B7540">
        <w:t>) to satisfy the ergodicity criterion for data</w:t>
      </w:r>
      <w:r w:rsidR="00274E6C">
        <w:t xml:space="preserve"> </w:t>
      </w:r>
      <w:r w:rsidRPr="007B7540">
        <w:t>analysis.</w:t>
      </w:r>
      <w:r>
        <w:t xml:space="preserve"> </w:t>
      </w:r>
      <w:r w:rsidRPr="007B7540">
        <w:t>To investigate the interactions between two parallel graphene</w:t>
      </w:r>
      <w:r w:rsidR="00274E6C">
        <w:t xml:space="preserve"> </w:t>
      </w:r>
      <w:r w:rsidRPr="007B7540">
        <w:t>sheets in each solvent, we calculated the PMF by numerically</w:t>
      </w:r>
      <w:r w:rsidR="00274E6C">
        <w:t xml:space="preserve"> </w:t>
      </w:r>
      <w:r w:rsidRPr="007B7540">
        <w:t>integrating (with the trapezoidal method) the interaction forces</w:t>
      </w:r>
      <w:r w:rsidR="00274E6C">
        <w:t xml:space="preserve"> </w:t>
      </w:r>
      <w:r w:rsidRPr="007B7540">
        <w:t>required to separate the two parallel and fixed graphene sheets at</w:t>
      </w:r>
      <w:r w:rsidR="00274E6C">
        <w:t xml:space="preserve"> </w:t>
      </w:r>
      <w:r w:rsidRPr="007B7540">
        <w:t xml:space="preserve">various </w:t>
      </w:r>
      <w:proofErr w:type="spellStart"/>
      <w:r w:rsidRPr="007B7540">
        <w:t>intersheet</w:t>
      </w:r>
      <w:proofErr w:type="spellEnd"/>
      <w:r w:rsidRPr="007B7540">
        <w:t xml:space="preserve"> separations. This integration process started</w:t>
      </w:r>
      <w:r w:rsidR="00274E6C">
        <w:t xml:space="preserve"> </w:t>
      </w:r>
      <w:r w:rsidRPr="007B7540">
        <w:t xml:space="preserve">at the largest </w:t>
      </w:r>
      <w:proofErr w:type="spellStart"/>
      <w:r w:rsidRPr="007B7540">
        <w:t>intersheet</w:t>
      </w:r>
      <w:proofErr w:type="spellEnd"/>
      <w:r w:rsidRPr="007B7540">
        <w:t xml:space="preserve"> separation (15 Å), at which the PMF was</w:t>
      </w:r>
      <w:r w:rsidR="00274E6C">
        <w:t xml:space="preserve"> </w:t>
      </w:r>
      <w:r w:rsidRPr="007B7540">
        <w:t xml:space="preserve">set to be zero, and ended at the smallest </w:t>
      </w:r>
      <w:proofErr w:type="spellStart"/>
      <w:r w:rsidRPr="007B7540">
        <w:t>intersheet</w:t>
      </w:r>
      <w:proofErr w:type="spellEnd"/>
      <w:r w:rsidRPr="007B7540">
        <w:t xml:space="preserve"> separation</w:t>
      </w:r>
      <w:r w:rsidR="00274E6C">
        <w:t xml:space="preserve"> </w:t>
      </w:r>
      <w:r w:rsidRPr="007B7540">
        <w:t>simulated (3.2 Å). Since the interaction</w:t>
      </w:r>
      <w:r w:rsidR="00274E6C">
        <w:t xml:space="preserve"> </w:t>
      </w:r>
      <w:r w:rsidRPr="007B7540">
        <w:t>between two parallel graphene sheets requires 1-3 ns to reach</w:t>
      </w:r>
      <w:r w:rsidR="00274E6C">
        <w:t xml:space="preserve"> </w:t>
      </w:r>
      <w:r w:rsidRPr="007B7540">
        <w:t>equilibrium, each simulated system was equilibrated for 10 ns. For</w:t>
      </w:r>
      <w:r w:rsidR="00274E6C">
        <w:t xml:space="preserve"> </w:t>
      </w:r>
      <w:r w:rsidRPr="007B7540">
        <w:t xml:space="preserve">the systems simulated at various </w:t>
      </w:r>
      <w:proofErr w:type="spellStart"/>
      <w:r w:rsidRPr="007B7540">
        <w:t>intersheet</w:t>
      </w:r>
      <w:proofErr w:type="spellEnd"/>
      <w:r w:rsidRPr="007B7540">
        <w:t xml:space="preserve"> separations, only the</w:t>
      </w:r>
      <w:r w:rsidR="00274E6C">
        <w:t xml:space="preserve"> </w:t>
      </w:r>
      <w:r w:rsidRPr="007B7540">
        <w:t>last 5 ns of each simulation was used for data analysis, including</w:t>
      </w:r>
      <w:r w:rsidR="00274E6C">
        <w:t xml:space="preserve"> </w:t>
      </w:r>
      <w:r w:rsidRPr="007B7540">
        <w:t>the PMF calculations</w:t>
      </w:r>
    </w:p>
    <w:p w14:paraId="1F82BD21" w14:textId="7D5553ED" w:rsidR="0046256E" w:rsidRDefault="0046256E">
      <w:pPr>
        <w:rPr>
          <w:b/>
          <w:bCs/>
        </w:rPr>
      </w:pPr>
      <w:r>
        <w:rPr>
          <w:b/>
          <w:bCs/>
        </w:rPr>
        <w:t>Findings</w:t>
      </w:r>
    </w:p>
    <w:p w14:paraId="4D81B7F6" w14:textId="687FA8BC" w:rsidR="003D0823" w:rsidRPr="003D0823" w:rsidRDefault="004D5E09">
      <w:r>
        <w:t>A</w:t>
      </w:r>
      <w:r w:rsidRPr="004D5E09">
        <w:t xml:space="preserve">ccording to the simulated PMF as a function of </w:t>
      </w:r>
      <w:proofErr w:type="spellStart"/>
      <w:r w:rsidRPr="004D5E09">
        <w:t>intersheet</w:t>
      </w:r>
      <w:proofErr w:type="spellEnd"/>
      <w:r>
        <w:t xml:space="preserve"> </w:t>
      </w:r>
      <w:r w:rsidRPr="004D5E09">
        <w:t xml:space="preserve">separation, this is due to fact that the enormous </w:t>
      </w:r>
      <w:proofErr w:type="spellStart"/>
      <w:r w:rsidRPr="004D5E09">
        <w:t>vdW</w:t>
      </w:r>
      <w:proofErr w:type="spellEnd"/>
      <w:r w:rsidRPr="004D5E09">
        <w:t xml:space="preserve"> interactions</w:t>
      </w:r>
      <w:r>
        <w:t xml:space="preserve"> </w:t>
      </w:r>
      <w:r w:rsidRPr="004D5E09">
        <w:t>that operate between the graphene sheets are responsible for</w:t>
      </w:r>
      <w:r w:rsidRPr="004D5E09">
        <w:br/>
        <w:t>the lowest energy minimum in the PMF</w:t>
      </w:r>
      <w:r>
        <w:t>. D</w:t>
      </w:r>
      <w:r w:rsidRPr="004D5E09">
        <w:t>ominant energy barrier results from the interactions</w:t>
      </w:r>
      <w:r>
        <w:t xml:space="preserve"> </w:t>
      </w:r>
      <w:r w:rsidRPr="004D5E09">
        <w:lastRenderedPageBreak/>
        <w:t>of a single</w:t>
      </w:r>
      <w:r>
        <w:t xml:space="preserve"> </w:t>
      </w:r>
      <w:r w:rsidRPr="004D5E09">
        <w:t>layer of confined solvent molecules with the two parallel</w:t>
      </w:r>
      <w:r>
        <w:t xml:space="preserve"> </w:t>
      </w:r>
      <w:r w:rsidRPr="004D5E09">
        <w:t>graphene sheets.</w:t>
      </w:r>
      <w:r>
        <w:t xml:space="preserve"> T</w:t>
      </w:r>
      <w:r w:rsidRPr="004D5E09">
        <w:t>he increase in</w:t>
      </w:r>
      <w:r>
        <w:t xml:space="preserve"> </w:t>
      </w:r>
      <w:r w:rsidRPr="004D5E09">
        <w:t>the steric repulsions between the solvent molecules and graphene</w:t>
      </w:r>
      <w:r>
        <w:t xml:space="preserve"> </w:t>
      </w:r>
      <w:r w:rsidRPr="004D5E09">
        <w:t>is the origin of the energy barrier responsible for repelling the</w:t>
      </w:r>
      <w:r>
        <w:t xml:space="preserve"> </w:t>
      </w:r>
      <w:r w:rsidRPr="004D5E09">
        <w:t>graphene sheets. Therefore, when the interactions between</w:t>
      </w:r>
      <w:r>
        <w:t xml:space="preserve"> </w:t>
      </w:r>
      <w:r w:rsidRPr="004D5E09">
        <w:t>graphene and the confined solvent molecules are stronger, the</w:t>
      </w:r>
      <w:r>
        <w:t xml:space="preserve"> </w:t>
      </w:r>
      <w:r w:rsidRPr="004D5E09">
        <w:t xml:space="preserve">solvent molecules prefer to be confined in a narrower </w:t>
      </w:r>
      <w:proofErr w:type="spellStart"/>
      <w:r w:rsidRPr="004D5E09">
        <w:t>intersheet</w:t>
      </w:r>
      <w:proofErr w:type="spellEnd"/>
      <w:r>
        <w:t xml:space="preserve"> </w:t>
      </w:r>
      <w:r w:rsidRPr="004D5E09">
        <w:t>space, resulting in a higher energy barrier that hinders recombination of the graphene sheets.</w:t>
      </w:r>
    </w:p>
    <w:p w14:paraId="2D0D5480" w14:textId="7C6960D5" w:rsidR="00836DBD" w:rsidRPr="00A7283A" w:rsidRDefault="00C40F68">
      <w:pPr>
        <w:rPr>
          <w:b/>
          <w:bCs/>
        </w:rPr>
      </w:pPr>
      <w:r w:rsidRPr="00A7283A">
        <w:rPr>
          <w:b/>
          <w:bCs/>
        </w:rPr>
        <w:t>Keywords</w:t>
      </w:r>
    </w:p>
    <w:p w14:paraId="2C0024B1" w14:textId="76686915" w:rsidR="00C40F68" w:rsidRPr="0046256E" w:rsidRDefault="00C40F68">
      <w:r w:rsidRPr="0046256E">
        <w:t>Steric Repulsions</w:t>
      </w:r>
    </w:p>
    <w:p w14:paraId="1E9437F4" w14:textId="73765C4A" w:rsidR="00A7283A" w:rsidRPr="00A7283A" w:rsidRDefault="00A7283A">
      <w:r w:rsidRPr="00A7283A">
        <w:t>Steric repulsion refers to the arrangement of atoms in</w:t>
      </w:r>
      <w:r>
        <w:t xml:space="preserve"> a</w:t>
      </w:r>
      <w:r w:rsidRPr="00A7283A">
        <w:t xml:space="preserve"> molecule. These effects arise from the fact that each atom within a molecule occupies a certain amount of space.</w:t>
      </w:r>
    </w:p>
    <w:sectPr w:rsidR="00A7283A" w:rsidRPr="00A7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A"/>
    <w:rsid w:val="00274E6C"/>
    <w:rsid w:val="00295AC0"/>
    <w:rsid w:val="003D0823"/>
    <w:rsid w:val="0046256E"/>
    <w:rsid w:val="004862FD"/>
    <w:rsid w:val="004D5E09"/>
    <w:rsid w:val="006E166A"/>
    <w:rsid w:val="007B7540"/>
    <w:rsid w:val="00836DBD"/>
    <w:rsid w:val="00913D57"/>
    <w:rsid w:val="00A7283A"/>
    <w:rsid w:val="00BF654C"/>
    <w:rsid w:val="00C40F68"/>
    <w:rsid w:val="00D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AB60"/>
  <w15:chartTrackingRefBased/>
  <w15:docId w15:val="{DBA002AB-7AE6-42D0-B71D-A14E5B7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10</cp:revision>
  <dcterms:created xsi:type="dcterms:W3CDTF">2022-12-06T05:53:00Z</dcterms:created>
  <dcterms:modified xsi:type="dcterms:W3CDTF">2022-12-06T07:37:00Z</dcterms:modified>
</cp:coreProperties>
</file>