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0FF" w:rsidRPr="00B552C0" w:rsidRDefault="006910FF" w:rsidP="006910FF">
      <w:pPr>
        <w:pStyle w:val="BodyText"/>
        <w:spacing w:line="276" w:lineRule="auto"/>
        <w:rPr>
          <w:rFonts w:ascii="Arial" w:hAnsi="Arial" w:cs="Arial"/>
          <w:b/>
          <w:bCs/>
          <w:sz w:val="22"/>
          <w:szCs w:val="22"/>
          <w:lang w:val="ms-MY"/>
        </w:rPr>
      </w:pPr>
    </w:p>
    <w:p w:rsidR="006910FF" w:rsidRPr="00B552C0" w:rsidRDefault="006910FF" w:rsidP="006910FF">
      <w:pPr>
        <w:pStyle w:val="BodyText"/>
        <w:spacing w:line="276" w:lineRule="auto"/>
        <w:rPr>
          <w:rFonts w:ascii="Arial" w:hAnsi="Arial" w:cs="Arial"/>
          <w:sz w:val="22"/>
          <w:szCs w:val="22"/>
          <w:lang w:val="ms-MY"/>
        </w:rPr>
      </w:pPr>
      <w:r w:rsidRPr="00B552C0">
        <w:rPr>
          <w:rFonts w:ascii="Arial" w:hAnsi="Arial" w:cs="Arial"/>
          <w:b/>
          <w:bCs/>
          <w:sz w:val="22"/>
          <w:szCs w:val="22"/>
          <w:lang w:val="ms-MY"/>
        </w:rPr>
        <w:t xml:space="preserve">PERJANJIAN INI </w:t>
      </w:r>
      <w:r w:rsidRPr="00B552C0">
        <w:rPr>
          <w:rFonts w:ascii="Arial" w:hAnsi="Arial" w:cs="Arial"/>
          <w:sz w:val="22"/>
          <w:szCs w:val="22"/>
          <w:lang w:val="ms-MY"/>
        </w:rPr>
        <w:t xml:space="preserve">dibuat pada hari dan tahun sepertimana yang dinyatakan di dalam </w:t>
      </w:r>
      <w:r w:rsidRPr="00B552C0">
        <w:rPr>
          <w:rFonts w:ascii="Arial" w:hAnsi="Arial" w:cs="Arial"/>
          <w:b/>
          <w:bCs/>
          <w:sz w:val="22"/>
          <w:szCs w:val="22"/>
          <w:lang w:val="ms-MY"/>
        </w:rPr>
        <w:t xml:space="preserve">Bahagian A Jadual Pertama </w:t>
      </w:r>
      <w:r w:rsidRPr="00B552C0">
        <w:rPr>
          <w:rFonts w:ascii="Arial" w:hAnsi="Arial" w:cs="Arial"/>
          <w:sz w:val="22"/>
          <w:szCs w:val="22"/>
          <w:lang w:val="ms-MY"/>
        </w:rPr>
        <w:t xml:space="preserve">di antara pihak yang bernama dan beralamat sepertimana yang dinyatakan di dalam </w:t>
      </w:r>
      <w:r w:rsidRPr="00B552C0">
        <w:rPr>
          <w:rFonts w:ascii="Arial" w:hAnsi="Arial" w:cs="Arial"/>
          <w:b/>
          <w:bCs/>
          <w:sz w:val="22"/>
          <w:szCs w:val="22"/>
          <w:lang w:val="ms-MY"/>
        </w:rPr>
        <w:t>Bahagian B</w:t>
      </w:r>
      <w:r w:rsidRPr="00B552C0">
        <w:rPr>
          <w:rFonts w:ascii="Arial" w:hAnsi="Arial" w:cs="Arial"/>
          <w:sz w:val="22"/>
          <w:szCs w:val="22"/>
          <w:lang w:val="ms-MY"/>
        </w:rPr>
        <w:t xml:space="preserve"> </w:t>
      </w:r>
      <w:r w:rsidRPr="00B552C0">
        <w:rPr>
          <w:rFonts w:ascii="Arial" w:hAnsi="Arial" w:cs="Arial"/>
          <w:b/>
          <w:bCs/>
          <w:sz w:val="22"/>
          <w:szCs w:val="22"/>
          <w:lang w:val="ms-MY"/>
        </w:rPr>
        <w:t xml:space="preserve">Jadual Pertama </w:t>
      </w:r>
      <w:r w:rsidRPr="00B552C0">
        <w:rPr>
          <w:rFonts w:ascii="Arial" w:hAnsi="Arial" w:cs="Arial"/>
          <w:sz w:val="22"/>
          <w:szCs w:val="22"/>
          <w:lang w:val="ms-MY"/>
        </w:rPr>
        <w:t>(selepas ini dirujuk sebagai “</w:t>
      </w:r>
      <w:r w:rsidRPr="00B552C0">
        <w:rPr>
          <w:rFonts w:ascii="Arial" w:hAnsi="Arial" w:cs="Arial"/>
          <w:b/>
          <w:bCs/>
          <w:sz w:val="22"/>
          <w:szCs w:val="22"/>
          <w:lang w:val="ms-MY"/>
        </w:rPr>
        <w:t>Majlis</w:t>
      </w:r>
      <w:r w:rsidRPr="00B552C0">
        <w:rPr>
          <w:rFonts w:ascii="Arial" w:hAnsi="Arial" w:cs="Arial"/>
          <w:sz w:val="22"/>
          <w:szCs w:val="22"/>
          <w:lang w:val="ms-MY"/>
        </w:rPr>
        <w:t xml:space="preserve">”) di pihak yang pertama dan pihak yang bernama dan beralamat sepertimana yang dinyatakan di dalam </w:t>
      </w:r>
      <w:r w:rsidRPr="00B552C0">
        <w:rPr>
          <w:rFonts w:ascii="Arial" w:hAnsi="Arial" w:cs="Arial"/>
          <w:b/>
          <w:bCs/>
          <w:sz w:val="22"/>
          <w:szCs w:val="22"/>
          <w:lang w:val="ms-MY"/>
        </w:rPr>
        <w:t>Bahagian C Jadual Pertama</w:t>
      </w:r>
      <w:r w:rsidRPr="00B552C0">
        <w:rPr>
          <w:rFonts w:ascii="Arial" w:hAnsi="Arial" w:cs="Arial"/>
          <w:sz w:val="22"/>
          <w:szCs w:val="22"/>
          <w:lang w:val="ms-MY"/>
        </w:rPr>
        <w:t xml:space="preserve"> (selepas ini dirujuk sebagai “</w:t>
      </w:r>
      <w:r w:rsidRPr="00B552C0">
        <w:rPr>
          <w:rFonts w:ascii="Arial" w:hAnsi="Arial" w:cs="Arial"/>
          <w:b/>
          <w:bCs/>
          <w:sz w:val="22"/>
          <w:szCs w:val="22"/>
          <w:lang w:val="ms-MY"/>
        </w:rPr>
        <w:t>Syarikat</w:t>
      </w:r>
      <w:r w:rsidRPr="00B552C0">
        <w:rPr>
          <w:rFonts w:ascii="Arial" w:hAnsi="Arial" w:cs="Arial"/>
          <w:sz w:val="22"/>
          <w:szCs w:val="22"/>
          <w:lang w:val="ms-MY"/>
        </w:rPr>
        <w:t>”) di pihak yang kedua.</w:t>
      </w:r>
    </w:p>
    <w:p w:rsidR="006910FF" w:rsidRPr="00B552C0" w:rsidRDefault="006910FF" w:rsidP="006910FF">
      <w:pPr>
        <w:tabs>
          <w:tab w:val="left" w:pos="6750"/>
        </w:tabs>
        <w:spacing w:line="276" w:lineRule="auto"/>
        <w:jc w:val="both"/>
        <w:rPr>
          <w:rFonts w:ascii="Arial" w:hAnsi="Arial" w:cs="Arial"/>
          <w:sz w:val="22"/>
          <w:szCs w:val="22"/>
          <w:lang w:val="ms-MY"/>
        </w:rPr>
      </w:pPr>
      <w:r w:rsidRPr="00B552C0">
        <w:rPr>
          <w:rFonts w:ascii="Arial" w:hAnsi="Arial" w:cs="Arial"/>
          <w:sz w:val="22"/>
          <w:szCs w:val="22"/>
          <w:lang w:val="ms-MY"/>
        </w:rPr>
        <w:tab/>
      </w:r>
    </w:p>
    <w:p w:rsidR="006910FF" w:rsidRPr="00B552C0" w:rsidRDefault="006910FF" w:rsidP="006910FF">
      <w:pPr>
        <w:spacing w:line="276" w:lineRule="auto"/>
        <w:jc w:val="both"/>
        <w:rPr>
          <w:rFonts w:ascii="Arial" w:hAnsi="Arial" w:cs="Arial"/>
          <w:sz w:val="22"/>
          <w:szCs w:val="22"/>
          <w:lang w:val="ms-MY"/>
        </w:rPr>
      </w:pPr>
      <w:r w:rsidRPr="00B552C0">
        <w:rPr>
          <w:rFonts w:ascii="Arial" w:hAnsi="Arial" w:cs="Arial"/>
          <w:b/>
          <w:bCs/>
          <w:sz w:val="22"/>
          <w:szCs w:val="22"/>
          <w:lang w:val="ms-MY"/>
        </w:rPr>
        <w:t xml:space="preserve">BAHAWASANYA </w:t>
      </w:r>
      <w:r w:rsidRPr="00B552C0">
        <w:rPr>
          <w:rFonts w:ascii="Arial" w:hAnsi="Arial" w:cs="Arial"/>
          <w:sz w:val="22"/>
          <w:szCs w:val="22"/>
          <w:lang w:val="ms-MY"/>
        </w:rPr>
        <w:t>: -</w:t>
      </w: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pStyle w:val="BodyText"/>
        <w:numPr>
          <w:ilvl w:val="0"/>
          <w:numId w:val="2"/>
        </w:numPr>
        <w:spacing w:line="276" w:lineRule="auto"/>
        <w:rPr>
          <w:rFonts w:ascii="Arial" w:hAnsi="Arial" w:cs="Arial"/>
          <w:sz w:val="22"/>
          <w:szCs w:val="22"/>
          <w:lang w:val="ms-MY"/>
        </w:rPr>
      </w:pPr>
      <w:r w:rsidRPr="00B552C0">
        <w:rPr>
          <w:rFonts w:ascii="Arial" w:hAnsi="Arial" w:cs="Arial"/>
          <w:b/>
          <w:bCs/>
          <w:sz w:val="22"/>
          <w:szCs w:val="22"/>
          <w:lang w:val="ms-MY"/>
        </w:rPr>
        <w:t>Majlis</w:t>
      </w:r>
      <w:r w:rsidRPr="00B552C0">
        <w:rPr>
          <w:rFonts w:ascii="Arial" w:hAnsi="Arial" w:cs="Arial"/>
          <w:sz w:val="22"/>
          <w:szCs w:val="22"/>
          <w:lang w:val="ms-MY"/>
        </w:rPr>
        <w:t xml:space="preserve"> sedang dalam proses mendapatkan Lesen Menduduki Sementara (selepas ini dirujuk sebagai </w:t>
      </w:r>
      <w:r w:rsidRPr="00F45AF9">
        <w:rPr>
          <w:rFonts w:ascii="Arial" w:hAnsi="Arial" w:cs="Arial"/>
          <w:bCs/>
          <w:i/>
          <w:iCs/>
          <w:sz w:val="22"/>
          <w:szCs w:val="22"/>
          <w:lang w:val="ms-MY"/>
        </w:rPr>
        <w:t>“</w:t>
      </w:r>
      <w:r w:rsidRPr="00B552C0">
        <w:rPr>
          <w:rFonts w:ascii="Arial" w:hAnsi="Arial" w:cs="Arial"/>
          <w:b/>
          <w:bCs/>
          <w:i/>
          <w:iCs/>
          <w:sz w:val="22"/>
          <w:szCs w:val="22"/>
          <w:lang w:val="ms-MY"/>
        </w:rPr>
        <w:t>LMS</w:t>
      </w:r>
      <w:r w:rsidRPr="00F45AF9">
        <w:rPr>
          <w:rFonts w:ascii="Arial" w:hAnsi="Arial" w:cs="Arial"/>
          <w:bCs/>
          <w:i/>
          <w:iCs/>
          <w:sz w:val="22"/>
          <w:szCs w:val="22"/>
          <w:lang w:val="ms-MY"/>
        </w:rPr>
        <w:t>”</w:t>
      </w:r>
      <w:r w:rsidRPr="00B552C0">
        <w:rPr>
          <w:rFonts w:ascii="Arial" w:hAnsi="Arial" w:cs="Arial"/>
          <w:sz w:val="22"/>
          <w:szCs w:val="22"/>
          <w:lang w:val="ms-MY"/>
        </w:rPr>
        <w:t xml:space="preserve">) bagi hartanah atau sebahagian hartanah sepertimana yang dirujuk secara khusus dalam </w:t>
      </w:r>
      <w:r w:rsidRPr="00B552C0">
        <w:rPr>
          <w:rFonts w:ascii="Arial" w:hAnsi="Arial" w:cs="Arial"/>
          <w:b/>
          <w:bCs/>
          <w:sz w:val="22"/>
          <w:szCs w:val="22"/>
          <w:lang w:val="ms-MY"/>
        </w:rPr>
        <w:t>Bahagian D</w:t>
      </w:r>
      <w:r w:rsidRPr="00B552C0">
        <w:rPr>
          <w:rFonts w:ascii="Arial" w:hAnsi="Arial" w:cs="Arial"/>
          <w:sz w:val="22"/>
          <w:szCs w:val="22"/>
          <w:lang w:val="ms-MY"/>
        </w:rPr>
        <w:t xml:space="preserve"> </w:t>
      </w:r>
      <w:r w:rsidRPr="00B552C0">
        <w:rPr>
          <w:rFonts w:ascii="Arial" w:hAnsi="Arial" w:cs="Arial"/>
          <w:b/>
          <w:bCs/>
          <w:sz w:val="22"/>
          <w:szCs w:val="22"/>
          <w:lang w:val="ms-MY"/>
        </w:rPr>
        <w:t xml:space="preserve">Jadual Pertama </w:t>
      </w:r>
      <w:r w:rsidRPr="00B552C0">
        <w:rPr>
          <w:rFonts w:ascii="Arial" w:hAnsi="Arial" w:cs="Arial"/>
          <w:sz w:val="22"/>
          <w:szCs w:val="22"/>
          <w:lang w:val="ms-MY"/>
        </w:rPr>
        <w:t>dan</w:t>
      </w:r>
      <w:r w:rsidRPr="00B552C0">
        <w:rPr>
          <w:rFonts w:ascii="Arial" w:hAnsi="Arial" w:cs="Arial"/>
          <w:b/>
          <w:bCs/>
          <w:sz w:val="22"/>
          <w:szCs w:val="22"/>
          <w:lang w:val="ms-MY"/>
        </w:rPr>
        <w:t xml:space="preserve"> </w:t>
      </w:r>
      <w:r w:rsidRPr="00B552C0">
        <w:rPr>
          <w:rFonts w:ascii="Arial" w:hAnsi="Arial" w:cs="Arial"/>
          <w:sz w:val="22"/>
          <w:szCs w:val="22"/>
          <w:lang w:val="ms-MY"/>
        </w:rPr>
        <w:t xml:space="preserve">Pelan Lokasi sebagaimana terkandung dalam </w:t>
      </w:r>
      <w:r w:rsidRPr="00B552C0">
        <w:rPr>
          <w:rFonts w:ascii="Arial" w:hAnsi="Arial" w:cs="Arial"/>
          <w:b/>
          <w:bCs/>
          <w:sz w:val="22"/>
          <w:szCs w:val="22"/>
          <w:lang w:val="ms-MY"/>
        </w:rPr>
        <w:t>Lampiran A</w:t>
      </w:r>
      <w:r w:rsidRPr="00B552C0">
        <w:rPr>
          <w:rFonts w:ascii="Arial" w:hAnsi="Arial" w:cs="Arial"/>
          <w:sz w:val="22"/>
          <w:szCs w:val="22"/>
          <w:lang w:val="ms-MY"/>
        </w:rPr>
        <w:t xml:space="preserve"> Perjanjian ini</w:t>
      </w:r>
      <w:r w:rsidRPr="00B552C0">
        <w:rPr>
          <w:rFonts w:ascii="Arial" w:hAnsi="Arial" w:cs="Arial"/>
          <w:b/>
          <w:bCs/>
          <w:sz w:val="22"/>
          <w:szCs w:val="22"/>
          <w:lang w:val="ms-MY"/>
        </w:rPr>
        <w:t xml:space="preserve"> </w:t>
      </w:r>
      <w:r w:rsidRPr="00B552C0">
        <w:rPr>
          <w:rFonts w:ascii="Arial" w:hAnsi="Arial" w:cs="Arial"/>
          <w:sz w:val="22"/>
          <w:szCs w:val="22"/>
          <w:lang w:val="ms-MY"/>
        </w:rPr>
        <w:t>(selepas ini dirujuk sebagai “</w:t>
      </w:r>
      <w:r w:rsidRPr="00B552C0">
        <w:rPr>
          <w:rFonts w:ascii="Arial" w:hAnsi="Arial" w:cs="Arial"/>
          <w:b/>
          <w:bCs/>
          <w:i/>
          <w:iCs/>
          <w:sz w:val="22"/>
          <w:szCs w:val="22"/>
          <w:lang w:val="ms-MY"/>
        </w:rPr>
        <w:t>Tapak Papan Iklan Luaran</w:t>
      </w:r>
      <w:r w:rsidRPr="00B552C0">
        <w:rPr>
          <w:rFonts w:ascii="Arial" w:hAnsi="Arial" w:cs="Arial"/>
          <w:sz w:val="22"/>
          <w:szCs w:val="22"/>
          <w:lang w:val="ms-MY"/>
        </w:rPr>
        <w:t xml:space="preserve">”). </w:t>
      </w:r>
    </w:p>
    <w:p w:rsidR="006910FF" w:rsidRPr="00B552C0" w:rsidRDefault="006910FF" w:rsidP="006910FF">
      <w:pPr>
        <w:pStyle w:val="BodyText"/>
        <w:spacing w:line="276" w:lineRule="auto"/>
        <w:ind w:left="720"/>
        <w:rPr>
          <w:rFonts w:ascii="Arial" w:hAnsi="Arial" w:cs="Arial"/>
          <w:sz w:val="22"/>
          <w:szCs w:val="22"/>
          <w:lang w:val="ms-MY"/>
        </w:rPr>
      </w:pPr>
    </w:p>
    <w:p w:rsidR="006910FF" w:rsidRPr="00B552C0" w:rsidRDefault="006910FF" w:rsidP="006910FF">
      <w:pPr>
        <w:numPr>
          <w:ilvl w:val="0"/>
          <w:numId w:val="2"/>
        </w:numPr>
        <w:spacing w:line="276" w:lineRule="auto"/>
        <w:jc w:val="both"/>
        <w:rPr>
          <w:rFonts w:ascii="Arial" w:hAnsi="Arial" w:cs="Arial"/>
          <w:sz w:val="22"/>
          <w:szCs w:val="22"/>
          <w:lang w:val="ms-MY"/>
        </w:rPr>
      </w:pPr>
      <w:r w:rsidRPr="00B552C0">
        <w:rPr>
          <w:rFonts w:ascii="Arial" w:hAnsi="Arial" w:cs="Arial"/>
          <w:sz w:val="22"/>
          <w:szCs w:val="22"/>
          <w:lang w:val="ms-MY"/>
        </w:rPr>
        <w:t>Selaras dengan peruntukan dalam Undang-Undang Kecil Iklan (Majlis Perbandaran Kajang) 2007, (selepas ini dirujuk sebagai</w:t>
      </w:r>
      <w:r w:rsidRPr="00B552C0">
        <w:rPr>
          <w:rFonts w:ascii="Arial" w:hAnsi="Arial" w:cs="Arial"/>
          <w:b/>
          <w:bCs/>
          <w:sz w:val="22"/>
          <w:szCs w:val="22"/>
          <w:lang w:val="ms-MY"/>
        </w:rPr>
        <w:t xml:space="preserve"> “</w:t>
      </w:r>
      <w:r w:rsidRPr="00B552C0">
        <w:rPr>
          <w:rFonts w:ascii="Arial" w:hAnsi="Arial" w:cs="Arial"/>
          <w:b/>
          <w:bCs/>
          <w:i/>
          <w:iCs/>
          <w:sz w:val="22"/>
          <w:szCs w:val="22"/>
          <w:lang w:val="ms-MY"/>
        </w:rPr>
        <w:t>Undang-Undang Kecil Iklan</w:t>
      </w:r>
      <w:r w:rsidRPr="00B552C0">
        <w:rPr>
          <w:rFonts w:ascii="Arial" w:hAnsi="Arial" w:cs="Arial"/>
          <w:b/>
          <w:bCs/>
          <w:sz w:val="22"/>
          <w:szCs w:val="22"/>
          <w:lang w:val="ms-MY"/>
        </w:rPr>
        <w:t xml:space="preserve">”), Majlis </w:t>
      </w:r>
      <w:r w:rsidRPr="00B552C0">
        <w:rPr>
          <w:rFonts w:ascii="Arial" w:hAnsi="Arial" w:cs="Arial"/>
          <w:sz w:val="22"/>
          <w:szCs w:val="22"/>
          <w:lang w:val="ms-MY"/>
        </w:rPr>
        <w:t>adalah bertanggungjawab untuk menyeragam, menyelaras dan menguatkuasakan peraturan berkaitan iklan dan hal-hal berkaitan, termasuk juga Tapak Papan Iklan Luaran.</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numPr>
          <w:ilvl w:val="0"/>
          <w:numId w:val="2"/>
        </w:numPr>
        <w:spacing w:line="276" w:lineRule="auto"/>
        <w:jc w:val="both"/>
        <w:rPr>
          <w:rFonts w:ascii="Arial" w:hAnsi="Arial" w:cs="Arial"/>
          <w:sz w:val="22"/>
          <w:szCs w:val="22"/>
          <w:lang w:val="ms-MY"/>
        </w:rPr>
      </w:pPr>
      <w:r w:rsidRPr="00B552C0">
        <w:rPr>
          <w:rFonts w:ascii="Arial" w:hAnsi="Arial" w:cs="Arial"/>
          <w:b/>
          <w:bCs/>
          <w:sz w:val="22"/>
          <w:szCs w:val="22"/>
          <w:lang w:val="ms-MY"/>
        </w:rPr>
        <w:t>Majlis</w:t>
      </w:r>
      <w:r w:rsidRPr="00B552C0">
        <w:rPr>
          <w:rFonts w:ascii="Arial" w:hAnsi="Arial" w:cs="Arial"/>
          <w:sz w:val="22"/>
          <w:szCs w:val="22"/>
          <w:lang w:val="ms-MY"/>
        </w:rPr>
        <w:t xml:space="preserve">, seiring dengan keputusan </w:t>
      </w:r>
      <w:r w:rsidRPr="00B552C0">
        <w:rPr>
          <w:rFonts w:ascii="Arial" w:hAnsi="Arial" w:cs="Arial"/>
          <w:b/>
          <w:bCs/>
          <w:sz w:val="22"/>
          <w:szCs w:val="22"/>
          <w:lang w:val="ms-MY"/>
        </w:rPr>
        <w:t xml:space="preserve">Mesyarat Jawatankuasa Pelaburan dan Penswastaan, Majlis Perbandaran Kajang Bil. </w:t>
      </w:r>
      <w:r>
        <w:rPr>
          <w:rFonts w:ascii="Arial" w:hAnsi="Arial" w:cs="Arial"/>
          <w:b/>
          <w:bCs/>
          <w:sz w:val="22"/>
          <w:szCs w:val="22"/>
          <w:lang w:val="ms-MY"/>
        </w:rPr>
        <w:t>6/2019</w:t>
      </w:r>
      <w:r w:rsidRPr="00B552C0">
        <w:rPr>
          <w:rFonts w:ascii="Arial" w:hAnsi="Arial" w:cs="Arial"/>
          <w:b/>
          <w:bCs/>
          <w:sz w:val="22"/>
          <w:szCs w:val="22"/>
          <w:lang w:val="ms-MY"/>
        </w:rPr>
        <w:t xml:space="preserve"> bertarikh </w:t>
      </w:r>
      <w:r>
        <w:rPr>
          <w:rFonts w:ascii="Arial" w:hAnsi="Arial" w:cs="Arial"/>
          <w:b/>
          <w:bCs/>
          <w:sz w:val="22"/>
          <w:szCs w:val="22"/>
          <w:lang w:val="ms-MY"/>
        </w:rPr>
        <w:t>05</w:t>
      </w:r>
      <w:r w:rsidRPr="00B552C0">
        <w:rPr>
          <w:rFonts w:ascii="Arial" w:hAnsi="Arial" w:cs="Arial"/>
          <w:b/>
          <w:bCs/>
          <w:sz w:val="22"/>
          <w:szCs w:val="22"/>
          <w:lang w:val="ms-MY"/>
        </w:rPr>
        <w:t xml:space="preserve"> </w:t>
      </w:r>
      <w:r>
        <w:rPr>
          <w:rFonts w:ascii="Arial" w:hAnsi="Arial" w:cs="Arial"/>
          <w:b/>
          <w:bCs/>
          <w:sz w:val="22"/>
          <w:szCs w:val="22"/>
          <w:lang w:val="ms-MY"/>
        </w:rPr>
        <w:t xml:space="preserve">November 2019 </w:t>
      </w:r>
      <w:r w:rsidRPr="00B552C0">
        <w:rPr>
          <w:rFonts w:ascii="Arial" w:hAnsi="Arial" w:cs="Arial"/>
          <w:b/>
          <w:bCs/>
          <w:sz w:val="22"/>
          <w:szCs w:val="22"/>
          <w:lang w:val="ms-MY"/>
        </w:rPr>
        <w:t>dan Mesyuarat Majlis, Majlis Perbandaran Kajang Bil. 11/201</w:t>
      </w:r>
      <w:r>
        <w:rPr>
          <w:rFonts w:ascii="Arial" w:hAnsi="Arial" w:cs="Arial"/>
          <w:b/>
          <w:bCs/>
          <w:sz w:val="22"/>
          <w:szCs w:val="22"/>
          <w:lang w:val="ms-MY"/>
        </w:rPr>
        <w:t>9</w:t>
      </w:r>
      <w:r w:rsidRPr="00B552C0">
        <w:rPr>
          <w:rFonts w:ascii="Arial" w:hAnsi="Arial" w:cs="Arial"/>
          <w:b/>
          <w:bCs/>
          <w:sz w:val="22"/>
          <w:szCs w:val="22"/>
          <w:lang w:val="ms-MY"/>
        </w:rPr>
        <w:t xml:space="preserve"> bertarikh 2</w:t>
      </w:r>
      <w:r>
        <w:rPr>
          <w:rFonts w:ascii="Arial" w:hAnsi="Arial" w:cs="Arial"/>
          <w:b/>
          <w:bCs/>
          <w:sz w:val="22"/>
          <w:szCs w:val="22"/>
          <w:lang w:val="ms-MY"/>
        </w:rPr>
        <w:t>7</w:t>
      </w:r>
      <w:r w:rsidRPr="00B552C0">
        <w:rPr>
          <w:rFonts w:ascii="Arial" w:hAnsi="Arial" w:cs="Arial"/>
          <w:b/>
          <w:bCs/>
          <w:sz w:val="22"/>
          <w:szCs w:val="22"/>
          <w:lang w:val="ms-MY"/>
        </w:rPr>
        <w:t xml:space="preserve"> </w:t>
      </w:r>
      <w:r>
        <w:rPr>
          <w:rFonts w:ascii="Arial" w:hAnsi="Arial" w:cs="Arial"/>
          <w:b/>
          <w:bCs/>
          <w:sz w:val="22"/>
          <w:szCs w:val="22"/>
          <w:lang w:val="ms-MY"/>
        </w:rPr>
        <w:t xml:space="preserve">November </w:t>
      </w:r>
      <w:r w:rsidRPr="00B552C0">
        <w:rPr>
          <w:rFonts w:ascii="Arial" w:hAnsi="Arial" w:cs="Arial"/>
          <w:b/>
          <w:bCs/>
          <w:sz w:val="22"/>
          <w:szCs w:val="22"/>
          <w:lang w:val="ms-MY"/>
        </w:rPr>
        <w:t>201</w:t>
      </w:r>
      <w:r>
        <w:rPr>
          <w:rFonts w:ascii="Arial" w:hAnsi="Arial" w:cs="Arial"/>
          <w:b/>
          <w:bCs/>
          <w:sz w:val="22"/>
          <w:szCs w:val="22"/>
          <w:lang w:val="ms-MY"/>
        </w:rPr>
        <w:t>9</w:t>
      </w:r>
      <w:r w:rsidRPr="00B552C0">
        <w:rPr>
          <w:rFonts w:ascii="Arial" w:hAnsi="Arial" w:cs="Arial"/>
          <w:sz w:val="22"/>
          <w:szCs w:val="22"/>
          <w:lang w:val="ms-MY"/>
        </w:rPr>
        <w:t xml:space="preserve">, dan melalui surat tawaran yang dirujuk dalam </w:t>
      </w:r>
      <w:r w:rsidRPr="00B552C0">
        <w:rPr>
          <w:rFonts w:ascii="Arial" w:hAnsi="Arial" w:cs="Arial"/>
          <w:b/>
          <w:bCs/>
          <w:sz w:val="22"/>
          <w:szCs w:val="22"/>
          <w:lang w:val="ms-MY"/>
        </w:rPr>
        <w:t>Lampiran A</w:t>
      </w:r>
      <w:r w:rsidRPr="00B552C0">
        <w:rPr>
          <w:rFonts w:ascii="Arial" w:hAnsi="Arial" w:cs="Arial"/>
          <w:sz w:val="22"/>
          <w:szCs w:val="22"/>
          <w:lang w:val="ms-MY"/>
        </w:rPr>
        <w:t xml:space="preserve"> Perjanjian ini, bersetuju membenarkan Tapak Papan Iklan Luaran digunapakai secara </w:t>
      </w:r>
      <w:r w:rsidRPr="00B552C0">
        <w:rPr>
          <w:rFonts w:ascii="Arial" w:hAnsi="Arial" w:cs="Arial"/>
          <w:i/>
          <w:iCs/>
          <w:sz w:val="22"/>
          <w:szCs w:val="22"/>
          <w:lang w:val="ms-MY"/>
        </w:rPr>
        <w:t>interim</w:t>
      </w:r>
      <w:r w:rsidRPr="00B552C0">
        <w:rPr>
          <w:rFonts w:ascii="Arial" w:hAnsi="Arial" w:cs="Arial"/>
          <w:sz w:val="22"/>
          <w:szCs w:val="22"/>
          <w:lang w:val="ms-MY"/>
        </w:rPr>
        <w:t xml:space="preserve"> dan </w:t>
      </w:r>
      <w:r w:rsidRPr="00B552C0">
        <w:rPr>
          <w:rFonts w:ascii="Arial" w:hAnsi="Arial" w:cs="Arial"/>
          <w:b/>
          <w:bCs/>
          <w:sz w:val="22"/>
          <w:szCs w:val="22"/>
          <w:lang w:val="ms-MY"/>
        </w:rPr>
        <w:t xml:space="preserve">Syarikat </w:t>
      </w:r>
      <w:r w:rsidRPr="00B552C0">
        <w:rPr>
          <w:rFonts w:ascii="Arial" w:hAnsi="Arial" w:cs="Arial"/>
          <w:sz w:val="22"/>
          <w:szCs w:val="22"/>
          <w:lang w:val="ms-MY"/>
        </w:rPr>
        <w:t>yang mempunyai pengetahuan</w:t>
      </w:r>
      <w:r w:rsidRPr="00B552C0">
        <w:rPr>
          <w:rFonts w:ascii="Arial" w:hAnsi="Arial" w:cs="Arial"/>
          <w:b/>
          <w:bCs/>
          <w:sz w:val="22"/>
          <w:szCs w:val="22"/>
          <w:lang w:val="ms-MY"/>
        </w:rPr>
        <w:t xml:space="preserve"> </w:t>
      </w:r>
      <w:r w:rsidRPr="00B552C0">
        <w:rPr>
          <w:rFonts w:ascii="Arial" w:hAnsi="Arial" w:cs="Arial"/>
          <w:sz w:val="22"/>
          <w:szCs w:val="22"/>
          <w:lang w:val="ms-MY"/>
        </w:rPr>
        <w:t>akan kesannya dan</w:t>
      </w:r>
      <w:r w:rsidRPr="00B552C0">
        <w:rPr>
          <w:rFonts w:ascii="Arial" w:hAnsi="Arial" w:cs="Arial"/>
          <w:b/>
          <w:bCs/>
          <w:sz w:val="22"/>
          <w:szCs w:val="22"/>
          <w:lang w:val="ms-MY"/>
        </w:rPr>
        <w:t xml:space="preserve"> </w:t>
      </w:r>
      <w:r w:rsidRPr="00B552C0">
        <w:rPr>
          <w:rFonts w:ascii="Arial" w:hAnsi="Arial" w:cs="Arial"/>
          <w:sz w:val="22"/>
          <w:szCs w:val="22"/>
          <w:lang w:val="ms-MY"/>
        </w:rPr>
        <w:t>atas risikonya sendiri</w:t>
      </w:r>
      <w:r w:rsidRPr="00B552C0">
        <w:rPr>
          <w:rFonts w:ascii="Arial" w:hAnsi="Arial" w:cs="Arial"/>
          <w:b/>
          <w:bCs/>
          <w:sz w:val="22"/>
          <w:szCs w:val="22"/>
          <w:lang w:val="ms-MY"/>
        </w:rPr>
        <w:t xml:space="preserve">, </w:t>
      </w:r>
      <w:r w:rsidRPr="00B552C0">
        <w:rPr>
          <w:rFonts w:ascii="Arial" w:hAnsi="Arial" w:cs="Arial"/>
          <w:sz w:val="22"/>
          <w:szCs w:val="22"/>
          <w:lang w:val="ms-MY"/>
        </w:rPr>
        <w:t xml:space="preserve">bersetuju untuk membayar kadar yang ditetapkan bagi penggunaan Tapak Papan Iklan Luaran  tersebut, bagi tempoh penggunaan sepertimana yang dinyatakan di dalam </w:t>
      </w:r>
      <w:r w:rsidRPr="00B552C0">
        <w:rPr>
          <w:rFonts w:ascii="Arial" w:hAnsi="Arial" w:cs="Arial"/>
          <w:b/>
          <w:bCs/>
          <w:sz w:val="22"/>
          <w:szCs w:val="22"/>
          <w:lang w:val="ms-MY"/>
        </w:rPr>
        <w:t xml:space="preserve">Bahagian E Jadual Pertama </w:t>
      </w:r>
      <w:r w:rsidRPr="00B552C0">
        <w:rPr>
          <w:rFonts w:ascii="Arial" w:hAnsi="Arial" w:cs="Arial"/>
          <w:sz w:val="22"/>
          <w:szCs w:val="22"/>
          <w:lang w:val="ms-MY"/>
        </w:rPr>
        <w:t xml:space="preserve">dengan Bayaran Penggunaan sepertimana yang dinyatakan di dalam </w:t>
      </w:r>
      <w:r w:rsidRPr="00B552C0">
        <w:rPr>
          <w:rFonts w:ascii="Arial" w:hAnsi="Arial" w:cs="Arial"/>
          <w:b/>
          <w:bCs/>
          <w:sz w:val="22"/>
          <w:szCs w:val="22"/>
          <w:lang w:val="ms-MY"/>
        </w:rPr>
        <w:t>Bahagian F</w:t>
      </w:r>
      <w:r w:rsidRPr="00B552C0">
        <w:rPr>
          <w:rFonts w:ascii="Arial" w:hAnsi="Arial" w:cs="Arial"/>
          <w:sz w:val="22"/>
          <w:szCs w:val="22"/>
          <w:lang w:val="ms-MY"/>
        </w:rPr>
        <w:t xml:space="preserve"> </w:t>
      </w:r>
      <w:r w:rsidRPr="00B552C0">
        <w:rPr>
          <w:rFonts w:ascii="Arial" w:hAnsi="Arial" w:cs="Arial"/>
          <w:b/>
          <w:bCs/>
          <w:sz w:val="22"/>
          <w:szCs w:val="22"/>
          <w:lang w:val="ms-MY"/>
        </w:rPr>
        <w:t>Jadual Pertama</w:t>
      </w:r>
      <w:r w:rsidRPr="00B552C0">
        <w:rPr>
          <w:rFonts w:ascii="Arial" w:hAnsi="Arial" w:cs="Arial"/>
          <w:sz w:val="22"/>
          <w:szCs w:val="22"/>
          <w:lang w:val="ms-MY"/>
        </w:rPr>
        <w:t xml:space="preserve"> yang kena dibayar, bagi tujuan mendirikan struktur Papan Iklan Luaran dan selepas itu mengurus, menyelenggara dan mengutip bayaran daripada aktiviti pengiklanan yang dijalankan, tertakluk kepada terma-terma dan syarat-syarat yang terkandung di dalam Perjanjian ini.</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numPr>
          <w:ilvl w:val="0"/>
          <w:numId w:val="2"/>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pada masa menandatangani Perjanjian ini, selain membayar Bayaran Penggunaan sepertimana yang dinyatakan di dalam </w:t>
      </w:r>
      <w:r w:rsidRPr="00B552C0">
        <w:rPr>
          <w:rFonts w:ascii="Arial" w:hAnsi="Arial" w:cs="Arial"/>
          <w:b/>
          <w:bCs/>
          <w:sz w:val="22"/>
          <w:szCs w:val="22"/>
          <w:lang w:val="ms-MY"/>
        </w:rPr>
        <w:t>Bahagian F</w:t>
      </w:r>
      <w:r w:rsidRPr="00B552C0">
        <w:rPr>
          <w:rFonts w:ascii="Arial" w:hAnsi="Arial" w:cs="Arial"/>
          <w:sz w:val="22"/>
          <w:szCs w:val="22"/>
          <w:lang w:val="ms-MY"/>
        </w:rPr>
        <w:t xml:space="preserve"> </w:t>
      </w:r>
      <w:r w:rsidRPr="00B552C0">
        <w:rPr>
          <w:rFonts w:ascii="Arial" w:hAnsi="Arial" w:cs="Arial"/>
          <w:b/>
          <w:bCs/>
          <w:sz w:val="22"/>
          <w:szCs w:val="22"/>
          <w:lang w:val="ms-MY"/>
        </w:rPr>
        <w:t>Jadual Pertama</w:t>
      </w:r>
      <w:r w:rsidRPr="00B552C0">
        <w:rPr>
          <w:rFonts w:ascii="Arial" w:hAnsi="Arial" w:cs="Arial"/>
          <w:sz w:val="22"/>
          <w:szCs w:val="22"/>
          <w:lang w:val="ms-MY"/>
        </w:rPr>
        <w:t xml:space="preserve"> ini, dikehendaki mengemukakan kepada </w:t>
      </w:r>
      <w:r w:rsidRPr="00B552C0">
        <w:rPr>
          <w:rFonts w:ascii="Arial" w:hAnsi="Arial" w:cs="Arial"/>
          <w:b/>
          <w:bCs/>
          <w:sz w:val="22"/>
          <w:szCs w:val="22"/>
          <w:lang w:val="ms-MY"/>
        </w:rPr>
        <w:t>Majlis</w:t>
      </w:r>
      <w:r w:rsidRPr="00B552C0">
        <w:rPr>
          <w:rFonts w:ascii="Arial" w:hAnsi="Arial" w:cs="Arial"/>
          <w:sz w:val="22"/>
          <w:szCs w:val="22"/>
          <w:lang w:val="ms-MY"/>
        </w:rPr>
        <w:t xml:space="preserve"> Bayaran Deposit Penggunaan sepertimana yang dinyatakan di dalam </w:t>
      </w:r>
      <w:r w:rsidRPr="00B552C0">
        <w:rPr>
          <w:rFonts w:ascii="Arial" w:hAnsi="Arial" w:cs="Arial"/>
          <w:b/>
          <w:bCs/>
          <w:sz w:val="22"/>
          <w:szCs w:val="22"/>
          <w:lang w:val="ms-MY"/>
        </w:rPr>
        <w:t>Bahagian G Jadual Pertama</w:t>
      </w:r>
      <w:r w:rsidRPr="00B552C0">
        <w:rPr>
          <w:rFonts w:ascii="Arial" w:hAnsi="Arial" w:cs="Arial"/>
          <w:sz w:val="22"/>
          <w:szCs w:val="22"/>
          <w:lang w:val="ms-MY"/>
        </w:rPr>
        <w:t xml:space="preserve"> (kesemuanya secara kolektif selepas ini dirujuk sebagai “</w:t>
      </w:r>
      <w:r w:rsidRPr="00B552C0">
        <w:rPr>
          <w:rFonts w:ascii="Arial" w:hAnsi="Arial" w:cs="Arial"/>
          <w:b/>
          <w:bCs/>
          <w:i/>
          <w:iCs/>
          <w:sz w:val="22"/>
          <w:szCs w:val="22"/>
          <w:lang w:val="ms-MY"/>
        </w:rPr>
        <w:t>Bayaran Hak Majlis</w:t>
      </w:r>
      <w:r w:rsidRPr="00B552C0">
        <w:rPr>
          <w:rFonts w:ascii="Arial" w:hAnsi="Arial" w:cs="Arial"/>
          <w:sz w:val="22"/>
          <w:szCs w:val="22"/>
          <w:lang w:val="ms-MY"/>
        </w:rPr>
        <w:t>”).</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2"/>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bersetuju menggunakan Tapak Papan Iklan Luaran, tertakluk kepada </w:t>
      </w:r>
      <w:r w:rsidRPr="00B552C0">
        <w:rPr>
          <w:rFonts w:ascii="Arial" w:hAnsi="Arial" w:cs="Arial"/>
          <w:b/>
          <w:bCs/>
          <w:sz w:val="22"/>
          <w:szCs w:val="22"/>
          <w:lang w:val="ms-MY"/>
        </w:rPr>
        <w:t xml:space="preserve">Syarat Khusus </w:t>
      </w:r>
      <w:r w:rsidRPr="00B552C0">
        <w:rPr>
          <w:rFonts w:ascii="Arial" w:hAnsi="Arial" w:cs="Arial"/>
          <w:sz w:val="22"/>
          <w:szCs w:val="22"/>
          <w:lang w:val="ms-MY"/>
        </w:rPr>
        <w:t>seperti dinyatakan dalam</w:t>
      </w:r>
      <w:r w:rsidRPr="00B552C0">
        <w:rPr>
          <w:rFonts w:ascii="Arial" w:hAnsi="Arial" w:cs="Arial"/>
          <w:b/>
          <w:bCs/>
          <w:sz w:val="22"/>
          <w:szCs w:val="22"/>
          <w:lang w:val="ms-MY"/>
        </w:rPr>
        <w:t xml:space="preserve"> Jadual Kedua </w:t>
      </w:r>
      <w:r w:rsidRPr="00B552C0">
        <w:rPr>
          <w:rFonts w:ascii="Arial" w:hAnsi="Arial" w:cs="Arial"/>
          <w:sz w:val="22"/>
          <w:szCs w:val="22"/>
          <w:lang w:val="ms-MY"/>
        </w:rPr>
        <w:t xml:space="preserve">dan juga tertakluk </w:t>
      </w:r>
      <w:r w:rsidRPr="00B552C0">
        <w:rPr>
          <w:rFonts w:ascii="Arial" w:hAnsi="Arial" w:cs="Arial"/>
          <w:sz w:val="22"/>
          <w:szCs w:val="22"/>
          <w:lang w:val="ms-MY"/>
        </w:rPr>
        <w:lastRenderedPageBreak/>
        <w:t xml:space="preserve">kepada permohonan, kelulusan dan perincian pembangunan yang akan dikeluarkan oleh </w:t>
      </w:r>
      <w:r w:rsidRPr="00B552C0">
        <w:rPr>
          <w:rFonts w:ascii="Arial" w:hAnsi="Arial" w:cs="Arial"/>
          <w:b/>
          <w:bCs/>
          <w:sz w:val="22"/>
          <w:szCs w:val="22"/>
          <w:lang w:val="ms-MY"/>
        </w:rPr>
        <w:t>Majlis</w:t>
      </w:r>
      <w:r w:rsidRPr="00B552C0">
        <w:rPr>
          <w:rFonts w:ascii="Arial" w:hAnsi="Arial" w:cs="Arial"/>
          <w:sz w:val="22"/>
          <w:szCs w:val="22"/>
          <w:lang w:val="ms-MY"/>
        </w:rPr>
        <w:t>, di mana pihak-pihak berhasrat memasuki Perjanjian ini untuk memperincikan persefahaman, tanggungjawab dan hak masing-masing, selaras dengan terma-terma dan syarat-syarat yang terkandung dalam Perjanjian di sini.</w:t>
      </w: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jc w:val="both"/>
        <w:rPr>
          <w:rFonts w:ascii="Arial" w:hAnsi="Arial" w:cs="Arial"/>
          <w:b/>
          <w:bCs/>
          <w:sz w:val="22"/>
          <w:szCs w:val="22"/>
          <w:lang w:val="ms-MY"/>
        </w:rPr>
      </w:pPr>
      <w:r w:rsidRPr="00B552C0">
        <w:rPr>
          <w:rFonts w:ascii="Arial" w:hAnsi="Arial" w:cs="Arial"/>
          <w:b/>
          <w:bCs/>
          <w:sz w:val="22"/>
          <w:szCs w:val="22"/>
          <w:lang w:val="ms-MY"/>
        </w:rPr>
        <w:t>MAKA DENGAN INI ADALAH DIPERSETUJUI SEPERTI BERIKUT:-</w:t>
      </w: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numPr>
          <w:ilvl w:val="0"/>
          <w:numId w:val="1"/>
        </w:numPr>
        <w:spacing w:line="276" w:lineRule="auto"/>
        <w:jc w:val="both"/>
        <w:rPr>
          <w:rFonts w:ascii="Arial" w:hAnsi="Arial" w:cs="Arial"/>
          <w:sz w:val="22"/>
          <w:szCs w:val="22"/>
          <w:lang w:val="ms-MY"/>
        </w:rPr>
      </w:pPr>
      <w:r w:rsidRPr="00B552C0">
        <w:rPr>
          <w:rFonts w:ascii="Arial" w:hAnsi="Arial" w:cs="Arial"/>
          <w:b/>
          <w:bCs/>
          <w:sz w:val="22"/>
          <w:szCs w:val="22"/>
          <w:lang w:val="ms-MY"/>
        </w:rPr>
        <w:t>SYARIKAT DENGAN INI BERWAAD DENGAN MAJLIS  SEPERTI BERIKUT : -</w:t>
      </w: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ind w:left="720"/>
        <w:jc w:val="both"/>
        <w:rPr>
          <w:rFonts w:ascii="Arial" w:hAnsi="Arial" w:cs="Arial"/>
          <w:b/>
          <w:bCs/>
          <w:sz w:val="22"/>
          <w:szCs w:val="22"/>
          <w:lang w:val="ms-MY"/>
        </w:rPr>
      </w:pPr>
      <w:r w:rsidRPr="00B552C0">
        <w:rPr>
          <w:rFonts w:ascii="Arial" w:hAnsi="Arial" w:cs="Arial"/>
          <w:b/>
          <w:bCs/>
          <w:sz w:val="22"/>
          <w:szCs w:val="22"/>
          <w:lang w:val="ms-MY"/>
        </w:rPr>
        <w:t>KEBENARAN MERANCANG &amp; PERMIT BANGUNAN</w:t>
      </w: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pStyle w:val="Style"/>
        <w:numPr>
          <w:ilvl w:val="0"/>
          <w:numId w:val="3"/>
        </w:numPr>
        <w:tabs>
          <w:tab w:val="left" w:pos="53"/>
          <w:tab w:val="left" w:pos="851"/>
        </w:tabs>
        <w:spacing w:line="276" w:lineRule="auto"/>
        <w:jc w:val="both"/>
        <w:rPr>
          <w:strike/>
          <w:sz w:val="22"/>
          <w:szCs w:val="22"/>
          <w:lang w:val="ms-MY"/>
        </w:rPr>
      </w:pPr>
      <w:r w:rsidRPr="00B552C0">
        <w:rPr>
          <w:b/>
          <w:bCs/>
          <w:sz w:val="22"/>
          <w:szCs w:val="22"/>
          <w:lang w:val="ms-MY"/>
        </w:rPr>
        <w:t>Syarikat</w:t>
      </w:r>
      <w:r w:rsidRPr="00B552C0">
        <w:rPr>
          <w:sz w:val="22"/>
          <w:szCs w:val="22"/>
          <w:lang w:val="ms-MY"/>
        </w:rPr>
        <w:t xml:space="preserve"> mengemukakan permohonan Lesen/Permit Papan Iklan ke Jabatan Perlesenan dan Penjaja </w:t>
      </w:r>
      <w:r w:rsidRPr="00B552C0">
        <w:rPr>
          <w:b/>
          <w:bCs/>
          <w:sz w:val="22"/>
          <w:szCs w:val="22"/>
          <w:lang w:val="ms-MY"/>
        </w:rPr>
        <w:t>Majlis</w:t>
      </w:r>
      <w:r w:rsidRPr="00B552C0">
        <w:rPr>
          <w:sz w:val="22"/>
          <w:szCs w:val="22"/>
          <w:lang w:val="ms-MY"/>
        </w:rPr>
        <w:t xml:space="preserve"> dalam tempoh </w:t>
      </w:r>
      <w:r w:rsidRPr="00B552C0">
        <w:rPr>
          <w:b/>
          <w:bCs/>
          <w:sz w:val="22"/>
          <w:szCs w:val="22"/>
          <w:lang w:val="ms-MY"/>
        </w:rPr>
        <w:t>empat belas (14) hari</w:t>
      </w:r>
      <w:r w:rsidRPr="00B552C0">
        <w:rPr>
          <w:sz w:val="22"/>
          <w:szCs w:val="22"/>
          <w:lang w:val="ms-MY"/>
        </w:rPr>
        <w:t xml:space="preserve"> dari tarikh penerimaan surat tawaran yang dirujuk dalam </w:t>
      </w:r>
      <w:r w:rsidRPr="00B552C0">
        <w:rPr>
          <w:b/>
          <w:bCs/>
          <w:sz w:val="22"/>
          <w:szCs w:val="22"/>
          <w:lang w:val="ms-MY"/>
        </w:rPr>
        <w:t>Lampiran A</w:t>
      </w:r>
      <w:r w:rsidRPr="00B552C0">
        <w:rPr>
          <w:sz w:val="22"/>
          <w:szCs w:val="22"/>
          <w:lang w:val="ms-MY"/>
        </w:rPr>
        <w:t xml:space="preserve"> Perjanjian ini, mengikut prosedur dan garis</w:t>
      </w:r>
      <w:r>
        <w:rPr>
          <w:sz w:val="22"/>
          <w:szCs w:val="22"/>
          <w:lang w:val="ms-MY"/>
        </w:rPr>
        <w:t xml:space="preserve"> </w:t>
      </w:r>
      <w:r w:rsidRPr="00B552C0">
        <w:rPr>
          <w:sz w:val="22"/>
          <w:szCs w:val="22"/>
          <w:lang w:val="ms-MY"/>
        </w:rPr>
        <w:t>panduan yang ditetapkan bagi tujuan pembinaan, mendirikan dan operasi Papan Iklan di Tapak Papan Iklan Luaran.</w:t>
      </w:r>
    </w:p>
    <w:p w:rsidR="006910FF" w:rsidRPr="00B552C0" w:rsidRDefault="006910FF" w:rsidP="006910FF">
      <w:pPr>
        <w:pStyle w:val="Style"/>
        <w:tabs>
          <w:tab w:val="left" w:pos="53"/>
          <w:tab w:val="left" w:pos="851"/>
        </w:tabs>
        <w:spacing w:line="276" w:lineRule="auto"/>
        <w:ind w:left="720"/>
        <w:jc w:val="both"/>
        <w:rPr>
          <w:b/>
          <w:bCs/>
          <w:sz w:val="22"/>
          <w:szCs w:val="22"/>
          <w:lang w:val="ms-MY"/>
        </w:rPr>
      </w:pPr>
    </w:p>
    <w:p w:rsidR="006910FF" w:rsidRPr="00B552C0" w:rsidRDefault="006910FF" w:rsidP="006910FF">
      <w:pPr>
        <w:pStyle w:val="Style"/>
        <w:tabs>
          <w:tab w:val="left" w:pos="53"/>
          <w:tab w:val="left" w:pos="851"/>
        </w:tabs>
        <w:spacing w:line="276" w:lineRule="auto"/>
        <w:ind w:left="720"/>
        <w:jc w:val="both"/>
        <w:rPr>
          <w:b/>
          <w:bCs/>
          <w:sz w:val="22"/>
          <w:szCs w:val="22"/>
          <w:lang w:val="ms-MY"/>
        </w:rPr>
      </w:pPr>
      <w:r w:rsidRPr="00B552C0">
        <w:rPr>
          <w:b/>
          <w:bCs/>
          <w:sz w:val="22"/>
          <w:szCs w:val="22"/>
          <w:lang w:val="ms-MY"/>
        </w:rPr>
        <w:t>TEMPOH PEMBINAAN</w:t>
      </w:r>
    </w:p>
    <w:p w:rsidR="006910FF" w:rsidRPr="00B552C0" w:rsidRDefault="006910FF" w:rsidP="006910FF">
      <w:pPr>
        <w:pStyle w:val="Style"/>
        <w:tabs>
          <w:tab w:val="left" w:pos="53"/>
          <w:tab w:val="left" w:pos="851"/>
        </w:tabs>
        <w:spacing w:line="276" w:lineRule="auto"/>
        <w:ind w:left="720"/>
        <w:jc w:val="both"/>
        <w:rPr>
          <w:sz w:val="22"/>
          <w:szCs w:val="22"/>
          <w:lang w:val="ms-MY"/>
        </w:rPr>
      </w:pPr>
    </w:p>
    <w:p w:rsidR="006910FF" w:rsidRPr="00B552C0" w:rsidRDefault="006910FF" w:rsidP="006910FF">
      <w:pPr>
        <w:pStyle w:val="Style"/>
        <w:numPr>
          <w:ilvl w:val="0"/>
          <w:numId w:val="3"/>
        </w:numPr>
        <w:tabs>
          <w:tab w:val="left" w:pos="53"/>
          <w:tab w:val="left" w:pos="851"/>
        </w:tabs>
        <w:spacing w:line="276" w:lineRule="auto"/>
        <w:jc w:val="both"/>
        <w:rPr>
          <w:sz w:val="22"/>
          <w:szCs w:val="22"/>
          <w:lang w:val="ms-MY"/>
        </w:rPr>
      </w:pPr>
      <w:r w:rsidRPr="00B552C0">
        <w:rPr>
          <w:b/>
          <w:bCs/>
          <w:sz w:val="22"/>
          <w:szCs w:val="22"/>
          <w:lang w:val="ms-MY"/>
        </w:rPr>
        <w:t xml:space="preserve">Syarikat </w:t>
      </w:r>
      <w:r w:rsidRPr="00B552C0">
        <w:rPr>
          <w:sz w:val="22"/>
          <w:szCs w:val="22"/>
          <w:lang w:val="ms-MY"/>
        </w:rPr>
        <w:t xml:space="preserve">hendaklah memulakan dan menyempurnakan pembinaan di Tapak Papan Iklan Luaran dalam tempoh </w:t>
      </w:r>
      <w:r w:rsidRPr="00B552C0">
        <w:rPr>
          <w:b/>
          <w:bCs/>
          <w:sz w:val="22"/>
          <w:szCs w:val="22"/>
          <w:lang w:val="ms-MY"/>
        </w:rPr>
        <w:t>tiga puluh (30) hari</w:t>
      </w:r>
      <w:r w:rsidRPr="00B552C0">
        <w:rPr>
          <w:sz w:val="22"/>
          <w:szCs w:val="22"/>
          <w:lang w:val="ms-MY"/>
        </w:rPr>
        <w:t xml:space="preserve"> dari tarikh kelulusan pelan dan pematuhan kesemua keperluan yang ditetapkan oleh Jabatan Kawalan Bangunan </w:t>
      </w:r>
      <w:r w:rsidRPr="00B552C0">
        <w:rPr>
          <w:b/>
          <w:bCs/>
          <w:sz w:val="22"/>
          <w:szCs w:val="22"/>
          <w:lang w:val="ms-MY"/>
        </w:rPr>
        <w:t>Majlis</w:t>
      </w:r>
      <w:r w:rsidRPr="00B552C0">
        <w:rPr>
          <w:sz w:val="22"/>
          <w:szCs w:val="22"/>
          <w:lang w:val="ms-MY"/>
        </w:rPr>
        <w:t>.</w:t>
      </w:r>
    </w:p>
    <w:p w:rsidR="006910FF" w:rsidRPr="00B552C0" w:rsidRDefault="006910FF" w:rsidP="006910FF">
      <w:pPr>
        <w:pStyle w:val="Style"/>
        <w:tabs>
          <w:tab w:val="left" w:pos="53"/>
          <w:tab w:val="left" w:pos="851"/>
        </w:tabs>
        <w:spacing w:line="276" w:lineRule="auto"/>
        <w:ind w:left="720"/>
        <w:jc w:val="both"/>
        <w:rPr>
          <w:b/>
          <w:bCs/>
          <w:sz w:val="22"/>
          <w:szCs w:val="22"/>
          <w:lang w:val="ms-MY"/>
        </w:rPr>
      </w:pPr>
    </w:p>
    <w:p w:rsidR="006910FF" w:rsidRPr="00B552C0" w:rsidRDefault="006910FF" w:rsidP="006910FF">
      <w:pPr>
        <w:pStyle w:val="Style"/>
        <w:tabs>
          <w:tab w:val="left" w:pos="53"/>
          <w:tab w:val="left" w:pos="851"/>
        </w:tabs>
        <w:spacing w:line="276" w:lineRule="auto"/>
        <w:ind w:left="720"/>
        <w:jc w:val="both"/>
        <w:rPr>
          <w:b/>
          <w:bCs/>
          <w:sz w:val="22"/>
          <w:szCs w:val="22"/>
          <w:lang w:val="ms-MY"/>
        </w:rPr>
      </w:pPr>
      <w:r w:rsidRPr="00B552C0">
        <w:rPr>
          <w:b/>
          <w:bCs/>
          <w:sz w:val="22"/>
          <w:szCs w:val="22"/>
          <w:lang w:val="ms-MY"/>
        </w:rPr>
        <w:t>BAYARAN HAK MAJLIS</w:t>
      </w:r>
    </w:p>
    <w:p w:rsidR="006910FF" w:rsidRPr="00B552C0" w:rsidRDefault="006910FF" w:rsidP="006910FF">
      <w:pPr>
        <w:pStyle w:val="Style"/>
        <w:tabs>
          <w:tab w:val="left" w:pos="53"/>
          <w:tab w:val="left" w:pos="851"/>
        </w:tabs>
        <w:spacing w:line="276" w:lineRule="auto"/>
        <w:ind w:left="720"/>
        <w:jc w:val="both"/>
        <w:rPr>
          <w:b/>
          <w:bCs/>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akan membuat Bayaran Hak Majlis semasa atau sebelum Perjanjian ini ditandatangani, tanpa perlu tuntutan untuk pembayaran tersebut dibuat oleh </w:t>
      </w:r>
      <w:r w:rsidRPr="00B552C0">
        <w:rPr>
          <w:rFonts w:ascii="Arial" w:hAnsi="Arial" w:cs="Arial"/>
          <w:b/>
          <w:bCs/>
          <w:sz w:val="22"/>
          <w:szCs w:val="22"/>
          <w:lang w:val="ms-MY"/>
        </w:rPr>
        <w:t>Majlis</w:t>
      </w:r>
      <w:r w:rsidRPr="00B552C0">
        <w:rPr>
          <w:rFonts w:ascii="Arial" w:hAnsi="Arial" w:cs="Arial"/>
          <w:sz w:val="22"/>
          <w:szCs w:val="22"/>
          <w:lang w:val="ms-MY"/>
        </w:rPr>
        <w:t>.</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akan membayar kesemua bayaran, caj atau fi tambahan yang boleh dikenakan atas budibicara </w:t>
      </w:r>
      <w:r w:rsidRPr="00B552C0">
        <w:rPr>
          <w:rFonts w:ascii="Arial" w:hAnsi="Arial" w:cs="Arial"/>
          <w:b/>
          <w:bCs/>
          <w:sz w:val="22"/>
          <w:szCs w:val="22"/>
          <w:lang w:val="ms-MY"/>
        </w:rPr>
        <w:t>Majlis</w:t>
      </w:r>
      <w:r w:rsidRPr="00B552C0">
        <w:rPr>
          <w:rFonts w:ascii="Arial" w:hAnsi="Arial" w:cs="Arial"/>
          <w:sz w:val="22"/>
          <w:szCs w:val="22"/>
          <w:lang w:val="ms-MY"/>
        </w:rPr>
        <w:t xml:space="preserve"> dari semasa ke semasa, termasuk apa-apa cukai yang ditetapkan atau diperkenalkan oleh kerajaan (Negeri atau Persekutuan) dari semasa ke semasa.</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r w:rsidRPr="00B552C0">
        <w:rPr>
          <w:rFonts w:ascii="Arial" w:hAnsi="Arial" w:cs="Arial"/>
          <w:b/>
          <w:bCs/>
          <w:sz w:val="22"/>
          <w:szCs w:val="22"/>
          <w:lang w:val="ms-MY"/>
        </w:rPr>
        <w:t>PROSES PEMBINAAN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berjanji akan membina dan menyempurnakan kerja-kerja di Tapak Papan Iklan Luaran dengan mematuhi pelan rekabentuk, pembangunan dan spesifikasi teknikal yang telah diluluskan oleh </w:t>
      </w:r>
      <w:r w:rsidRPr="00B552C0">
        <w:rPr>
          <w:rFonts w:ascii="Arial" w:hAnsi="Arial" w:cs="Arial"/>
          <w:b/>
          <w:bCs/>
          <w:sz w:val="22"/>
          <w:szCs w:val="22"/>
          <w:lang w:val="ms-MY"/>
        </w:rPr>
        <w:t>Majlis</w:t>
      </w:r>
      <w:r w:rsidRPr="00B552C0">
        <w:rPr>
          <w:rFonts w:ascii="Arial" w:hAnsi="Arial" w:cs="Arial"/>
          <w:sz w:val="22"/>
          <w:szCs w:val="22"/>
          <w:lang w:val="ms-MY"/>
        </w:rPr>
        <w:t xml:space="preserve"> dan/atau pihak berkuasa berkaitan, dan segala kos berkenaan dengan permohonan, pelan, permit, lesen dan apa-apa kos yang berkaitan ditanggung sepenuhnya oleh </w:t>
      </w:r>
      <w:r w:rsidRPr="00B552C0">
        <w:rPr>
          <w:rFonts w:ascii="Arial" w:hAnsi="Arial" w:cs="Arial"/>
          <w:b/>
          <w:bCs/>
          <w:sz w:val="22"/>
          <w:szCs w:val="22"/>
          <w:lang w:val="ms-MY"/>
        </w:rPr>
        <w:t>Syarikat</w:t>
      </w:r>
      <w:r w:rsidRPr="00B552C0">
        <w:rPr>
          <w:rFonts w:ascii="Arial" w:hAnsi="Arial" w:cs="Arial"/>
          <w:sz w:val="22"/>
          <w:szCs w:val="22"/>
          <w:lang w:val="ms-MY"/>
        </w:rPr>
        <w:t>.</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lastRenderedPageBreak/>
        <w:t>Syarikat</w:t>
      </w:r>
      <w:r w:rsidRPr="00B552C0">
        <w:rPr>
          <w:rFonts w:ascii="Arial" w:hAnsi="Arial" w:cs="Arial"/>
          <w:sz w:val="22"/>
          <w:szCs w:val="22"/>
          <w:lang w:val="ms-MY"/>
        </w:rPr>
        <w:t xml:space="preserve"> tidak akan meroboh, mengubah, mengalih, menanggalkan  atau merosakkan Tapak Papan Iklan Luaran dan sebelum penamatan Perjanjian ini, </w:t>
      </w:r>
      <w:r w:rsidRPr="00B552C0">
        <w:rPr>
          <w:rFonts w:ascii="Arial" w:hAnsi="Arial" w:cs="Arial"/>
          <w:b/>
          <w:bCs/>
          <w:sz w:val="22"/>
          <w:szCs w:val="22"/>
          <w:lang w:val="ms-MY"/>
        </w:rPr>
        <w:t>Syarikat</w:t>
      </w:r>
      <w:r w:rsidRPr="00B552C0">
        <w:rPr>
          <w:rFonts w:ascii="Arial" w:hAnsi="Arial" w:cs="Arial"/>
          <w:sz w:val="22"/>
          <w:szCs w:val="22"/>
          <w:lang w:val="ms-MY"/>
        </w:rPr>
        <w:t xml:space="preserve"> akan mengembalikan semula kepada keadaan asal mana-mana bahagian Tapak Papan Iklan Luaran yang telah diubah, dialih, ditanggalkan atau dirosakkan.</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tidak akan membina dan mendirikan sebarang struktur yang lain atau tambahan di Tapak Papan Iklan Luaran, pada mana-mana bahagian Tapak Papan Iklan Luaran, selain daripada yang diluluskan oleh </w:t>
      </w:r>
      <w:r w:rsidRPr="00B552C0">
        <w:rPr>
          <w:rFonts w:ascii="Arial" w:hAnsi="Arial" w:cs="Arial"/>
          <w:b/>
          <w:bCs/>
          <w:sz w:val="22"/>
          <w:szCs w:val="22"/>
          <w:lang w:val="ms-MY"/>
        </w:rPr>
        <w:t>Majlis</w:t>
      </w:r>
      <w:r w:rsidRPr="00B552C0">
        <w:rPr>
          <w:rFonts w:ascii="Arial" w:hAnsi="Arial" w:cs="Arial"/>
          <w:sz w:val="22"/>
          <w:szCs w:val="22"/>
          <w:lang w:val="ms-MY"/>
        </w:rPr>
        <w:t>.</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akan menggunakan Tapak Papan Iklan Luaran semata-mata untuk tujuan membina struktur Papan Iklan Luaran dan tidak akan menggunakan atau membenarkan Tapak Papan Iklan Luaran digunakan untuk tujuan selain daripada yang dinyatakan di dalam Perjanjian ini. </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tidak akan melakukan atau membenarkan untuk dilakukan terhadap Tapak Papan Iklan Luaran perkara-perkara yang boleh mengakibatkan polisi atau polisi-polisi insurans yang diambil ke atas Tapak Papan Iklan Luaran pada masa itu berkuatkuasa boleh dianggap terbatal dan tidak sah.</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tidak akan melakukan atau membenarkan untuk dilakukan ke atas Tapak Papan Iklan Luaran apa-apa yang boleh mengakibatkan pelanggaran atau bercanggah dengan mana-mana undang-undang yang dikuatkuasakan oleh pihak berkuasa yang mempunyai kawalan ke atas Tapak Papan Iklan Luaran dan akan mematuhi serta bertanggungjawab terhadap undang-undang atau peraturan-peraturan dan akan menanggungrugi </w:t>
      </w:r>
      <w:r w:rsidRPr="00B552C0">
        <w:rPr>
          <w:rFonts w:ascii="Arial" w:hAnsi="Arial" w:cs="Arial"/>
          <w:b/>
          <w:bCs/>
          <w:sz w:val="22"/>
          <w:szCs w:val="22"/>
          <w:lang w:val="ms-MY"/>
        </w:rPr>
        <w:t>Majlis</w:t>
      </w:r>
      <w:r w:rsidRPr="00B552C0">
        <w:rPr>
          <w:rFonts w:ascii="Arial" w:hAnsi="Arial" w:cs="Arial"/>
          <w:sz w:val="22"/>
          <w:szCs w:val="22"/>
          <w:lang w:val="ms-MY"/>
        </w:rPr>
        <w:t xml:space="preserve">  terhadap perkara berbangkit, dalam apa juga keadaan.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3"/>
        </w:numPr>
        <w:spacing w:line="276" w:lineRule="auto"/>
        <w:ind w:right="120"/>
        <w:jc w:val="both"/>
        <w:rPr>
          <w:sz w:val="22"/>
          <w:szCs w:val="22"/>
          <w:lang w:val="ms-MY"/>
        </w:rPr>
      </w:pPr>
      <w:r w:rsidRPr="00B552C0">
        <w:rPr>
          <w:b/>
          <w:bCs/>
          <w:sz w:val="22"/>
          <w:szCs w:val="22"/>
          <w:lang w:val="ms-MY"/>
        </w:rPr>
        <w:t>Syarikat,</w:t>
      </w:r>
      <w:r w:rsidRPr="00B552C0">
        <w:rPr>
          <w:sz w:val="22"/>
          <w:szCs w:val="22"/>
          <w:lang w:val="ms-MY"/>
        </w:rPr>
        <w:t xml:space="preserve"> semasa melaksanakan pembinaan di Tapak Papan Iklan Luaran, hendaklah </w:t>
      </w:r>
      <w:r w:rsidRPr="00B552C0">
        <w:rPr>
          <w:sz w:val="22"/>
          <w:szCs w:val="22"/>
          <w:lang w:val="ms-MY"/>
        </w:rPr>
        <w:tab/>
        <w:t>memastikan bahawa pekerja, pengkhidmat, ejen dan/atau kontraktornya mematuhi aspek keselamatan sebagaimana digariskan undang-undang, antaranya Akta Keselamatan dan Kesihatan Pekerjaan 1994 dan Akta kilang Dan Jentera 1967:</w:t>
      </w:r>
    </w:p>
    <w:p w:rsidR="006910FF" w:rsidRPr="00B552C0" w:rsidRDefault="006910FF" w:rsidP="006910FF">
      <w:pPr>
        <w:pStyle w:val="Style"/>
        <w:spacing w:before="240" w:line="276" w:lineRule="auto"/>
        <w:ind w:left="2160" w:right="120" w:hanging="720"/>
        <w:jc w:val="both"/>
        <w:rPr>
          <w:sz w:val="22"/>
          <w:szCs w:val="22"/>
          <w:lang w:val="ms-MY"/>
        </w:rPr>
      </w:pPr>
      <w:r w:rsidRPr="00B552C0">
        <w:rPr>
          <w:sz w:val="22"/>
          <w:szCs w:val="22"/>
          <w:lang w:val="ms-MY"/>
        </w:rPr>
        <w:t>i)</w:t>
      </w:r>
      <w:r w:rsidRPr="00B552C0">
        <w:rPr>
          <w:sz w:val="22"/>
          <w:szCs w:val="22"/>
          <w:lang w:val="ms-MY"/>
        </w:rPr>
        <w:tab/>
        <w:t>berkaitan keselamatan, kesihatan dan operasi di tapak pembinaan Tapak Papan Iklan Luaran;</w:t>
      </w:r>
    </w:p>
    <w:p w:rsidR="006910FF" w:rsidRPr="00B552C0" w:rsidRDefault="006910FF" w:rsidP="006910FF">
      <w:pPr>
        <w:pStyle w:val="Style"/>
        <w:spacing w:before="240" w:line="276" w:lineRule="auto"/>
        <w:ind w:left="2160" w:right="120" w:hanging="720"/>
        <w:jc w:val="both"/>
        <w:rPr>
          <w:sz w:val="22"/>
          <w:szCs w:val="22"/>
          <w:lang w:val="ms-MY"/>
        </w:rPr>
      </w:pPr>
      <w:r w:rsidRPr="00B552C0">
        <w:rPr>
          <w:sz w:val="22"/>
          <w:szCs w:val="22"/>
          <w:lang w:val="ms-MY"/>
        </w:rPr>
        <w:t>ii)</w:t>
      </w:r>
      <w:r w:rsidRPr="00B552C0">
        <w:rPr>
          <w:sz w:val="22"/>
          <w:szCs w:val="22"/>
          <w:lang w:val="ms-MY"/>
        </w:rPr>
        <w:tab/>
        <w:t>berkaitan pengendalian peralatan, mesin, jentera, pengangkutan dan bahan yang digunapakai;</w:t>
      </w:r>
    </w:p>
    <w:p w:rsidR="006910FF" w:rsidRPr="00B552C0" w:rsidRDefault="006910FF" w:rsidP="006910FF">
      <w:pPr>
        <w:pStyle w:val="Style"/>
        <w:spacing w:before="240" w:line="276" w:lineRule="auto"/>
        <w:ind w:left="2160" w:right="120" w:hanging="720"/>
        <w:jc w:val="both"/>
        <w:rPr>
          <w:sz w:val="22"/>
          <w:szCs w:val="22"/>
          <w:lang w:val="ms-MY"/>
        </w:rPr>
      </w:pPr>
      <w:r w:rsidRPr="00B552C0">
        <w:rPr>
          <w:sz w:val="22"/>
          <w:szCs w:val="22"/>
          <w:lang w:val="ms-MY"/>
        </w:rPr>
        <w:t>iii)</w:t>
      </w:r>
      <w:r w:rsidRPr="00B552C0">
        <w:rPr>
          <w:sz w:val="22"/>
          <w:szCs w:val="22"/>
          <w:lang w:val="ms-MY"/>
        </w:rPr>
        <w:tab/>
        <w:t>berkaitan maklumat, arahan, latihan dan penyeliaan yang sesuai sebagaimana diperuntukkan;</w:t>
      </w:r>
    </w:p>
    <w:p w:rsidR="006910FF" w:rsidRPr="00B552C0" w:rsidRDefault="006910FF" w:rsidP="006910FF">
      <w:pPr>
        <w:pStyle w:val="Style"/>
        <w:spacing w:before="240" w:line="276" w:lineRule="auto"/>
        <w:ind w:left="2160" w:right="120" w:hanging="720"/>
        <w:jc w:val="both"/>
        <w:rPr>
          <w:sz w:val="22"/>
          <w:szCs w:val="22"/>
          <w:lang w:val="ms-MY"/>
        </w:rPr>
      </w:pPr>
      <w:r w:rsidRPr="00B552C0">
        <w:rPr>
          <w:sz w:val="22"/>
          <w:szCs w:val="22"/>
          <w:lang w:val="ms-MY"/>
        </w:rPr>
        <w:lastRenderedPageBreak/>
        <w:t>iv)</w:t>
      </w:r>
      <w:r w:rsidRPr="00B552C0">
        <w:rPr>
          <w:sz w:val="22"/>
          <w:szCs w:val="22"/>
          <w:lang w:val="ms-MY"/>
        </w:rPr>
        <w:tab/>
        <w:t>berkaitan penyelenggaraan kawasan tapak, laluan, halangan lalulintas dan langkah mengatasi risiko dan kemalangan; dan</w:t>
      </w:r>
    </w:p>
    <w:p w:rsidR="006910FF" w:rsidRPr="00B552C0" w:rsidRDefault="006910FF" w:rsidP="006910FF">
      <w:pPr>
        <w:pStyle w:val="Style"/>
        <w:spacing w:before="240" w:line="276" w:lineRule="auto"/>
        <w:ind w:left="2160" w:right="120" w:hanging="720"/>
        <w:jc w:val="both"/>
        <w:rPr>
          <w:sz w:val="22"/>
          <w:szCs w:val="22"/>
          <w:lang w:val="ms-MY"/>
        </w:rPr>
      </w:pPr>
      <w:r w:rsidRPr="00B552C0">
        <w:rPr>
          <w:sz w:val="22"/>
          <w:szCs w:val="22"/>
          <w:lang w:val="ms-MY"/>
        </w:rPr>
        <w:t>v)</w:t>
      </w:r>
      <w:r w:rsidRPr="00B552C0">
        <w:rPr>
          <w:sz w:val="22"/>
          <w:szCs w:val="22"/>
          <w:lang w:val="ms-MY"/>
        </w:rPr>
        <w:tab/>
        <w:t>berkaitan kawasan dan pengekalan kawasan kerja yang selamat, risiko terhadap kesihatan dan juga kemudahan berkaitan kebajikan untuk pekerja di Tapak Papan Iklan Luaran, termasuk yang berkaitan orang awam dan pengguna jalanraya.</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hendaklah memastikan tidak ada halangan atau gangguan kepada pihak awam berkaitan laluan masuk dan keluar, lalulintas, jalan persendirian atau awam, siar kaki atau lorong pejalan kaki, hartanah milik persendirian sama ada di bawah kawalan </w:t>
      </w:r>
      <w:r w:rsidRPr="00B552C0">
        <w:rPr>
          <w:rFonts w:ascii="Arial" w:hAnsi="Arial" w:cs="Arial"/>
          <w:b/>
          <w:bCs/>
          <w:sz w:val="22"/>
          <w:szCs w:val="22"/>
          <w:lang w:val="ms-MY"/>
        </w:rPr>
        <w:t>Majlis</w:t>
      </w:r>
      <w:r w:rsidRPr="00B552C0">
        <w:rPr>
          <w:rFonts w:ascii="Arial" w:hAnsi="Arial" w:cs="Arial"/>
          <w:sz w:val="22"/>
          <w:szCs w:val="22"/>
          <w:lang w:val="ms-MY"/>
        </w:rPr>
        <w:t xml:space="preserve"> atau sebaliknya.</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hendaklah memastikan tidak berlaku pencerobohan, kerosakan atau kacauganggu terhadap harta atau hartanah hakmilik kerajaan dan harta atau hartanah hakmilik persendirian yang bersempadan, bersebelahan atau berdekatan semasa melaksanakan sebarang kerja di Tapak Papan Iklan Luaran atau pada bila-bila masa dalam tempoh Perjanjian ini.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tidak akan melakukan tambahan atau pengubahsuaian terhadap Tapak Papan Iklan Luaran tanpa kebenaran bertulis oleh </w:t>
      </w:r>
      <w:r w:rsidRPr="00B552C0">
        <w:rPr>
          <w:rFonts w:ascii="Arial" w:hAnsi="Arial" w:cs="Arial"/>
          <w:b/>
          <w:bCs/>
          <w:sz w:val="22"/>
          <w:szCs w:val="22"/>
          <w:lang w:val="ms-MY"/>
        </w:rPr>
        <w:t>Majlis</w:t>
      </w:r>
      <w:r w:rsidRPr="00B552C0">
        <w:rPr>
          <w:rFonts w:ascii="Arial" w:hAnsi="Arial" w:cs="Arial"/>
          <w:sz w:val="22"/>
          <w:szCs w:val="22"/>
          <w:lang w:val="ms-MY"/>
        </w:rPr>
        <w:t xml:space="preserve"> dan sekiranya </w:t>
      </w:r>
      <w:r w:rsidRPr="00B552C0">
        <w:rPr>
          <w:rFonts w:ascii="Arial" w:hAnsi="Arial" w:cs="Arial"/>
          <w:b/>
          <w:bCs/>
          <w:sz w:val="22"/>
          <w:szCs w:val="22"/>
          <w:lang w:val="ms-MY"/>
        </w:rPr>
        <w:t>Syarikat</w:t>
      </w:r>
      <w:r w:rsidRPr="00B552C0">
        <w:rPr>
          <w:rFonts w:ascii="Arial" w:hAnsi="Arial" w:cs="Arial"/>
          <w:sz w:val="22"/>
          <w:szCs w:val="22"/>
          <w:lang w:val="ms-MY"/>
        </w:rPr>
        <w:t xml:space="preserve"> melakukan tambahan atau mengubahsuai terhadap apa-apa struktur di atas Tapak Papan Iklan Luaran, tanpa kebenaran </w:t>
      </w:r>
      <w:r w:rsidRPr="00B552C0">
        <w:rPr>
          <w:rFonts w:ascii="Arial" w:hAnsi="Arial" w:cs="Arial"/>
          <w:b/>
          <w:bCs/>
          <w:sz w:val="22"/>
          <w:szCs w:val="22"/>
          <w:lang w:val="ms-MY"/>
        </w:rPr>
        <w:t>Majlis</w:t>
      </w:r>
      <w:r w:rsidRPr="00B552C0">
        <w:rPr>
          <w:rFonts w:ascii="Arial" w:hAnsi="Arial" w:cs="Arial"/>
          <w:sz w:val="22"/>
          <w:szCs w:val="22"/>
          <w:lang w:val="ms-MY"/>
        </w:rPr>
        <w:t xml:space="preserve">, </w:t>
      </w:r>
      <w:r w:rsidRPr="00B552C0">
        <w:rPr>
          <w:rFonts w:ascii="Arial" w:hAnsi="Arial" w:cs="Arial"/>
          <w:b/>
          <w:bCs/>
          <w:sz w:val="22"/>
          <w:szCs w:val="22"/>
          <w:lang w:val="ms-MY"/>
        </w:rPr>
        <w:t>Syarikat</w:t>
      </w:r>
      <w:r w:rsidRPr="00B552C0">
        <w:rPr>
          <w:rFonts w:ascii="Arial" w:hAnsi="Arial" w:cs="Arial"/>
          <w:sz w:val="22"/>
          <w:szCs w:val="22"/>
          <w:lang w:val="ms-MY"/>
        </w:rPr>
        <w:t xml:space="preserve"> akan bertanggungan atas sebarang perintah, notis, denda, caj dan fi tambahan yang dikenakan ke atas </w:t>
      </w:r>
      <w:r w:rsidRPr="00B552C0">
        <w:rPr>
          <w:rFonts w:ascii="Arial" w:hAnsi="Arial" w:cs="Arial"/>
          <w:b/>
          <w:bCs/>
          <w:sz w:val="22"/>
          <w:szCs w:val="22"/>
          <w:lang w:val="ms-MY"/>
        </w:rPr>
        <w:t>Syarikat</w:t>
      </w:r>
      <w:r w:rsidRPr="00B552C0">
        <w:rPr>
          <w:rFonts w:ascii="Arial" w:hAnsi="Arial" w:cs="Arial"/>
          <w:sz w:val="22"/>
          <w:szCs w:val="22"/>
          <w:lang w:val="ms-MY"/>
        </w:rPr>
        <w:t xml:space="preserve"> atau pihak pengiklanan dan </w:t>
      </w:r>
      <w:r w:rsidRPr="00B552C0">
        <w:rPr>
          <w:rFonts w:ascii="Arial" w:hAnsi="Arial" w:cs="Arial"/>
          <w:b/>
          <w:bCs/>
          <w:sz w:val="22"/>
          <w:szCs w:val="22"/>
          <w:lang w:val="ms-MY"/>
        </w:rPr>
        <w:t>Syarikat</w:t>
      </w:r>
      <w:r w:rsidRPr="00B552C0">
        <w:rPr>
          <w:rFonts w:ascii="Arial" w:hAnsi="Arial" w:cs="Arial"/>
          <w:sz w:val="22"/>
          <w:szCs w:val="22"/>
          <w:lang w:val="ms-MY"/>
        </w:rPr>
        <w:t xml:space="preserve"> akan menanggungrugi dan bertanggungjawab kepada </w:t>
      </w:r>
      <w:r w:rsidRPr="00B552C0">
        <w:rPr>
          <w:rFonts w:ascii="Arial" w:hAnsi="Arial" w:cs="Arial"/>
          <w:b/>
          <w:bCs/>
          <w:sz w:val="22"/>
          <w:szCs w:val="22"/>
          <w:lang w:val="ms-MY"/>
        </w:rPr>
        <w:t>Majlis</w:t>
      </w:r>
      <w:r w:rsidRPr="00B552C0">
        <w:rPr>
          <w:rFonts w:ascii="Arial" w:hAnsi="Arial" w:cs="Arial"/>
          <w:sz w:val="22"/>
          <w:szCs w:val="22"/>
          <w:lang w:val="ms-MY"/>
        </w:rPr>
        <w:t xml:space="preserve"> terhadap apa-apa tuntutan, pampasan atau gantirugi akibat kegagalan, ketidakpatuhan dan kemungkiran </w:t>
      </w:r>
      <w:r w:rsidRPr="00B552C0">
        <w:rPr>
          <w:rFonts w:ascii="Arial" w:hAnsi="Arial" w:cs="Arial"/>
          <w:b/>
          <w:bCs/>
          <w:sz w:val="22"/>
          <w:szCs w:val="22"/>
          <w:lang w:val="ms-MY"/>
        </w:rPr>
        <w:t>Syarikat</w:t>
      </w:r>
      <w:r w:rsidRPr="00B552C0">
        <w:rPr>
          <w:rFonts w:ascii="Arial" w:hAnsi="Arial" w:cs="Arial"/>
          <w:sz w:val="22"/>
          <w:szCs w:val="22"/>
          <w:lang w:val="ms-MY"/>
        </w:rPr>
        <w:t>.</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spacing w:line="276" w:lineRule="auto"/>
        <w:ind w:left="720"/>
        <w:jc w:val="both"/>
        <w:rPr>
          <w:rFonts w:ascii="Arial" w:hAnsi="Arial" w:cs="Arial"/>
          <w:b/>
          <w:bCs/>
          <w:sz w:val="22"/>
          <w:szCs w:val="22"/>
          <w:lang w:val="ms-MY"/>
        </w:rPr>
      </w:pPr>
      <w:r w:rsidRPr="00B552C0">
        <w:rPr>
          <w:rFonts w:ascii="Arial" w:hAnsi="Arial" w:cs="Arial"/>
          <w:b/>
          <w:bCs/>
          <w:sz w:val="22"/>
          <w:szCs w:val="22"/>
          <w:lang w:val="ms-MY"/>
        </w:rPr>
        <w:t>PENGURUSAN &amp; PENGENDALIAN</w:t>
      </w:r>
    </w:p>
    <w:p w:rsidR="006910FF" w:rsidRPr="00B552C0" w:rsidRDefault="006910FF" w:rsidP="006910FF">
      <w:pPr>
        <w:spacing w:line="276" w:lineRule="auto"/>
        <w:ind w:left="720"/>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akan membersih, menyelenggara dan mengurus Tapak Papan Iklan Luaran (kerosakan dan kelusuhan yang biasa dikecualikan) dan </w:t>
      </w:r>
      <w:r w:rsidRPr="00B552C0">
        <w:rPr>
          <w:rFonts w:ascii="Arial" w:hAnsi="Arial" w:cs="Arial"/>
          <w:b/>
          <w:bCs/>
          <w:sz w:val="22"/>
          <w:szCs w:val="22"/>
          <w:lang w:val="ms-MY"/>
        </w:rPr>
        <w:t>Syarikat</w:t>
      </w:r>
      <w:r w:rsidRPr="00B552C0">
        <w:rPr>
          <w:rFonts w:ascii="Arial" w:hAnsi="Arial" w:cs="Arial"/>
          <w:sz w:val="22"/>
          <w:szCs w:val="22"/>
          <w:lang w:val="ms-MY"/>
        </w:rPr>
        <w:t xml:space="preserve"> akan menggantikan dan memperbaiki kerosakan-kerosakan terhadap mana-mana bahagian atau struktur Papan Iklan Luaran di mana kos penyelenggaraan, penggantian dan pembaikan kerosakan-kerosakan adalah ditanggung oleh </w:t>
      </w:r>
      <w:r w:rsidRPr="00B552C0">
        <w:rPr>
          <w:rFonts w:ascii="Arial" w:hAnsi="Arial" w:cs="Arial"/>
          <w:b/>
          <w:bCs/>
          <w:sz w:val="22"/>
          <w:szCs w:val="22"/>
          <w:lang w:val="ms-MY"/>
        </w:rPr>
        <w:t>Syarikat</w:t>
      </w:r>
      <w:r w:rsidRPr="00B552C0">
        <w:rPr>
          <w:rFonts w:ascii="Arial" w:hAnsi="Arial" w:cs="Arial"/>
          <w:sz w:val="22"/>
          <w:szCs w:val="22"/>
          <w:lang w:val="ms-MY"/>
        </w:rPr>
        <w:t xml:space="preserve"> sepenuhnya.</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akan menjaga, mengekalkan dan menyelenggara Tapak Papan Iklan Luaran sepanjang tempoh Perjanjian ini.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sz w:val="22"/>
          <w:szCs w:val="22"/>
          <w:lang w:val="ms-MY"/>
        </w:rPr>
        <w:t xml:space="preserve">Sekiranya </w:t>
      </w:r>
      <w:r w:rsidRPr="00B552C0">
        <w:rPr>
          <w:rFonts w:ascii="Arial" w:hAnsi="Arial" w:cs="Arial"/>
          <w:b/>
          <w:bCs/>
          <w:sz w:val="22"/>
          <w:szCs w:val="22"/>
          <w:lang w:val="ms-MY"/>
        </w:rPr>
        <w:t>Majlis</w:t>
      </w:r>
      <w:r w:rsidRPr="00B552C0">
        <w:rPr>
          <w:rFonts w:ascii="Arial" w:hAnsi="Arial" w:cs="Arial"/>
          <w:sz w:val="22"/>
          <w:szCs w:val="22"/>
          <w:lang w:val="ms-MY"/>
        </w:rPr>
        <w:t xml:space="preserve"> mendapati bahawa </w:t>
      </w:r>
      <w:r w:rsidRPr="00B552C0">
        <w:rPr>
          <w:rFonts w:ascii="Arial" w:hAnsi="Arial" w:cs="Arial"/>
          <w:b/>
          <w:bCs/>
          <w:sz w:val="22"/>
          <w:szCs w:val="22"/>
          <w:lang w:val="ms-MY"/>
        </w:rPr>
        <w:t>Syarikat</w:t>
      </w:r>
      <w:r w:rsidRPr="00B552C0">
        <w:rPr>
          <w:rFonts w:ascii="Arial" w:hAnsi="Arial" w:cs="Arial"/>
          <w:sz w:val="22"/>
          <w:szCs w:val="22"/>
          <w:lang w:val="ms-MY"/>
        </w:rPr>
        <w:t xml:space="preserve"> gagal melaksanakan pengurusan dan penyelenggaraan selaras dengan obligasinya dalam Perjanjian ini, </w:t>
      </w:r>
      <w:r w:rsidRPr="00B552C0">
        <w:rPr>
          <w:rFonts w:ascii="Arial" w:hAnsi="Arial" w:cs="Arial"/>
          <w:b/>
          <w:bCs/>
          <w:sz w:val="22"/>
          <w:szCs w:val="22"/>
          <w:lang w:val="ms-MY"/>
        </w:rPr>
        <w:t>Majlis</w:t>
      </w:r>
      <w:r w:rsidRPr="00B552C0">
        <w:rPr>
          <w:rFonts w:ascii="Arial" w:hAnsi="Arial" w:cs="Arial"/>
          <w:sz w:val="22"/>
          <w:szCs w:val="22"/>
          <w:lang w:val="ms-MY"/>
        </w:rPr>
        <w:t xml:space="preserve"> akan mengemukakan notis bersama maklumat </w:t>
      </w:r>
      <w:r w:rsidRPr="00B552C0">
        <w:rPr>
          <w:rFonts w:ascii="Arial" w:hAnsi="Arial" w:cs="Arial"/>
          <w:sz w:val="22"/>
          <w:szCs w:val="22"/>
          <w:lang w:val="ms-MY"/>
        </w:rPr>
        <w:lastRenderedPageBreak/>
        <w:t xml:space="preserve">lengkap berkaitan kegagalan </w:t>
      </w:r>
      <w:r w:rsidRPr="00B552C0">
        <w:rPr>
          <w:rFonts w:ascii="Arial" w:hAnsi="Arial" w:cs="Arial"/>
          <w:b/>
          <w:bCs/>
          <w:sz w:val="22"/>
          <w:szCs w:val="22"/>
          <w:lang w:val="ms-MY"/>
        </w:rPr>
        <w:t>Syarikat</w:t>
      </w:r>
      <w:r w:rsidRPr="00B552C0">
        <w:rPr>
          <w:rFonts w:ascii="Arial" w:hAnsi="Arial" w:cs="Arial"/>
          <w:sz w:val="22"/>
          <w:szCs w:val="22"/>
          <w:lang w:val="ms-MY"/>
        </w:rPr>
        <w:t xml:space="preserve"> dan </w:t>
      </w:r>
      <w:r w:rsidRPr="00B552C0">
        <w:rPr>
          <w:rFonts w:ascii="Arial" w:hAnsi="Arial" w:cs="Arial"/>
          <w:b/>
          <w:bCs/>
          <w:sz w:val="22"/>
          <w:szCs w:val="22"/>
          <w:lang w:val="ms-MY"/>
        </w:rPr>
        <w:t>Syarikat</w:t>
      </w:r>
      <w:r w:rsidRPr="00B552C0">
        <w:rPr>
          <w:rFonts w:ascii="Arial" w:hAnsi="Arial" w:cs="Arial"/>
          <w:sz w:val="22"/>
          <w:szCs w:val="22"/>
          <w:lang w:val="ms-MY"/>
        </w:rPr>
        <w:t xml:space="preserve"> hendaklah mematuhi kehendak notis dalam tempoh </w:t>
      </w:r>
      <w:r w:rsidRPr="00B552C0">
        <w:rPr>
          <w:rFonts w:ascii="Arial" w:hAnsi="Arial" w:cs="Arial"/>
          <w:b/>
          <w:bCs/>
          <w:sz w:val="22"/>
          <w:szCs w:val="22"/>
          <w:lang w:val="ms-MY"/>
        </w:rPr>
        <w:t xml:space="preserve">empat belas (14) hari </w:t>
      </w:r>
      <w:r w:rsidRPr="00B552C0">
        <w:rPr>
          <w:rFonts w:ascii="Arial" w:hAnsi="Arial" w:cs="Arial"/>
          <w:sz w:val="22"/>
          <w:szCs w:val="22"/>
          <w:lang w:val="ms-MY"/>
        </w:rPr>
        <w:t xml:space="preserve">daripada tarikh notis dan </w:t>
      </w:r>
      <w:r w:rsidRPr="00B552C0">
        <w:rPr>
          <w:rFonts w:ascii="Arial" w:hAnsi="Arial" w:cs="Arial"/>
          <w:b/>
          <w:bCs/>
          <w:sz w:val="22"/>
          <w:szCs w:val="22"/>
          <w:lang w:val="ms-MY"/>
        </w:rPr>
        <w:t>Majlis</w:t>
      </w:r>
      <w:r w:rsidRPr="00B552C0">
        <w:rPr>
          <w:rFonts w:ascii="Arial" w:hAnsi="Arial" w:cs="Arial"/>
          <w:sz w:val="22"/>
          <w:szCs w:val="22"/>
          <w:lang w:val="ms-MY"/>
        </w:rPr>
        <w:t xml:space="preserve"> berhak untuk menamatkan kebenaran penggunaan Tapak Papan Iklan Luaran, selaras dengan Perjanjian ini sekiranya </w:t>
      </w:r>
      <w:r w:rsidRPr="00B552C0">
        <w:rPr>
          <w:rFonts w:ascii="Arial" w:hAnsi="Arial" w:cs="Arial"/>
          <w:b/>
          <w:bCs/>
          <w:sz w:val="22"/>
          <w:szCs w:val="22"/>
          <w:lang w:val="ms-MY"/>
        </w:rPr>
        <w:t>Syarikat</w:t>
      </w:r>
      <w:r w:rsidRPr="00B552C0">
        <w:rPr>
          <w:rFonts w:ascii="Arial" w:hAnsi="Arial" w:cs="Arial"/>
          <w:sz w:val="22"/>
          <w:szCs w:val="22"/>
          <w:lang w:val="ms-MY"/>
        </w:rPr>
        <w:t xml:space="preserve"> ingkar dan/atau gagal memperbetulkan pengurusan dan penyelenggaraan selaras dengan kehendak notis yang dikemukakan.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3"/>
        </w:numPr>
        <w:spacing w:line="276" w:lineRule="auto"/>
        <w:ind w:right="-39"/>
        <w:jc w:val="both"/>
        <w:rPr>
          <w:b/>
          <w:bCs/>
          <w:sz w:val="22"/>
          <w:szCs w:val="22"/>
          <w:lang w:val="ms-MY"/>
        </w:rPr>
      </w:pPr>
      <w:r w:rsidRPr="00B552C0">
        <w:rPr>
          <w:b/>
          <w:bCs/>
          <w:sz w:val="22"/>
          <w:szCs w:val="22"/>
          <w:lang w:val="ms-MY"/>
        </w:rPr>
        <w:t>Syarikat</w:t>
      </w:r>
      <w:r w:rsidRPr="00B552C0">
        <w:rPr>
          <w:sz w:val="22"/>
          <w:szCs w:val="22"/>
          <w:lang w:val="ms-MY"/>
        </w:rPr>
        <w:t xml:space="preserve"> hendaklah memastikan kerja, struktur dan paparan yang hendak dibina, dibangunkan dan dipamerkan di Tapak Papan Iklan Luaran telah mengambilkira dan memenuhi keperluan berikut:-</w:t>
      </w:r>
    </w:p>
    <w:p w:rsidR="006910FF" w:rsidRPr="00B552C0" w:rsidRDefault="006910FF" w:rsidP="006910FF">
      <w:pPr>
        <w:pStyle w:val="Style"/>
        <w:spacing w:line="276" w:lineRule="auto"/>
        <w:ind w:left="1440" w:right="-39"/>
        <w:jc w:val="both"/>
        <w:rPr>
          <w:b/>
          <w:bCs/>
          <w:sz w:val="22"/>
          <w:szCs w:val="22"/>
          <w:lang w:val="ms-MY"/>
        </w:rPr>
      </w:pPr>
    </w:p>
    <w:p w:rsidR="006910FF" w:rsidRPr="00B552C0" w:rsidRDefault="006910FF" w:rsidP="006910FF">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rPr>
      </w:pPr>
      <w:r w:rsidRPr="00B552C0">
        <w:rPr>
          <w:sz w:val="22"/>
          <w:szCs w:val="22"/>
          <w:lang w:val="ms-MY"/>
        </w:rPr>
        <w:t>tidak menutup dan menghalang papantanda lalulintas, menghalang dan menghadkan pandangan pengguna lalulintas, tidak dibina di dalam dan/atau hampir dengan tempat kamera litar tertutup dipasang dan/atau sedang beroperasi, tidak menghadkan dan menghalang laluan pejalan kaki, lorong dan/atau siar kaki, tidak menutup dan menghalang laluan keselamatan kebakaran dan secara umumnya sebarang bentuk pembinaan yang secara langsung atau tidak langsung boleh menyebabkan keselamatan awam dan penggunaan jalanraya terjejas;</w:t>
      </w:r>
    </w:p>
    <w:p w:rsidR="006910FF" w:rsidRPr="00B552C0" w:rsidRDefault="006910FF" w:rsidP="006910FF">
      <w:pPr>
        <w:pStyle w:val="Style"/>
        <w:tabs>
          <w:tab w:val="left" w:pos="19"/>
        </w:tabs>
        <w:spacing w:line="276" w:lineRule="auto"/>
        <w:ind w:left="2127"/>
        <w:jc w:val="both"/>
        <w:rPr>
          <w:sz w:val="22"/>
          <w:szCs w:val="22"/>
          <w:lang w:val="ms-MY"/>
        </w:rPr>
      </w:pPr>
    </w:p>
    <w:p w:rsidR="006910FF" w:rsidRPr="00B552C0" w:rsidRDefault="006910FF" w:rsidP="006910FF">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rPr>
      </w:pPr>
      <w:r w:rsidRPr="00B552C0">
        <w:rPr>
          <w:sz w:val="22"/>
          <w:szCs w:val="22"/>
          <w:lang w:val="ms-MY"/>
        </w:rPr>
        <w:t>tidak didirikan sepanjang jalan-jalan protokol yang dikenalpasti, menghalang dan menutup apa-apa bangunan, kemudahan awam dan mercu tanda, dalam bulatan jalan, sekitar bulatan jalan, pulau jalan atau kawasan lapang aktif, di simpang tiga, padang permainan dan secara umumnya tidak menjejaskan nilai estetika dan kualiti kawasan persekitaran;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rPr>
      </w:pPr>
      <w:r w:rsidRPr="00B552C0">
        <w:rPr>
          <w:sz w:val="22"/>
          <w:szCs w:val="22"/>
          <w:lang w:val="ms-MY"/>
        </w:rPr>
        <w:t>tidak menyilaukan pandangan dan pencahayaan yang menimbulkan ketidakselesaan dan kacau ganggu, menghalang perjalanan, pengguna siar kaki awam, keselamatan pejalan kaki dan pengguna jalanraya dan secara umumnya mengambilkira keselesaan orang awam;</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B552C0">
        <w:rPr>
          <w:rFonts w:ascii="Arial" w:hAnsi="Arial" w:cs="Arial"/>
          <w:sz w:val="22"/>
          <w:szCs w:val="22"/>
          <w:lang w:val="ms-MY"/>
        </w:rPr>
        <w:t>tidak memaparkan paparan visual iklan promosi projek pembangunan dan perumahan yang belum mendapatkan kelulusan, mengandungi maklumat, informasi dan kandungan yang tidak tepat dan mengelirukan pengguna dan pihak awam;</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B552C0">
        <w:rPr>
          <w:rFonts w:ascii="Arial" w:hAnsi="Arial" w:cs="Arial"/>
          <w:sz w:val="22"/>
          <w:szCs w:val="22"/>
          <w:lang w:val="ms-MY"/>
        </w:rPr>
        <w:t xml:space="preserve">bertanggungjawab sepenuhnya mendapatkan kebenaran secara bertulis daripada individu, perbadanan atau syarikat yang terlibat dan terjejas dengan sebarang kerja pembinaan di Tapak Papan Iklan Luaran, tidak hanya terhad dan termasuk syarikat atau agensi yang menyediakan dan menyelenggara kemudahan awam dan </w:t>
      </w:r>
      <w:r w:rsidRPr="00B552C0">
        <w:rPr>
          <w:rFonts w:ascii="Arial" w:hAnsi="Arial" w:cs="Arial"/>
          <w:b/>
          <w:bCs/>
          <w:sz w:val="22"/>
          <w:szCs w:val="22"/>
          <w:lang w:val="ms-MY"/>
        </w:rPr>
        <w:t>Majlis</w:t>
      </w:r>
      <w:r w:rsidRPr="00B552C0">
        <w:rPr>
          <w:rFonts w:ascii="Arial" w:hAnsi="Arial" w:cs="Arial"/>
          <w:sz w:val="22"/>
          <w:szCs w:val="22"/>
          <w:lang w:val="ms-MY"/>
        </w:rPr>
        <w:t xml:space="preserve"> adalah sentiasa dilindungi dan akan </w:t>
      </w:r>
      <w:r w:rsidRPr="00B552C0">
        <w:rPr>
          <w:rFonts w:ascii="Arial" w:hAnsi="Arial" w:cs="Arial"/>
          <w:sz w:val="22"/>
          <w:szCs w:val="22"/>
          <w:lang w:val="ms-MY"/>
        </w:rPr>
        <w:lastRenderedPageBreak/>
        <w:t xml:space="preserve">ditanggungrugi oleh </w:t>
      </w:r>
      <w:r w:rsidRPr="00B552C0">
        <w:rPr>
          <w:rFonts w:ascii="Arial" w:hAnsi="Arial" w:cs="Arial"/>
          <w:b/>
          <w:bCs/>
          <w:sz w:val="22"/>
          <w:szCs w:val="22"/>
          <w:lang w:val="ms-MY"/>
        </w:rPr>
        <w:t>Syarikat</w:t>
      </w:r>
      <w:r w:rsidRPr="00B552C0">
        <w:rPr>
          <w:rFonts w:ascii="Arial" w:hAnsi="Arial" w:cs="Arial"/>
          <w:sz w:val="22"/>
          <w:szCs w:val="22"/>
          <w:lang w:val="ms-MY"/>
        </w:rPr>
        <w:t>, wakil, ejen, pengkhidmat dan/atau pekerjanya, secara bersendiri atau bersesama dalam apa juga keadaan;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rPr>
      </w:pPr>
      <w:r w:rsidRPr="00B552C0">
        <w:rPr>
          <w:sz w:val="22"/>
          <w:szCs w:val="22"/>
          <w:lang w:val="ms-MY"/>
        </w:rPr>
        <w:t>memastikan peralatan dan bahan yang digunakan bagi maksud pembinaan struktur dan paparan adalah dari gred diperakui dari segi keselamatan, ketahanan, kesesuaian, berkualiti dan boleh berfungsi dengan baik;</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B552C0">
        <w:rPr>
          <w:rFonts w:ascii="Arial" w:hAnsi="Arial" w:cs="Arial"/>
          <w:sz w:val="22"/>
          <w:szCs w:val="22"/>
          <w:lang w:val="ms-MY"/>
        </w:rPr>
        <w:t xml:space="preserve">melantik satu atau lebih firma juruperunding bertauliah dan berdaftar di Malaysia, atas tanggungan dan perbelanjaan </w:t>
      </w:r>
      <w:r w:rsidRPr="00B552C0">
        <w:rPr>
          <w:rFonts w:ascii="Arial" w:hAnsi="Arial" w:cs="Arial"/>
          <w:b/>
          <w:bCs/>
          <w:sz w:val="22"/>
          <w:szCs w:val="22"/>
          <w:lang w:val="ms-MY"/>
        </w:rPr>
        <w:t>Syarikat</w:t>
      </w:r>
      <w:r w:rsidRPr="00B552C0">
        <w:rPr>
          <w:rFonts w:ascii="Arial" w:hAnsi="Arial" w:cs="Arial"/>
          <w:sz w:val="22"/>
          <w:szCs w:val="22"/>
          <w:lang w:val="ms-MY"/>
        </w:rPr>
        <w:t xml:space="preserve"> sendiri, bagi penyeliaan kerja supaya mematuhi kelulusan dan pelan yang dikeluarkan </w:t>
      </w:r>
      <w:r w:rsidRPr="00B552C0">
        <w:rPr>
          <w:rFonts w:ascii="Arial" w:hAnsi="Arial" w:cs="Arial"/>
          <w:b/>
          <w:bCs/>
          <w:sz w:val="22"/>
          <w:szCs w:val="22"/>
          <w:lang w:val="ms-MY"/>
        </w:rPr>
        <w:t>Majli</w:t>
      </w:r>
      <w:r w:rsidRPr="00B552C0">
        <w:rPr>
          <w:rFonts w:ascii="Arial" w:hAnsi="Arial" w:cs="Arial"/>
          <w:sz w:val="22"/>
          <w:szCs w:val="22"/>
          <w:lang w:val="ms-MY"/>
        </w:rPr>
        <w:t xml:space="preserve">s dan juruperunding yang dilantik hendaklah  mempunyai pengalaman dan keupayaan yang mencukupi bagi memberikan perkhidmatan penyeliaan dan perakuan kepada kerja dan struktur yang dibangunkan sebagaimana dikehendaki </w:t>
      </w:r>
      <w:r w:rsidRPr="00B552C0">
        <w:rPr>
          <w:rFonts w:ascii="Arial" w:hAnsi="Arial" w:cs="Arial"/>
          <w:b/>
          <w:bCs/>
          <w:sz w:val="22"/>
          <w:szCs w:val="22"/>
          <w:lang w:val="ms-MY"/>
        </w:rPr>
        <w:t xml:space="preserve">Majlis </w:t>
      </w:r>
      <w:r w:rsidRPr="00B552C0">
        <w:rPr>
          <w:rFonts w:ascii="Arial" w:hAnsi="Arial" w:cs="Arial"/>
          <w:sz w:val="22"/>
          <w:szCs w:val="22"/>
          <w:lang w:val="ms-MY"/>
        </w:rPr>
        <w:t>berpandukan</w:t>
      </w:r>
      <w:r w:rsidRPr="00B552C0">
        <w:rPr>
          <w:rFonts w:ascii="Arial" w:hAnsi="Arial" w:cs="Arial"/>
          <w:b/>
          <w:bCs/>
          <w:sz w:val="22"/>
          <w:szCs w:val="22"/>
          <w:lang w:val="ms-MY"/>
        </w:rPr>
        <w:t xml:space="preserve"> </w:t>
      </w:r>
      <w:r w:rsidRPr="00B552C0">
        <w:rPr>
          <w:rFonts w:ascii="Arial" w:hAnsi="Arial" w:cs="Arial"/>
          <w:sz w:val="22"/>
          <w:szCs w:val="22"/>
          <w:lang w:val="ms-MY"/>
        </w:rPr>
        <w:t>Undang-Undang Kecil Iklan dan peruntukan undang-undang lain yang terpakai;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B552C0">
        <w:rPr>
          <w:rFonts w:ascii="Arial" w:hAnsi="Arial" w:cs="Arial"/>
          <w:sz w:val="22"/>
          <w:szCs w:val="22"/>
          <w:lang w:val="ms-MY"/>
        </w:rPr>
        <w:t xml:space="preserve">tidak membuat sebarang perubahan atau pindaan ke atas kelulusan permit pengiklanan tanpa kebenaran </w:t>
      </w:r>
      <w:r w:rsidRPr="00B552C0">
        <w:rPr>
          <w:rFonts w:ascii="Arial" w:hAnsi="Arial" w:cs="Arial"/>
          <w:b/>
          <w:bCs/>
          <w:sz w:val="22"/>
          <w:szCs w:val="22"/>
          <w:lang w:val="ms-MY"/>
        </w:rPr>
        <w:t>Majlis</w:t>
      </w:r>
      <w:r w:rsidRPr="00B552C0">
        <w:rPr>
          <w:rFonts w:ascii="Arial" w:hAnsi="Arial" w:cs="Arial"/>
          <w:sz w:val="22"/>
          <w:szCs w:val="22"/>
          <w:lang w:val="ms-MY"/>
        </w:rPr>
        <w:t xml:space="preserve">, atau berdasarkan peraturan, undang-undang, prosedur dan garis panduan yang digunapakai oleh </w:t>
      </w:r>
      <w:r w:rsidRPr="00B552C0">
        <w:rPr>
          <w:rFonts w:ascii="Arial" w:hAnsi="Arial" w:cs="Arial"/>
          <w:b/>
          <w:bCs/>
          <w:sz w:val="22"/>
          <w:szCs w:val="22"/>
          <w:lang w:val="ms-MY"/>
        </w:rPr>
        <w:t>Majlis;</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B552C0">
        <w:rPr>
          <w:rFonts w:ascii="Arial" w:hAnsi="Arial" w:cs="Arial"/>
          <w:sz w:val="22"/>
          <w:szCs w:val="22"/>
          <w:lang w:val="ms-MY"/>
        </w:rPr>
        <w:t xml:space="preserve">rekabentuk, corak, gambar, tulisan dan paparan yang akan digunapakai hendaklah mendapat kelulusan </w:t>
      </w:r>
      <w:r w:rsidRPr="00B552C0">
        <w:rPr>
          <w:rFonts w:ascii="Arial" w:hAnsi="Arial" w:cs="Arial"/>
          <w:b/>
          <w:bCs/>
          <w:sz w:val="22"/>
          <w:szCs w:val="22"/>
          <w:lang w:val="ms-MY"/>
        </w:rPr>
        <w:t>Majlis</w:t>
      </w:r>
      <w:r w:rsidRPr="00B552C0">
        <w:rPr>
          <w:rFonts w:ascii="Arial" w:hAnsi="Arial" w:cs="Arial"/>
          <w:sz w:val="22"/>
          <w:szCs w:val="22"/>
          <w:lang w:val="ms-MY"/>
        </w:rPr>
        <w:t xml:space="preserve"> dan sentiasa mematuhi serta tidak bercanggah dengan peruntukan undang-undang yang berkuatkuasa, undang-undang kecil dan perintah di bawah kuasa </w:t>
      </w:r>
      <w:r w:rsidRPr="00B552C0">
        <w:rPr>
          <w:rFonts w:ascii="Arial" w:hAnsi="Arial" w:cs="Arial"/>
          <w:b/>
          <w:bCs/>
          <w:sz w:val="22"/>
          <w:szCs w:val="22"/>
          <w:lang w:val="ms-MY"/>
        </w:rPr>
        <w:t>Majlis</w:t>
      </w:r>
      <w:r w:rsidRPr="00B552C0">
        <w:rPr>
          <w:rFonts w:ascii="Arial" w:hAnsi="Arial" w:cs="Arial"/>
          <w:sz w:val="22"/>
          <w:szCs w:val="22"/>
          <w:lang w:val="ms-MY"/>
        </w:rPr>
        <w:t>, Negeri atau Persekutuan yang sedia ada atau yang dipinda dari semasa ke semasa, dari semua sudut, termasuk dan tidak terhad kepada keperluan bahasa, sensitiviti agama, kesesuaian lokasi, penduduk setempat dan budaya;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B552C0">
        <w:rPr>
          <w:rFonts w:ascii="Arial" w:hAnsi="Arial" w:cs="Arial"/>
          <w:sz w:val="22"/>
          <w:szCs w:val="22"/>
          <w:lang w:val="ms-MY"/>
        </w:rPr>
        <w:t xml:space="preserve">memastikan papan tanda dan logo </w:t>
      </w:r>
      <w:r w:rsidRPr="00B552C0">
        <w:rPr>
          <w:rFonts w:ascii="Arial" w:hAnsi="Arial" w:cs="Arial"/>
          <w:b/>
          <w:bCs/>
          <w:sz w:val="22"/>
          <w:szCs w:val="22"/>
          <w:lang w:val="ms-MY"/>
        </w:rPr>
        <w:t>Majlis</w:t>
      </w:r>
      <w:r w:rsidRPr="00B552C0">
        <w:rPr>
          <w:rFonts w:ascii="Arial" w:hAnsi="Arial" w:cs="Arial"/>
          <w:sz w:val="22"/>
          <w:szCs w:val="22"/>
          <w:lang w:val="ms-MY"/>
        </w:rPr>
        <w:t xml:space="preserve"> dikekalkan dan diletakkan  di Papan Iklan Luaran pada tempat yang sesuai, sebagai pihak berkuasa tempatan yang mengawal, mentadbir dan mengawalselia;dan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B552C0">
        <w:rPr>
          <w:rFonts w:ascii="Arial" w:hAnsi="Arial" w:cs="Arial"/>
          <w:sz w:val="22"/>
          <w:szCs w:val="22"/>
          <w:lang w:val="ms-MY"/>
        </w:rPr>
        <w:t>secara umumnya mematuhi semua peruntukan dalam Bahagian II (Bahasa Iklan), Bahagian III (Pelesenan), Bahagian IV (Penyelenggaraan Iklan) Undang-Undang Kecil Iklan (Majlis Perbandaran Kajang) 2007 dan peruntukan lain yang berkaitan.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3"/>
        </w:numPr>
        <w:spacing w:line="276" w:lineRule="auto"/>
        <w:ind w:right="-39"/>
        <w:jc w:val="both"/>
        <w:rPr>
          <w:b/>
          <w:bCs/>
          <w:strike/>
          <w:sz w:val="22"/>
          <w:szCs w:val="22"/>
          <w:lang w:val="ms-MY"/>
        </w:rPr>
      </w:pPr>
      <w:r w:rsidRPr="00B552C0">
        <w:rPr>
          <w:b/>
          <w:bCs/>
          <w:sz w:val="22"/>
          <w:szCs w:val="22"/>
          <w:lang w:val="ms-MY"/>
        </w:rPr>
        <w:t>Syarikat</w:t>
      </w:r>
      <w:r w:rsidRPr="00B552C0">
        <w:rPr>
          <w:sz w:val="22"/>
          <w:szCs w:val="22"/>
          <w:lang w:val="ms-MY"/>
        </w:rPr>
        <w:t xml:space="preserve"> sepanjang tempoh Perjanjian ini, berhak untuk menawarkan, merunding dan memeterai kontrak pengiklanan dengan mana-mana pihak dan </w:t>
      </w:r>
      <w:r w:rsidRPr="00B552C0">
        <w:rPr>
          <w:b/>
          <w:bCs/>
          <w:sz w:val="22"/>
          <w:szCs w:val="22"/>
          <w:lang w:val="ms-MY"/>
        </w:rPr>
        <w:t>Syarikat</w:t>
      </w:r>
      <w:r w:rsidRPr="00B552C0">
        <w:rPr>
          <w:sz w:val="22"/>
          <w:szCs w:val="22"/>
          <w:lang w:val="ms-MY"/>
        </w:rPr>
        <w:t xml:space="preserve"> hendaklah memastikan kontrak yang dimeterai </w:t>
      </w:r>
      <w:r w:rsidRPr="00B552C0">
        <w:rPr>
          <w:sz w:val="22"/>
          <w:szCs w:val="22"/>
          <w:lang w:val="ms-MY"/>
        </w:rPr>
        <w:lastRenderedPageBreak/>
        <w:t>mematuhi dan selaras dengan semua syarat nyata dan tersirat Perjanjian ini, serta tertakluk kepada Perjanjian ini dalam apa jua keadaan.</w:t>
      </w:r>
    </w:p>
    <w:p w:rsidR="006910FF" w:rsidRPr="00B552C0" w:rsidRDefault="006910FF" w:rsidP="006910FF">
      <w:pPr>
        <w:spacing w:line="276" w:lineRule="auto"/>
        <w:ind w:left="720"/>
        <w:jc w:val="both"/>
        <w:rPr>
          <w:rFonts w:ascii="Arial" w:hAnsi="Arial" w:cs="Arial"/>
          <w:sz w:val="22"/>
          <w:szCs w:val="22"/>
          <w:lang w:val="ms-MY"/>
        </w:rPr>
      </w:pPr>
    </w:p>
    <w:p w:rsidR="006910FF" w:rsidRPr="00B552C0" w:rsidRDefault="006910FF" w:rsidP="006910FF">
      <w:pPr>
        <w:spacing w:line="276" w:lineRule="auto"/>
        <w:ind w:left="720"/>
        <w:jc w:val="both"/>
        <w:rPr>
          <w:rFonts w:ascii="Arial" w:hAnsi="Arial" w:cs="Arial"/>
          <w:b/>
          <w:bCs/>
          <w:sz w:val="22"/>
          <w:szCs w:val="22"/>
          <w:lang w:val="ms-MY"/>
        </w:rPr>
      </w:pPr>
      <w:r w:rsidRPr="00B552C0">
        <w:rPr>
          <w:rFonts w:ascii="Arial" w:hAnsi="Arial" w:cs="Arial"/>
          <w:b/>
          <w:bCs/>
          <w:sz w:val="22"/>
          <w:szCs w:val="22"/>
          <w:lang w:val="ms-MY"/>
        </w:rPr>
        <w:t>HAK &amp; KAWALAN</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bersetuju, mengaku dan mengetahui bahawa </w:t>
      </w:r>
      <w:r w:rsidRPr="00B552C0">
        <w:rPr>
          <w:rFonts w:ascii="Arial" w:hAnsi="Arial" w:cs="Arial"/>
          <w:b/>
          <w:bCs/>
          <w:sz w:val="22"/>
          <w:szCs w:val="22"/>
          <w:lang w:val="ms-MY"/>
        </w:rPr>
        <w:t>Syarikat</w:t>
      </w:r>
      <w:r w:rsidRPr="00B552C0">
        <w:rPr>
          <w:rFonts w:ascii="Arial" w:hAnsi="Arial" w:cs="Arial"/>
          <w:sz w:val="22"/>
          <w:szCs w:val="22"/>
          <w:lang w:val="ms-MY"/>
        </w:rPr>
        <w:t xml:space="preserve"> tidak dalam apa juga keadaan mempunyai hak eksklusif, hak kawalan dan ketuanpunyaan ke atas Tapak Papan Iklan Luaran dari segi undang-undang, </w:t>
      </w:r>
      <w:r w:rsidRPr="00B552C0">
        <w:rPr>
          <w:rFonts w:ascii="Arial" w:hAnsi="Arial" w:cs="Arial"/>
          <w:i/>
          <w:iCs/>
          <w:sz w:val="22"/>
          <w:szCs w:val="22"/>
          <w:lang w:val="ms-MY"/>
        </w:rPr>
        <w:t>common law</w:t>
      </w:r>
      <w:r w:rsidRPr="00B552C0">
        <w:rPr>
          <w:rFonts w:ascii="Arial" w:hAnsi="Arial" w:cs="Arial"/>
          <w:sz w:val="22"/>
          <w:szCs w:val="22"/>
          <w:lang w:val="ms-MY"/>
        </w:rPr>
        <w:t xml:space="preserve"> dan ekuiti, di mana tidak ada sebarang pajakan, kaveat, lien, surat kuasa dan/atau kemasukan pendaftaran untuk kepentingan, melalui Mahkamah, Pendaftar Hakmilik/Pentadbir Tanah atau mana-mana pihak berkuasa berkaitan, boleh dikemukakan oleh </w:t>
      </w:r>
      <w:r w:rsidRPr="00B552C0">
        <w:rPr>
          <w:rFonts w:ascii="Arial" w:hAnsi="Arial" w:cs="Arial"/>
          <w:b/>
          <w:bCs/>
          <w:sz w:val="22"/>
          <w:szCs w:val="22"/>
          <w:lang w:val="ms-MY"/>
        </w:rPr>
        <w:t>Syarikat</w:t>
      </w:r>
      <w:r w:rsidRPr="00B552C0">
        <w:rPr>
          <w:rFonts w:ascii="Arial" w:hAnsi="Arial" w:cs="Arial"/>
          <w:sz w:val="22"/>
          <w:szCs w:val="22"/>
          <w:lang w:val="ms-MY"/>
        </w:rPr>
        <w:t xml:space="preserve"> yang boleh mengubah dan menjejaskan status sedia ada atas Tapak Papan Iklan Luaran pada bila-bila masa dan </w:t>
      </w:r>
      <w:r w:rsidRPr="00B552C0">
        <w:rPr>
          <w:rFonts w:ascii="Arial" w:hAnsi="Arial" w:cs="Arial"/>
          <w:b/>
          <w:bCs/>
          <w:sz w:val="22"/>
          <w:szCs w:val="22"/>
          <w:lang w:val="ms-MY"/>
        </w:rPr>
        <w:t>Majlis</w:t>
      </w:r>
      <w:r w:rsidRPr="00B552C0">
        <w:rPr>
          <w:rFonts w:ascii="Arial" w:hAnsi="Arial" w:cs="Arial"/>
          <w:sz w:val="22"/>
          <w:szCs w:val="22"/>
          <w:lang w:val="ms-MY"/>
        </w:rPr>
        <w:t xml:space="preserve"> bagi maksud keperluan umum serta memelihara kepentingan awam, boleh mengubah dan membatalkan status Tapak Papan Iklan Luaran, jika perlu, bergantung kepada keperluan pada masa akan datang.</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tidak akan menyerah hak kepada pihak ketiga atau melepaskan milikan Tapak Papan Iklan Luaran atau mana-mana bahagiannya untuk apa-apa tempoh tanpa kebenaran bertulis oleh </w:t>
      </w:r>
      <w:r w:rsidRPr="00B552C0">
        <w:rPr>
          <w:rFonts w:ascii="Arial" w:hAnsi="Arial" w:cs="Arial"/>
          <w:b/>
          <w:bCs/>
          <w:sz w:val="22"/>
          <w:szCs w:val="22"/>
          <w:lang w:val="ms-MY"/>
        </w:rPr>
        <w:t>Majlis</w:t>
      </w:r>
      <w:r w:rsidRPr="00B552C0">
        <w:rPr>
          <w:rFonts w:ascii="Arial" w:hAnsi="Arial" w:cs="Arial"/>
          <w:sz w:val="22"/>
          <w:szCs w:val="22"/>
          <w:lang w:val="ms-MY"/>
        </w:rPr>
        <w:t xml:space="preserve"> dan sekiranya </w:t>
      </w:r>
      <w:r w:rsidRPr="00B552C0">
        <w:rPr>
          <w:rFonts w:ascii="Arial" w:hAnsi="Arial" w:cs="Arial"/>
          <w:b/>
          <w:bCs/>
          <w:sz w:val="22"/>
          <w:szCs w:val="22"/>
          <w:lang w:val="ms-MY"/>
        </w:rPr>
        <w:t>Syarikat</w:t>
      </w:r>
      <w:r w:rsidRPr="00B552C0">
        <w:rPr>
          <w:rFonts w:ascii="Arial" w:hAnsi="Arial" w:cs="Arial"/>
          <w:sz w:val="22"/>
          <w:szCs w:val="22"/>
          <w:lang w:val="ms-MY"/>
        </w:rPr>
        <w:t xml:space="preserve"> menyerah hak atau melepaskan milikan Tapak Papan Iklan Luaran atau mana-mana bahagiannya kepada pihak ketiga tanpa mematuhi Klausa ini, </w:t>
      </w:r>
      <w:r w:rsidRPr="00B552C0">
        <w:rPr>
          <w:rFonts w:ascii="Arial" w:hAnsi="Arial" w:cs="Arial"/>
          <w:b/>
          <w:bCs/>
          <w:sz w:val="22"/>
          <w:szCs w:val="22"/>
          <w:lang w:val="ms-MY"/>
        </w:rPr>
        <w:t>Majlis</w:t>
      </w:r>
      <w:r w:rsidRPr="00B552C0">
        <w:rPr>
          <w:rFonts w:ascii="Arial" w:hAnsi="Arial" w:cs="Arial"/>
          <w:sz w:val="22"/>
          <w:szCs w:val="22"/>
          <w:lang w:val="ms-MY"/>
        </w:rPr>
        <w:t xml:space="preserve"> tanpa menjejaskan hak dan remedinya di dalam Perjanjian ini berhak untuk menuntut apa-apa bayaran dari pihak ketiga tersebut yang memiliki atau menduduki Tapak Papan Iklan Luaran secara tidak sah. </w:t>
      </w:r>
    </w:p>
    <w:p w:rsidR="006910FF" w:rsidRPr="00B552C0" w:rsidRDefault="006910FF" w:rsidP="006910FF">
      <w:pPr>
        <w:spacing w:line="276" w:lineRule="auto"/>
        <w:jc w:val="both"/>
        <w:rPr>
          <w:rFonts w:ascii="Arial" w:hAnsi="Arial" w:cs="Arial"/>
          <w:sz w:val="22"/>
          <w:szCs w:val="22"/>
          <w:lang w:val="ms-MY"/>
        </w:rPr>
      </w:pPr>
      <w:r w:rsidRPr="00B552C0">
        <w:rPr>
          <w:rFonts w:ascii="Arial" w:hAnsi="Arial" w:cs="Arial"/>
          <w:sz w:val="22"/>
          <w:szCs w:val="22"/>
          <w:lang w:val="ms-MY"/>
        </w:rPr>
        <w:t xml:space="preserve"> </w:t>
      </w:r>
      <w:r w:rsidRPr="00B552C0">
        <w:rPr>
          <w:rFonts w:ascii="Arial" w:hAnsi="Arial" w:cs="Arial"/>
          <w:sz w:val="22"/>
          <w:szCs w:val="22"/>
          <w:lang w:val="ms-MY"/>
        </w:rPr>
        <w:tab/>
      </w:r>
    </w:p>
    <w:p w:rsidR="006910FF" w:rsidRPr="00B552C0" w:rsidRDefault="006910FF" w:rsidP="006910FF">
      <w:pPr>
        <w:spacing w:line="276" w:lineRule="auto"/>
        <w:ind w:firstLine="720"/>
        <w:jc w:val="both"/>
        <w:rPr>
          <w:rFonts w:ascii="Arial" w:hAnsi="Arial" w:cs="Arial"/>
          <w:sz w:val="22"/>
          <w:szCs w:val="22"/>
          <w:lang w:val="ms-MY"/>
        </w:rPr>
      </w:pPr>
      <w:r w:rsidRPr="00B552C0">
        <w:rPr>
          <w:rFonts w:ascii="Arial" w:hAnsi="Arial" w:cs="Arial"/>
          <w:b/>
          <w:bCs/>
          <w:sz w:val="22"/>
          <w:szCs w:val="22"/>
          <w:lang w:val="ms-MY"/>
        </w:rPr>
        <w:t>TANGGUNGRUGI</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akan menanggungrugi </w:t>
      </w:r>
      <w:r w:rsidRPr="00B552C0">
        <w:rPr>
          <w:rFonts w:ascii="Arial" w:hAnsi="Arial" w:cs="Arial"/>
          <w:b/>
          <w:bCs/>
          <w:sz w:val="22"/>
          <w:szCs w:val="22"/>
          <w:lang w:val="ms-MY"/>
        </w:rPr>
        <w:t>Majlis</w:t>
      </w:r>
      <w:r w:rsidRPr="00B552C0">
        <w:rPr>
          <w:rFonts w:ascii="Arial" w:hAnsi="Arial" w:cs="Arial"/>
          <w:sz w:val="22"/>
          <w:szCs w:val="22"/>
          <w:lang w:val="ms-MY"/>
        </w:rPr>
        <w:t xml:space="preserve"> jika </w:t>
      </w:r>
      <w:r w:rsidRPr="00B552C0">
        <w:rPr>
          <w:rFonts w:ascii="Arial" w:hAnsi="Arial" w:cs="Arial"/>
          <w:b/>
          <w:bCs/>
          <w:sz w:val="22"/>
          <w:szCs w:val="22"/>
          <w:lang w:val="ms-MY"/>
        </w:rPr>
        <w:t>Syarikat</w:t>
      </w:r>
      <w:r w:rsidRPr="00B552C0">
        <w:rPr>
          <w:rFonts w:ascii="Arial" w:hAnsi="Arial" w:cs="Arial"/>
          <w:sz w:val="22"/>
          <w:szCs w:val="22"/>
          <w:lang w:val="ms-MY"/>
        </w:rPr>
        <w:t xml:space="preserve">, kontraktor, wakil, ejen, pengkhidmat, pemegang lesen atau orang yang dijemput oleh </w:t>
      </w:r>
      <w:r w:rsidRPr="00B552C0">
        <w:rPr>
          <w:rFonts w:ascii="Arial" w:hAnsi="Arial" w:cs="Arial"/>
          <w:b/>
          <w:bCs/>
          <w:sz w:val="22"/>
          <w:szCs w:val="22"/>
          <w:lang w:val="ms-MY"/>
        </w:rPr>
        <w:t>Syarikat</w:t>
      </w:r>
      <w:r w:rsidRPr="00B552C0">
        <w:rPr>
          <w:rFonts w:ascii="Arial" w:hAnsi="Arial" w:cs="Arial"/>
          <w:sz w:val="22"/>
          <w:szCs w:val="22"/>
          <w:lang w:val="ms-MY"/>
        </w:rPr>
        <w:t xml:space="preserve"> melakukan apa-apa perkara yang menyebabkan kerosakan atau kerugian kepada </w:t>
      </w:r>
      <w:r w:rsidRPr="00B552C0">
        <w:rPr>
          <w:rFonts w:ascii="Arial" w:hAnsi="Arial" w:cs="Arial"/>
          <w:b/>
          <w:sz w:val="22"/>
          <w:szCs w:val="22"/>
          <w:lang w:val="ms-MY"/>
        </w:rPr>
        <w:t>Majlis</w:t>
      </w:r>
      <w:r w:rsidRPr="00B552C0">
        <w:rPr>
          <w:rFonts w:ascii="Arial" w:hAnsi="Arial" w:cs="Arial"/>
          <w:sz w:val="22"/>
          <w:szCs w:val="22"/>
          <w:lang w:val="ms-MY"/>
        </w:rPr>
        <w:t xml:space="preserve">, akibat pelanggaran terma-terma yang terkandung di sini dan bagi maksud Klausa di sini, kerosakan atau kerugian akibat pelanggaran terma-terma yang terkandung dalam Perjanjian ini merangkumi kerosakan, kerugian dan tuntutan oleh pihak ketiga terhadap </w:t>
      </w:r>
      <w:r w:rsidRPr="00B552C0">
        <w:rPr>
          <w:rFonts w:ascii="Arial" w:hAnsi="Arial" w:cs="Arial"/>
          <w:b/>
          <w:bCs/>
          <w:sz w:val="22"/>
          <w:szCs w:val="22"/>
          <w:lang w:val="ms-MY"/>
        </w:rPr>
        <w:t xml:space="preserve">Majlis </w:t>
      </w:r>
      <w:r w:rsidRPr="00B552C0">
        <w:rPr>
          <w:rFonts w:ascii="Arial" w:hAnsi="Arial" w:cs="Arial"/>
          <w:sz w:val="22"/>
          <w:szCs w:val="22"/>
          <w:lang w:val="ms-MY"/>
        </w:rPr>
        <w:t xml:space="preserve">dan </w:t>
      </w:r>
      <w:r w:rsidRPr="00B552C0">
        <w:rPr>
          <w:rFonts w:ascii="Arial" w:hAnsi="Arial" w:cs="Arial"/>
          <w:b/>
          <w:bCs/>
          <w:sz w:val="22"/>
          <w:szCs w:val="22"/>
          <w:lang w:val="ms-MY"/>
        </w:rPr>
        <w:t>Syarikat</w:t>
      </w:r>
      <w:r w:rsidRPr="00B552C0">
        <w:rPr>
          <w:rFonts w:ascii="Arial" w:hAnsi="Arial" w:cs="Arial"/>
          <w:sz w:val="22"/>
          <w:szCs w:val="22"/>
          <w:lang w:val="ms-MY"/>
        </w:rPr>
        <w:t xml:space="preserve"> akan menanggungrugi </w:t>
      </w:r>
      <w:r w:rsidRPr="00B552C0">
        <w:rPr>
          <w:rFonts w:ascii="Arial" w:hAnsi="Arial" w:cs="Arial"/>
          <w:b/>
          <w:bCs/>
          <w:sz w:val="22"/>
          <w:szCs w:val="22"/>
          <w:lang w:val="ms-MY"/>
        </w:rPr>
        <w:t>Majlis</w:t>
      </w:r>
      <w:r w:rsidRPr="00B552C0">
        <w:rPr>
          <w:rFonts w:ascii="Arial" w:hAnsi="Arial" w:cs="Arial"/>
          <w:sz w:val="22"/>
          <w:szCs w:val="22"/>
          <w:lang w:val="ms-MY"/>
        </w:rPr>
        <w:t xml:space="preserve"> dengan sepenuhnya dan dalam apa juga keadaan.</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spacing w:line="276" w:lineRule="auto"/>
        <w:ind w:left="720"/>
        <w:jc w:val="both"/>
        <w:rPr>
          <w:rFonts w:ascii="Arial" w:hAnsi="Arial" w:cs="Arial"/>
          <w:b/>
          <w:bCs/>
          <w:sz w:val="22"/>
          <w:szCs w:val="22"/>
          <w:lang w:val="ms-MY"/>
        </w:rPr>
      </w:pPr>
      <w:r>
        <w:rPr>
          <w:rFonts w:ascii="Arial" w:hAnsi="Arial" w:cs="Arial"/>
          <w:b/>
          <w:bCs/>
          <w:sz w:val="22"/>
          <w:szCs w:val="22"/>
          <w:lang w:val="ms-MY"/>
        </w:rPr>
        <w:br w:type="page"/>
      </w:r>
      <w:r w:rsidRPr="00B552C0">
        <w:rPr>
          <w:rFonts w:ascii="Arial" w:hAnsi="Arial" w:cs="Arial"/>
          <w:b/>
          <w:bCs/>
          <w:sz w:val="22"/>
          <w:szCs w:val="22"/>
          <w:lang w:val="ms-MY"/>
        </w:rPr>
        <w:lastRenderedPageBreak/>
        <w:t>PENCEROBOHAN &amp; KACAUGANGGU</w:t>
      </w:r>
    </w:p>
    <w:p w:rsidR="006910FF" w:rsidRPr="00B552C0" w:rsidRDefault="006910FF" w:rsidP="006910FF">
      <w:pPr>
        <w:spacing w:line="276" w:lineRule="auto"/>
        <w:ind w:left="720"/>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tidak akan menggunakan Tapak Papan Iklan Luaran  atau membenarkan Tapak Papan Iklan Luaran digunakan untuk melakukan perkara-perkara yang bercanggah dengan undang-undang dan </w:t>
      </w:r>
      <w:r w:rsidRPr="00B552C0">
        <w:rPr>
          <w:rFonts w:ascii="Arial" w:hAnsi="Arial" w:cs="Arial"/>
          <w:b/>
          <w:bCs/>
          <w:sz w:val="22"/>
          <w:szCs w:val="22"/>
          <w:lang w:val="ms-MY"/>
        </w:rPr>
        <w:t>Syarikat</w:t>
      </w:r>
      <w:r w:rsidRPr="00B552C0">
        <w:rPr>
          <w:rFonts w:ascii="Arial" w:hAnsi="Arial" w:cs="Arial"/>
          <w:sz w:val="22"/>
          <w:szCs w:val="22"/>
          <w:lang w:val="ms-MY"/>
        </w:rPr>
        <w:t xml:space="preserve"> tidak akan melakukan apa-apa perkara yang boleh dianggap sebagai menceroboh, mengganggu atau merosakkan premis, hartanah atau harta pihak bersebelahan atau berdekatan. </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tidak akan menyimpan, mengumpulkan atau membiarkan alat-alat, perkakasan, barang-barang berbahaya, bahan binaan, lebihan bahan binaan dan sisa binaan di Tapak Papan Iklan Luaran atau di mana-mana bahagian Tapak Papan Iklan Luaran.</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hendaklah serta-merta memaklumkan dan mengemukakan kepada </w:t>
      </w:r>
      <w:r w:rsidRPr="00B552C0">
        <w:rPr>
          <w:rFonts w:ascii="Arial" w:hAnsi="Arial" w:cs="Arial"/>
          <w:b/>
          <w:bCs/>
          <w:sz w:val="22"/>
          <w:szCs w:val="22"/>
          <w:lang w:val="ms-MY"/>
        </w:rPr>
        <w:t xml:space="preserve">Majlis </w:t>
      </w:r>
      <w:r w:rsidRPr="00B552C0">
        <w:rPr>
          <w:rFonts w:ascii="Arial" w:hAnsi="Arial" w:cs="Arial"/>
          <w:sz w:val="22"/>
          <w:szCs w:val="22"/>
          <w:lang w:val="ms-MY"/>
        </w:rPr>
        <w:t xml:space="preserve">apa-apa notis yang diserahkan ke atas </w:t>
      </w:r>
      <w:r w:rsidRPr="00B552C0">
        <w:rPr>
          <w:rFonts w:ascii="Arial" w:hAnsi="Arial" w:cs="Arial"/>
          <w:b/>
          <w:bCs/>
          <w:sz w:val="22"/>
          <w:szCs w:val="22"/>
          <w:lang w:val="ms-MY"/>
        </w:rPr>
        <w:t>Syarikat</w:t>
      </w:r>
      <w:r w:rsidRPr="00B552C0">
        <w:rPr>
          <w:rFonts w:ascii="Arial" w:hAnsi="Arial" w:cs="Arial"/>
          <w:sz w:val="22"/>
          <w:szCs w:val="22"/>
          <w:lang w:val="ms-MY"/>
        </w:rPr>
        <w:t xml:space="preserve"> atau apa-apa perintah yang dibuat atau akan dibuat oleh pihak berkuasa yang membabitkan Tapak Papan Iklan Luaran dan akan mengambil langkah-langkah yang perlu untuk mematuhi notis atau perintah itu di atas kos dan tanggungan </w:t>
      </w:r>
      <w:r w:rsidRPr="00B552C0">
        <w:rPr>
          <w:rFonts w:ascii="Arial" w:hAnsi="Arial" w:cs="Arial"/>
          <w:b/>
          <w:bCs/>
          <w:sz w:val="22"/>
          <w:szCs w:val="22"/>
          <w:lang w:val="ms-MY"/>
        </w:rPr>
        <w:t xml:space="preserve">Syarikat </w:t>
      </w:r>
      <w:r w:rsidRPr="00B552C0">
        <w:rPr>
          <w:rFonts w:ascii="Arial" w:hAnsi="Arial" w:cs="Arial"/>
          <w:sz w:val="22"/>
          <w:szCs w:val="22"/>
          <w:lang w:val="ms-MY"/>
        </w:rPr>
        <w:t xml:space="preserve">dan </w:t>
      </w:r>
      <w:r w:rsidRPr="00B552C0">
        <w:rPr>
          <w:rFonts w:ascii="Arial" w:hAnsi="Arial" w:cs="Arial"/>
          <w:b/>
          <w:bCs/>
          <w:sz w:val="22"/>
          <w:szCs w:val="22"/>
          <w:lang w:val="ms-MY"/>
        </w:rPr>
        <w:t>Syarikat</w:t>
      </w:r>
      <w:r w:rsidRPr="00B552C0">
        <w:rPr>
          <w:rFonts w:ascii="Arial" w:hAnsi="Arial" w:cs="Arial"/>
          <w:sz w:val="22"/>
          <w:szCs w:val="22"/>
          <w:lang w:val="ms-MY"/>
        </w:rPr>
        <w:t xml:space="preserve"> akan memberikan sesalinan notis atau perintah tersebut kepada </w:t>
      </w:r>
      <w:r w:rsidRPr="00B552C0">
        <w:rPr>
          <w:rFonts w:ascii="Arial" w:hAnsi="Arial" w:cs="Arial"/>
          <w:b/>
          <w:bCs/>
          <w:sz w:val="22"/>
          <w:szCs w:val="22"/>
          <w:lang w:val="ms-MY"/>
        </w:rPr>
        <w:t>Majlis</w:t>
      </w:r>
      <w:r w:rsidRPr="00B552C0">
        <w:rPr>
          <w:rFonts w:ascii="Arial" w:hAnsi="Arial" w:cs="Arial"/>
          <w:sz w:val="22"/>
          <w:szCs w:val="22"/>
          <w:lang w:val="ms-MY"/>
        </w:rPr>
        <w:t xml:space="preserve"> dalam tempoh </w:t>
      </w:r>
      <w:r w:rsidRPr="00B552C0">
        <w:rPr>
          <w:rFonts w:ascii="Arial" w:hAnsi="Arial" w:cs="Arial"/>
          <w:b/>
          <w:bCs/>
          <w:sz w:val="22"/>
          <w:szCs w:val="22"/>
          <w:lang w:val="ms-MY"/>
        </w:rPr>
        <w:t>tiga (3) hari</w:t>
      </w:r>
      <w:r w:rsidRPr="00B552C0">
        <w:rPr>
          <w:rFonts w:ascii="Arial" w:hAnsi="Arial" w:cs="Arial"/>
          <w:sz w:val="22"/>
          <w:szCs w:val="22"/>
          <w:lang w:val="ms-MY"/>
        </w:rPr>
        <w:t xml:space="preserve"> dari tarikh penerimaannya.</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spacing w:line="276" w:lineRule="auto"/>
        <w:ind w:left="720"/>
        <w:jc w:val="both"/>
        <w:rPr>
          <w:rFonts w:ascii="Arial" w:hAnsi="Arial" w:cs="Arial"/>
          <w:b/>
          <w:bCs/>
          <w:sz w:val="22"/>
          <w:szCs w:val="22"/>
          <w:lang w:val="ms-MY"/>
        </w:rPr>
      </w:pPr>
      <w:r w:rsidRPr="00B552C0">
        <w:rPr>
          <w:rFonts w:ascii="Arial" w:hAnsi="Arial" w:cs="Arial"/>
          <w:b/>
          <w:bCs/>
          <w:sz w:val="22"/>
          <w:szCs w:val="22"/>
          <w:lang w:val="ms-MY"/>
        </w:rPr>
        <w:t>PENYAMBUNGAN BEKALAN UTILITI</w:t>
      </w:r>
    </w:p>
    <w:p w:rsidR="006910FF" w:rsidRPr="00B552C0" w:rsidRDefault="006910FF" w:rsidP="006910FF">
      <w:pPr>
        <w:spacing w:line="276" w:lineRule="auto"/>
        <w:ind w:left="720"/>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 xml:space="preserve">Syarikat, </w:t>
      </w:r>
      <w:r w:rsidRPr="00B552C0">
        <w:rPr>
          <w:rFonts w:ascii="Arial" w:hAnsi="Arial" w:cs="Arial"/>
          <w:sz w:val="22"/>
          <w:szCs w:val="22"/>
          <w:lang w:val="ms-MY"/>
        </w:rPr>
        <w:t>atas kos dan perbelanjaan sendiri boleh memohon penyambungan bekalan utiliti ke Tapak Papan Iklan Luaran</w:t>
      </w:r>
      <w:r w:rsidRPr="00B552C0">
        <w:rPr>
          <w:rFonts w:ascii="Arial" w:hAnsi="Arial" w:cs="Arial"/>
          <w:b/>
          <w:bCs/>
          <w:sz w:val="22"/>
          <w:szCs w:val="22"/>
          <w:lang w:val="ms-MY"/>
        </w:rPr>
        <w:t xml:space="preserve"> </w:t>
      </w:r>
      <w:r w:rsidRPr="00B552C0">
        <w:rPr>
          <w:rFonts w:ascii="Arial" w:hAnsi="Arial" w:cs="Arial"/>
          <w:sz w:val="22"/>
          <w:szCs w:val="22"/>
          <w:lang w:val="ms-MY"/>
        </w:rPr>
        <w:t xml:space="preserve">atas nama </w:t>
      </w:r>
      <w:r w:rsidRPr="00B552C0">
        <w:rPr>
          <w:rFonts w:ascii="Arial" w:hAnsi="Arial" w:cs="Arial"/>
          <w:b/>
          <w:sz w:val="22"/>
          <w:szCs w:val="22"/>
          <w:lang w:val="ms-MY"/>
        </w:rPr>
        <w:t>Syarikat</w:t>
      </w:r>
      <w:r w:rsidRPr="00B552C0">
        <w:rPr>
          <w:rFonts w:ascii="Arial" w:hAnsi="Arial" w:cs="Arial"/>
          <w:sz w:val="22"/>
          <w:szCs w:val="22"/>
          <w:lang w:val="ms-MY"/>
        </w:rPr>
        <w:t xml:space="preserve"> sendiri,</w:t>
      </w:r>
      <w:r w:rsidRPr="00B552C0">
        <w:rPr>
          <w:rFonts w:ascii="Arial" w:hAnsi="Arial" w:cs="Arial"/>
          <w:b/>
          <w:bCs/>
          <w:sz w:val="22"/>
          <w:szCs w:val="22"/>
          <w:lang w:val="ms-MY"/>
        </w:rPr>
        <w:t xml:space="preserve"> </w:t>
      </w:r>
      <w:r w:rsidRPr="00B552C0">
        <w:rPr>
          <w:rFonts w:ascii="Arial" w:hAnsi="Arial" w:cs="Arial"/>
          <w:sz w:val="22"/>
          <w:szCs w:val="22"/>
          <w:lang w:val="ms-MY"/>
        </w:rPr>
        <w:t>dan</w:t>
      </w:r>
      <w:r w:rsidRPr="00B552C0">
        <w:rPr>
          <w:rFonts w:ascii="Arial" w:hAnsi="Arial" w:cs="Arial"/>
          <w:b/>
          <w:bCs/>
          <w:sz w:val="22"/>
          <w:szCs w:val="22"/>
          <w:lang w:val="ms-MY"/>
        </w:rPr>
        <w:t xml:space="preserve"> </w:t>
      </w:r>
      <w:r w:rsidRPr="00B552C0">
        <w:rPr>
          <w:rFonts w:ascii="Arial" w:hAnsi="Arial" w:cs="Arial"/>
          <w:sz w:val="22"/>
          <w:szCs w:val="22"/>
          <w:lang w:val="ms-MY"/>
        </w:rPr>
        <w:t xml:space="preserve">akan bertanggungan membayar deposit, fi atau caj yang perlu kepada </w:t>
      </w:r>
      <w:r w:rsidRPr="00B552C0">
        <w:rPr>
          <w:rFonts w:ascii="Arial" w:hAnsi="Arial" w:cs="Arial"/>
          <w:b/>
          <w:bCs/>
          <w:sz w:val="22"/>
          <w:szCs w:val="22"/>
          <w:lang w:val="ms-MY"/>
        </w:rPr>
        <w:t>Majlis</w:t>
      </w:r>
      <w:r w:rsidRPr="00B552C0">
        <w:rPr>
          <w:rFonts w:ascii="Arial" w:hAnsi="Arial" w:cs="Arial"/>
          <w:sz w:val="22"/>
          <w:szCs w:val="22"/>
          <w:lang w:val="ms-MY"/>
        </w:rPr>
        <w:t xml:space="preserve"> atau pihak yang diberikuasa untuk membuat penyambungan dan pembekalan utiliti dan lain-lain kemudahan, di mana </w:t>
      </w:r>
      <w:r w:rsidRPr="00B552C0">
        <w:rPr>
          <w:rFonts w:ascii="Arial" w:hAnsi="Arial" w:cs="Arial"/>
          <w:b/>
          <w:bCs/>
          <w:sz w:val="22"/>
          <w:szCs w:val="22"/>
          <w:lang w:val="ms-MY"/>
        </w:rPr>
        <w:t>Syarikat</w:t>
      </w:r>
      <w:r w:rsidRPr="00B552C0">
        <w:rPr>
          <w:rFonts w:ascii="Arial" w:hAnsi="Arial" w:cs="Arial"/>
          <w:sz w:val="22"/>
          <w:szCs w:val="22"/>
          <w:lang w:val="ms-MY"/>
        </w:rPr>
        <w:t xml:space="preserve"> akan bertanggungjawab membuat bayaran terhadap deposit, caj dan fi yang dikenakan sepanjang tempoh penggunaan Tapak Papan Iklan Luaran.</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r w:rsidRPr="00B552C0">
        <w:rPr>
          <w:rFonts w:ascii="Arial" w:hAnsi="Arial" w:cs="Arial"/>
          <w:b/>
          <w:bCs/>
          <w:sz w:val="22"/>
          <w:szCs w:val="22"/>
          <w:lang w:val="ms-MY"/>
        </w:rPr>
        <w:t>POLISI INSURANS</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akan mengambil polisi Insurans Kontraktor Semua Risiko dan polisi Insurans Tanggungan Awam, mana yang bersesuaian dengan memasukkan </w:t>
      </w:r>
      <w:r w:rsidRPr="00B552C0">
        <w:rPr>
          <w:rFonts w:ascii="Arial" w:hAnsi="Arial" w:cs="Arial"/>
          <w:b/>
          <w:bCs/>
          <w:sz w:val="22"/>
          <w:szCs w:val="22"/>
          <w:lang w:val="ms-MY"/>
        </w:rPr>
        <w:t>Majlis</w:t>
      </w:r>
      <w:r w:rsidRPr="00B552C0">
        <w:rPr>
          <w:rFonts w:ascii="Arial" w:hAnsi="Arial" w:cs="Arial"/>
          <w:sz w:val="22"/>
          <w:szCs w:val="22"/>
          <w:lang w:val="ms-MY"/>
        </w:rPr>
        <w:t xml:space="preserve"> dan </w:t>
      </w:r>
      <w:r w:rsidRPr="00B552C0">
        <w:rPr>
          <w:rFonts w:ascii="Arial" w:hAnsi="Arial" w:cs="Arial"/>
          <w:b/>
          <w:bCs/>
          <w:sz w:val="22"/>
          <w:szCs w:val="22"/>
          <w:lang w:val="ms-MY"/>
        </w:rPr>
        <w:t xml:space="preserve">Syarikat </w:t>
      </w:r>
      <w:r w:rsidRPr="00B552C0">
        <w:rPr>
          <w:rFonts w:ascii="Arial" w:hAnsi="Arial" w:cs="Arial"/>
          <w:sz w:val="22"/>
          <w:szCs w:val="22"/>
          <w:lang w:val="ms-MY"/>
        </w:rPr>
        <w:t xml:space="preserve">sebagai pemegang polisi bersama, bagi satu kemalangan atau siri kemalangan untuk jumlah perlindungan dan risiko yang mencukupi. Polisi insurans hendaklah diserahkan kepada </w:t>
      </w:r>
      <w:r w:rsidRPr="00B552C0">
        <w:rPr>
          <w:rFonts w:ascii="Arial" w:hAnsi="Arial" w:cs="Arial"/>
          <w:b/>
          <w:bCs/>
          <w:sz w:val="22"/>
          <w:szCs w:val="22"/>
          <w:lang w:val="ms-MY"/>
        </w:rPr>
        <w:t>Majlis</w:t>
      </w:r>
      <w:r w:rsidRPr="00B552C0">
        <w:rPr>
          <w:rFonts w:ascii="Arial" w:hAnsi="Arial" w:cs="Arial"/>
          <w:sz w:val="22"/>
          <w:szCs w:val="22"/>
          <w:lang w:val="ms-MY"/>
        </w:rPr>
        <w:t xml:space="preserve"> sebelum atau semasa Perjanjian ini ditandatangani atau </w:t>
      </w:r>
      <w:r w:rsidRPr="00B552C0">
        <w:rPr>
          <w:rFonts w:ascii="Arial" w:hAnsi="Arial" w:cs="Arial"/>
          <w:b/>
          <w:bCs/>
          <w:sz w:val="22"/>
          <w:szCs w:val="22"/>
          <w:lang w:val="ms-MY"/>
        </w:rPr>
        <w:t>empat belas (14) hari</w:t>
      </w:r>
      <w:r w:rsidRPr="00B552C0">
        <w:rPr>
          <w:rFonts w:ascii="Arial" w:hAnsi="Arial" w:cs="Arial"/>
          <w:sz w:val="22"/>
          <w:szCs w:val="22"/>
          <w:lang w:val="ms-MY"/>
        </w:rPr>
        <w:t xml:space="preserve"> daripada tarikh diperbaharui.</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r>
        <w:rPr>
          <w:rFonts w:ascii="Arial" w:hAnsi="Arial" w:cs="Arial"/>
          <w:b/>
          <w:bCs/>
          <w:sz w:val="22"/>
          <w:szCs w:val="22"/>
          <w:lang w:val="ms-MY"/>
        </w:rPr>
        <w:br w:type="page"/>
      </w:r>
      <w:r w:rsidRPr="00B552C0">
        <w:rPr>
          <w:rFonts w:ascii="Arial" w:hAnsi="Arial" w:cs="Arial"/>
          <w:b/>
          <w:bCs/>
          <w:sz w:val="22"/>
          <w:szCs w:val="22"/>
          <w:lang w:val="ms-MY"/>
        </w:rPr>
        <w:lastRenderedPageBreak/>
        <w:t>PENYERAHAN SEMULA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sz w:val="22"/>
          <w:szCs w:val="22"/>
          <w:lang w:val="ms-MY"/>
        </w:rPr>
        <w:t xml:space="preserve">Pada penamatan tempoh penggunaan Tapak Papan Iklan Luaran atau penamatan Perjanjian ini, </w:t>
      </w:r>
      <w:r w:rsidRPr="00B552C0">
        <w:rPr>
          <w:rFonts w:ascii="Arial" w:hAnsi="Arial" w:cs="Arial"/>
          <w:b/>
          <w:bCs/>
          <w:sz w:val="22"/>
          <w:szCs w:val="22"/>
          <w:lang w:val="ms-MY"/>
        </w:rPr>
        <w:t>Syarikat</w:t>
      </w:r>
      <w:r w:rsidRPr="00B552C0">
        <w:rPr>
          <w:rFonts w:ascii="Arial" w:hAnsi="Arial" w:cs="Arial"/>
          <w:sz w:val="22"/>
          <w:szCs w:val="22"/>
          <w:lang w:val="ms-MY"/>
        </w:rPr>
        <w:t xml:space="preserve"> dibenarkan membuka, memindah dan mengalihkan struktur yang dibina atas Tapak Papan Iklan Luaran dan sekiranya berlaku kerosakan atas Tapak Papan Iklan Luaran, premis, hartanah atau harta bersebelahan, yang disebabkan oleh kerja-kerja membuka, memindah dan mengalih tersebut, </w:t>
      </w:r>
      <w:r w:rsidRPr="00B552C0">
        <w:rPr>
          <w:rFonts w:ascii="Arial" w:hAnsi="Arial" w:cs="Arial"/>
          <w:b/>
          <w:bCs/>
          <w:sz w:val="22"/>
          <w:szCs w:val="22"/>
          <w:lang w:val="ms-MY"/>
        </w:rPr>
        <w:t xml:space="preserve">Syarikat </w:t>
      </w:r>
      <w:r w:rsidRPr="00B552C0">
        <w:rPr>
          <w:rFonts w:ascii="Arial" w:hAnsi="Arial" w:cs="Arial"/>
          <w:sz w:val="22"/>
          <w:szCs w:val="22"/>
          <w:lang w:val="ms-MY"/>
        </w:rPr>
        <w:t xml:space="preserve">akan membaikpulih kerosakan tersebut di atas kos dan tanggungan </w:t>
      </w:r>
      <w:r w:rsidRPr="00B552C0">
        <w:rPr>
          <w:rFonts w:ascii="Arial" w:hAnsi="Arial" w:cs="Arial"/>
          <w:b/>
          <w:bCs/>
          <w:sz w:val="22"/>
          <w:szCs w:val="22"/>
          <w:lang w:val="ms-MY"/>
        </w:rPr>
        <w:t>Syarikat</w:t>
      </w:r>
      <w:r w:rsidRPr="00B552C0">
        <w:rPr>
          <w:rFonts w:ascii="Arial" w:hAnsi="Arial" w:cs="Arial"/>
          <w:sz w:val="22"/>
          <w:szCs w:val="22"/>
          <w:lang w:val="ms-MY"/>
        </w:rPr>
        <w:t>, termasuk apa-apa juga gantirugi yang dituntut oleh mana-mana pihak yang terjejas.</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3"/>
        </w:numPr>
        <w:spacing w:line="276" w:lineRule="auto"/>
        <w:jc w:val="both"/>
        <w:rPr>
          <w:rFonts w:ascii="Arial" w:hAnsi="Arial" w:cs="Arial"/>
          <w:sz w:val="22"/>
          <w:szCs w:val="22"/>
          <w:lang w:val="ms-MY"/>
        </w:rPr>
      </w:pPr>
      <w:r w:rsidRPr="00B552C0">
        <w:rPr>
          <w:rFonts w:ascii="Arial" w:hAnsi="Arial" w:cs="Arial"/>
          <w:sz w:val="22"/>
          <w:szCs w:val="22"/>
          <w:lang w:val="ms-MY"/>
        </w:rPr>
        <w:t xml:space="preserve">Pada penamatan tempoh penggunaan Tapak Papan Iklan Luaran atau penamatan Perjanjian ini, </w:t>
      </w:r>
      <w:r w:rsidRPr="00B552C0">
        <w:rPr>
          <w:rFonts w:ascii="Arial" w:hAnsi="Arial" w:cs="Arial"/>
          <w:b/>
          <w:bCs/>
          <w:sz w:val="22"/>
          <w:szCs w:val="22"/>
          <w:lang w:val="ms-MY"/>
        </w:rPr>
        <w:t>Syarikat</w:t>
      </w:r>
      <w:r w:rsidRPr="00B552C0">
        <w:rPr>
          <w:rFonts w:ascii="Arial" w:hAnsi="Arial" w:cs="Arial"/>
          <w:sz w:val="22"/>
          <w:szCs w:val="22"/>
          <w:lang w:val="ms-MY"/>
        </w:rPr>
        <w:t xml:space="preserve"> akan menyerah kembali Tapak Papan Iklan Luaran kepada </w:t>
      </w:r>
      <w:r w:rsidRPr="00B552C0">
        <w:rPr>
          <w:rFonts w:ascii="Arial" w:hAnsi="Arial" w:cs="Arial"/>
          <w:b/>
          <w:bCs/>
          <w:sz w:val="22"/>
          <w:szCs w:val="22"/>
          <w:lang w:val="ms-MY"/>
        </w:rPr>
        <w:t>Majlis</w:t>
      </w:r>
      <w:r w:rsidRPr="00B552C0">
        <w:rPr>
          <w:rFonts w:ascii="Arial" w:hAnsi="Arial" w:cs="Arial"/>
          <w:sz w:val="22"/>
          <w:szCs w:val="22"/>
          <w:lang w:val="ms-MY"/>
        </w:rPr>
        <w:t xml:space="preserve"> dalam keadaan yang memuaskan dan baik, bersih daripada bahan binaan, sisa binaan dan sampah- sarap.</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r w:rsidRPr="00B552C0">
        <w:rPr>
          <w:rFonts w:ascii="Arial" w:hAnsi="Arial" w:cs="Arial"/>
          <w:b/>
          <w:bCs/>
          <w:sz w:val="22"/>
          <w:szCs w:val="22"/>
          <w:lang w:val="ms-MY"/>
        </w:rPr>
        <w:t>REPRESENTASI &amp; WARANTI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3"/>
        </w:numPr>
        <w:spacing w:line="276" w:lineRule="auto"/>
        <w:ind w:right="-39"/>
        <w:jc w:val="both"/>
        <w:rPr>
          <w:b/>
          <w:bCs/>
          <w:sz w:val="22"/>
          <w:szCs w:val="22"/>
          <w:lang w:val="ms-MY"/>
        </w:rPr>
      </w:pPr>
      <w:r w:rsidRPr="00B552C0">
        <w:rPr>
          <w:b/>
          <w:bCs/>
          <w:sz w:val="22"/>
          <w:szCs w:val="22"/>
          <w:lang w:val="ms-MY"/>
        </w:rPr>
        <w:t>Syarikat</w:t>
      </w:r>
      <w:r w:rsidRPr="00B552C0">
        <w:rPr>
          <w:sz w:val="22"/>
          <w:szCs w:val="22"/>
          <w:lang w:val="ms-MY"/>
        </w:rPr>
        <w:t xml:space="preserve"> membuat representasi dan waranti, untuk dan bagi kepentingan </w:t>
      </w:r>
      <w:r w:rsidRPr="00B552C0">
        <w:rPr>
          <w:b/>
          <w:bCs/>
          <w:sz w:val="22"/>
          <w:szCs w:val="22"/>
          <w:lang w:val="ms-MY"/>
        </w:rPr>
        <w:t>Majlis</w:t>
      </w:r>
      <w:r w:rsidRPr="00B552C0">
        <w:rPr>
          <w:sz w:val="22"/>
          <w:szCs w:val="22"/>
          <w:lang w:val="ms-MY"/>
        </w:rPr>
        <w:t xml:space="preserve"> bahawa:-</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pStyle w:val="Style"/>
        <w:numPr>
          <w:ilvl w:val="0"/>
          <w:numId w:val="11"/>
        </w:numPr>
        <w:tabs>
          <w:tab w:val="left" w:pos="709"/>
        </w:tabs>
        <w:spacing w:line="276" w:lineRule="auto"/>
        <w:ind w:right="-39"/>
        <w:jc w:val="both"/>
        <w:rPr>
          <w:sz w:val="22"/>
          <w:szCs w:val="22"/>
          <w:lang w:val="ms-MY"/>
        </w:rPr>
      </w:pPr>
      <w:r w:rsidRPr="00B552C0">
        <w:rPr>
          <w:b/>
          <w:bCs/>
          <w:sz w:val="22"/>
          <w:szCs w:val="22"/>
          <w:lang w:val="ms-MY"/>
        </w:rPr>
        <w:t>Syarikat</w:t>
      </w:r>
      <w:r w:rsidRPr="00B552C0">
        <w:rPr>
          <w:sz w:val="22"/>
          <w:szCs w:val="22"/>
          <w:lang w:val="ms-MY"/>
        </w:rPr>
        <w:t xml:space="preserve"> adalah sebuah syarikat sendirian berhad yang telah diperbadankan dan didaftarkan di bawah Akta Syarikat 1965, mempunyai kuasa untuk menjalankan perniagaan, memiliki harta dan aset serta telah memenuhi peruntukan undang-undang sediaada berkaitan perniagaan yang dijalankan;</w:t>
      </w:r>
    </w:p>
    <w:p w:rsidR="006910FF" w:rsidRPr="00B552C0" w:rsidRDefault="006910FF" w:rsidP="006910FF">
      <w:pPr>
        <w:pStyle w:val="Style"/>
        <w:tabs>
          <w:tab w:val="left" w:pos="709"/>
        </w:tabs>
        <w:spacing w:line="276" w:lineRule="auto"/>
        <w:ind w:left="2160" w:right="-39"/>
        <w:jc w:val="both"/>
        <w:rPr>
          <w:sz w:val="22"/>
          <w:szCs w:val="22"/>
          <w:lang w:val="ms-MY"/>
        </w:rPr>
      </w:pPr>
    </w:p>
    <w:p w:rsidR="006910FF" w:rsidRPr="00B552C0" w:rsidRDefault="006910FF" w:rsidP="006910FF">
      <w:pPr>
        <w:pStyle w:val="Style"/>
        <w:numPr>
          <w:ilvl w:val="0"/>
          <w:numId w:val="11"/>
        </w:numPr>
        <w:tabs>
          <w:tab w:val="left" w:pos="709"/>
        </w:tabs>
        <w:spacing w:line="276" w:lineRule="auto"/>
        <w:ind w:right="-39"/>
        <w:jc w:val="both"/>
        <w:rPr>
          <w:sz w:val="22"/>
          <w:szCs w:val="22"/>
          <w:lang w:val="ms-MY"/>
        </w:rPr>
      </w:pPr>
      <w:r w:rsidRPr="00B552C0">
        <w:rPr>
          <w:sz w:val="22"/>
          <w:szCs w:val="22"/>
          <w:lang w:val="ms-MY"/>
        </w:rPr>
        <w:t xml:space="preserve">Perjanjian ini membentuk obligasi di sisi undang-undang, sah dan mengikat </w:t>
      </w:r>
      <w:r w:rsidRPr="00B552C0">
        <w:rPr>
          <w:b/>
          <w:bCs/>
          <w:sz w:val="22"/>
          <w:szCs w:val="22"/>
          <w:lang w:val="ms-MY"/>
        </w:rPr>
        <w:t>Syarikat</w:t>
      </w:r>
      <w:r w:rsidRPr="00B552C0">
        <w:rPr>
          <w:sz w:val="22"/>
          <w:szCs w:val="22"/>
          <w:lang w:val="ms-MY"/>
        </w:rPr>
        <w:t xml:space="preserve"> serta boleh dikuatkuasakan mengikut terma-termanya dan obligasi </w:t>
      </w:r>
      <w:r w:rsidRPr="00B552C0">
        <w:rPr>
          <w:b/>
          <w:bCs/>
          <w:sz w:val="22"/>
          <w:szCs w:val="22"/>
          <w:lang w:val="ms-MY"/>
        </w:rPr>
        <w:t>Syarikat</w:t>
      </w:r>
      <w:r w:rsidRPr="00B552C0">
        <w:rPr>
          <w:sz w:val="22"/>
          <w:szCs w:val="22"/>
          <w:lang w:val="ms-MY"/>
        </w:rPr>
        <w:t xml:space="preserve"> di bawah Perjanjian ini  tidak menyalahi sebarang perundangan, peraturan atau obligasi kontrak yang mengikat </w:t>
      </w:r>
      <w:r w:rsidRPr="00B552C0">
        <w:rPr>
          <w:b/>
          <w:bCs/>
          <w:sz w:val="22"/>
          <w:szCs w:val="22"/>
          <w:lang w:val="ms-MY"/>
        </w:rPr>
        <w:t xml:space="preserve">Syarikat </w:t>
      </w:r>
      <w:r w:rsidRPr="00B552C0">
        <w:rPr>
          <w:sz w:val="22"/>
          <w:szCs w:val="22"/>
          <w:lang w:val="ms-MY"/>
        </w:rPr>
        <w:t>ketika ini;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11"/>
        </w:numPr>
        <w:tabs>
          <w:tab w:val="left" w:pos="709"/>
        </w:tabs>
        <w:spacing w:line="276" w:lineRule="auto"/>
        <w:ind w:right="-39"/>
        <w:jc w:val="both"/>
        <w:rPr>
          <w:sz w:val="22"/>
          <w:szCs w:val="22"/>
          <w:lang w:val="ms-MY"/>
        </w:rPr>
      </w:pPr>
      <w:r w:rsidRPr="00B552C0">
        <w:rPr>
          <w:sz w:val="22"/>
          <w:szCs w:val="22"/>
          <w:lang w:val="ms-MY"/>
        </w:rPr>
        <w:t xml:space="preserve">Memorandum &amp; Artikel Penubuhan </w:t>
      </w:r>
      <w:r w:rsidRPr="00B552C0">
        <w:rPr>
          <w:b/>
          <w:bCs/>
          <w:sz w:val="22"/>
          <w:szCs w:val="22"/>
          <w:lang w:val="ms-MY"/>
        </w:rPr>
        <w:t>Syarikat</w:t>
      </w:r>
      <w:r w:rsidRPr="00B552C0">
        <w:rPr>
          <w:sz w:val="22"/>
          <w:szCs w:val="22"/>
          <w:lang w:val="ms-MY"/>
        </w:rPr>
        <w:t xml:space="preserve"> mengandungi peruntukan yang membenarkan, dan memasukkan perbadanan yang perlu atau memastikan satu tindakan diambil untuk memberi kuasa, dan semua pemberian kuasa, kelulusan, keizinan, kebenaran, pengecualian dan keperluan lain daripada mana-mana pihak atau badan pengurusan, pentadbiran dan pihak berkuasa di Malaysia telah diperolehi tanpa bersyarat dan masih berkuatkuasa serta berkesan, untuk membolehkan </w:t>
      </w:r>
      <w:r w:rsidRPr="00B552C0">
        <w:rPr>
          <w:b/>
          <w:bCs/>
          <w:sz w:val="22"/>
          <w:szCs w:val="22"/>
          <w:lang w:val="ms-MY"/>
        </w:rPr>
        <w:t>Syarikat</w:t>
      </w:r>
      <w:r w:rsidRPr="00B552C0">
        <w:rPr>
          <w:sz w:val="22"/>
          <w:szCs w:val="22"/>
          <w:lang w:val="ms-MY"/>
        </w:rPr>
        <w:t xml:space="preserve"> menjalankan perniagaannya, memiliki aset dan memasuki serta melaksanakan Perjanjian ini serta apa-apa urusan yang dimaksudkan dalam Perjanjian ini, menurut terma-terma dan syarat-syarat yang terkandung di dalamnya;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11"/>
        </w:numPr>
        <w:tabs>
          <w:tab w:val="left" w:pos="709"/>
        </w:tabs>
        <w:spacing w:line="276" w:lineRule="auto"/>
        <w:ind w:right="-39"/>
        <w:jc w:val="both"/>
        <w:rPr>
          <w:sz w:val="22"/>
          <w:szCs w:val="22"/>
          <w:lang w:val="ms-MY"/>
        </w:rPr>
      </w:pPr>
      <w:r w:rsidRPr="00B552C0">
        <w:rPr>
          <w:b/>
          <w:bCs/>
          <w:sz w:val="22"/>
          <w:szCs w:val="22"/>
          <w:lang w:val="ms-MY"/>
        </w:rPr>
        <w:t>Syarikat</w:t>
      </w:r>
      <w:r w:rsidRPr="00B552C0">
        <w:rPr>
          <w:sz w:val="22"/>
          <w:szCs w:val="22"/>
          <w:lang w:val="ms-MY"/>
        </w:rPr>
        <w:t xml:space="preserve"> mempunyai hak penuh di sisi undang-undang, kebenaran dan kuasa untuk melaksanakan dan menyempurnakan kerja-kerja pembinaan dan pengurusan berkaitan Tapak Iklan Luaran tersebut, sebelum memeterai Perjanjian ini dan semua tindakan persyarikatan yang wajar dan perlu telah diambil bagi membolehkan permeteraian dan pelaksanaan Perjanjian ini, termasuk dan tidak terhad kepada resolusi pengarah dan  pemegang saham yang sah, diluluskan mengikut perlembagaannya;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11"/>
        </w:numPr>
        <w:tabs>
          <w:tab w:val="left" w:pos="709"/>
        </w:tabs>
        <w:spacing w:line="276" w:lineRule="auto"/>
        <w:ind w:right="-39"/>
        <w:jc w:val="both"/>
        <w:rPr>
          <w:sz w:val="22"/>
          <w:szCs w:val="22"/>
          <w:lang w:val="ms-MY"/>
        </w:rPr>
      </w:pPr>
      <w:r w:rsidRPr="00B552C0">
        <w:rPr>
          <w:sz w:val="22"/>
          <w:szCs w:val="22"/>
          <w:lang w:val="ms-MY"/>
        </w:rPr>
        <w:t xml:space="preserve">tidak ada berlaku apa-apa keadaan yang mengakibatkan kemungkiran atau keadaan yang berpotensi akan berlakunya kemungkiran, atau menyalahi atau merupakan kemungkiran di bawah apa-apa perjanjian atau suratcara di mana </w:t>
      </w:r>
      <w:r w:rsidRPr="00B552C0">
        <w:rPr>
          <w:b/>
          <w:bCs/>
          <w:sz w:val="22"/>
          <w:szCs w:val="22"/>
          <w:lang w:val="ms-MY"/>
        </w:rPr>
        <w:t>Syarikat</w:t>
      </w:r>
      <w:r w:rsidRPr="00B552C0">
        <w:rPr>
          <w:sz w:val="22"/>
          <w:szCs w:val="22"/>
          <w:lang w:val="ms-MY"/>
        </w:rPr>
        <w:t xml:space="preserve"> atau asetnya terikat atau terjejas, dalam situasi yang mana pelanggaran atau kegagalan itu akan menyebabkan kesan langsung secara material terhadap perniagaan, aset atau keadaan kewangan </w:t>
      </w:r>
      <w:r w:rsidRPr="00B552C0">
        <w:rPr>
          <w:b/>
          <w:bCs/>
          <w:sz w:val="22"/>
          <w:szCs w:val="22"/>
          <w:lang w:val="ms-MY"/>
        </w:rPr>
        <w:t>Syarikat</w:t>
      </w:r>
      <w:r w:rsidRPr="00B552C0">
        <w:rPr>
          <w:sz w:val="22"/>
          <w:szCs w:val="22"/>
          <w:lang w:val="ms-MY"/>
        </w:rPr>
        <w:t xml:space="preserve"> atau dengan nyatanya dan jelasnya menjejaskan kemampuan </w:t>
      </w:r>
      <w:r w:rsidRPr="00B552C0">
        <w:rPr>
          <w:b/>
          <w:bCs/>
          <w:sz w:val="22"/>
          <w:szCs w:val="22"/>
          <w:lang w:val="ms-MY"/>
        </w:rPr>
        <w:t>Syarikat</w:t>
      </w:r>
      <w:r w:rsidRPr="00B552C0">
        <w:rPr>
          <w:sz w:val="22"/>
          <w:szCs w:val="22"/>
          <w:lang w:val="ms-MY"/>
        </w:rPr>
        <w:t xml:space="preserve"> untuk mematuhi dan melaksanakan obligasinya di bawah Perjanjian ini;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11"/>
        </w:numPr>
        <w:tabs>
          <w:tab w:val="left" w:pos="709"/>
        </w:tabs>
        <w:spacing w:line="276" w:lineRule="auto"/>
        <w:ind w:right="-39"/>
        <w:jc w:val="both"/>
        <w:rPr>
          <w:sz w:val="22"/>
          <w:szCs w:val="22"/>
          <w:lang w:val="ms-MY"/>
        </w:rPr>
      </w:pPr>
      <w:r w:rsidRPr="00B552C0">
        <w:rPr>
          <w:sz w:val="22"/>
          <w:szCs w:val="22"/>
          <w:lang w:val="ms-MY"/>
        </w:rPr>
        <w:t xml:space="preserve">tidak ada tindakan litigasi, penyiasatan, timbangtara atau prosiding pentadbiran atau tuntutan di hadapan mana-mana mahkamah, tribunal, penimbangtara atau pihak berkuasa berkaitan, yang sedang berjalan atau tertangguh sementara, atau setakat dalam pengetahuan </w:t>
      </w:r>
      <w:r w:rsidRPr="00B552C0">
        <w:rPr>
          <w:b/>
          <w:bCs/>
          <w:sz w:val="22"/>
          <w:szCs w:val="22"/>
          <w:lang w:val="ms-MY"/>
        </w:rPr>
        <w:t>Syarikat</w:t>
      </w:r>
      <w:r w:rsidRPr="00B552C0">
        <w:rPr>
          <w:sz w:val="22"/>
          <w:szCs w:val="22"/>
          <w:lang w:val="ms-MY"/>
        </w:rPr>
        <w:t xml:space="preserve">, telah menggugat, sama ada secara sendiri atau gabungan dengan prosiding atau tuntutan yang lain, yang akan atau pada tanggapan munasabah secara suci hati </w:t>
      </w:r>
      <w:r w:rsidRPr="00B552C0">
        <w:rPr>
          <w:b/>
          <w:bCs/>
          <w:sz w:val="22"/>
          <w:szCs w:val="22"/>
          <w:lang w:val="ms-MY"/>
        </w:rPr>
        <w:t>Syarikat</w:t>
      </w:r>
      <w:r w:rsidRPr="00B552C0">
        <w:rPr>
          <w:sz w:val="22"/>
          <w:szCs w:val="22"/>
          <w:lang w:val="ms-MY"/>
        </w:rPr>
        <w:t xml:space="preserve"> berkemungkinan menyebabkan kesan secara nyata dan jelas terhadap perniagaan </w:t>
      </w:r>
      <w:r w:rsidRPr="00B552C0">
        <w:rPr>
          <w:b/>
          <w:bCs/>
          <w:sz w:val="22"/>
          <w:szCs w:val="22"/>
          <w:lang w:val="ms-MY"/>
        </w:rPr>
        <w:t>Syarikat</w:t>
      </w:r>
      <w:r w:rsidRPr="00B552C0">
        <w:rPr>
          <w:sz w:val="22"/>
          <w:szCs w:val="22"/>
          <w:lang w:val="ms-MY"/>
        </w:rPr>
        <w:t xml:space="preserve">, aset atau keadaan kewangannya atau secara nyata atau jelas memberi kesan kepada kemampuan </w:t>
      </w:r>
      <w:r w:rsidRPr="00B552C0">
        <w:rPr>
          <w:b/>
          <w:bCs/>
          <w:sz w:val="22"/>
          <w:szCs w:val="22"/>
          <w:lang w:val="ms-MY"/>
        </w:rPr>
        <w:t>Syarikat</w:t>
      </w:r>
      <w:r w:rsidRPr="00B552C0">
        <w:rPr>
          <w:sz w:val="22"/>
          <w:szCs w:val="22"/>
          <w:lang w:val="ms-MY"/>
        </w:rPr>
        <w:t xml:space="preserve"> untuk mematuhi dan melaksanakan obligasinya di bawah Perjanjian ini;</w:t>
      </w:r>
    </w:p>
    <w:p w:rsidR="006910FF" w:rsidRPr="00B552C0" w:rsidRDefault="006910FF" w:rsidP="006910FF">
      <w:pPr>
        <w:pStyle w:val="Style"/>
        <w:spacing w:line="276" w:lineRule="auto"/>
        <w:ind w:left="2160" w:right="-39"/>
        <w:jc w:val="both"/>
        <w:rPr>
          <w:sz w:val="22"/>
          <w:szCs w:val="22"/>
          <w:lang w:val="ms-MY"/>
        </w:rPr>
      </w:pPr>
    </w:p>
    <w:p w:rsidR="006910FF" w:rsidRPr="00B552C0" w:rsidRDefault="006910FF" w:rsidP="006910FF">
      <w:pPr>
        <w:pStyle w:val="Style"/>
        <w:numPr>
          <w:ilvl w:val="0"/>
          <w:numId w:val="11"/>
        </w:numPr>
        <w:spacing w:line="276" w:lineRule="auto"/>
        <w:ind w:right="-39"/>
        <w:jc w:val="both"/>
        <w:rPr>
          <w:sz w:val="22"/>
          <w:szCs w:val="22"/>
          <w:lang w:val="ms-MY"/>
        </w:rPr>
      </w:pPr>
      <w:r w:rsidRPr="00B552C0">
        <w:rPr>
          <w:sz w:val="22"/>
          <w:szCs w:val="22"/>
          <w:lang w:val="ms-MY"/>
        </w:rPr>
        <w:t xml:space="preserve">tidak ada mana-mana aset </w:t>
      </w:r>
      <w:r w:rsidRPr="00B552C0">
        <w:rPr>
          <w:b/>
          <w:bCs/>
          <w:sz w:val="22"/>
          <w:szCs w:val="22"/>
          <w:lang w:val="ms-MY"/>
        </w:rPr>
        <w:t>Syarikat</w:t>
      </w:r>
      <w:r w:rsidRPr="00B552C0">
        <w:rPr>
          <w:sz w:val="22"/>
          <w:szCs w:val="22"/>
          <w:lang w:val="ms-MY"/>
        </w:rPr>
        <w:t xml:space="preserve"> yang terjejas dengan apa-apa bebanan dan </w:t>
      </w:r>
      <w:r w:rsidRPr="00B552C0">
        <w:rPr>
          <w:b/>
          <w:bCs/>
          <w:sz w:val="22"/>
          <w:szCs w:val="22"/>
          <w:lang w:val="ms-MY"/>
        </w:rPr>
        <w:t>Syarikat</w:t>
      </w:r>
      <w:r w:rsidRPr="00B552C0">
        <w:rPr>
          <w:sz w:val="22"/>
          <w:szCs w:val="22"/>
          <w:lang w:val="ms-MY"/>
        </w:rPr>
        <w:t xml:space="preserve"> bukan pihak kepada, ataupun ia atau asetnya terikat dengan apa-apa perintah, perjanjian atau suratcara di mana </w:t>
      </w:r>
      <w:r w:rsidRPr="00B552C0">
        <w:rPr>
          <w:b/>
          <w:bCs/>
          <w:sz w:val="22"/>
          <w:szCs w:val="22"/>
          <w:lang w:val="ms-MY"/>
        </w:rPr>
        <w:t>Syarikat</w:t>
      </w:r>
      <w:r w:rsidRPr="00B552C0">
        <w:rPr>
          <w:sz w:val="22"/>
          <w:szCs w:val="22"/>
          <w:lang w:val="ms-MY"/>
        </w:rPr>
        <w:t xml:space="preserve"> dalam keadaan tertentu, atau dalam urusan biasa perniagaannya berkemungkinan dikehendaki untuk mewujudkan, mengambil tanggungjawab atau membenarkan apa-apa bebanan, selain daripada lien atau hak-hak penolakan yang wujud dari segi operasi undang-undang;</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11"/>
        </w:numPr>
        <w:tabs>
          <w:tab w:val="left" w:pos="709"/>
        </w:tabs>
        <w:spacing w:line="276" w:lineRule="auto"/>
        <w:ind w:right="-39"/>
        <w:jc w:val="both"/>
        <w:rPr>
          <w:b/>
          <w:bCs/>
          <w:sz w:val="22"/>
          <w:szCs w:val="22"/>
          <w:lang w:val="ms-MY"/>
        </w:rPr>
      </w:pPr>
      <w:r w:rsidRPr="00B552C0">
        <w:rPr>
          <w:sz w:val="22"/>
          <w:szCs w:val="22"/>
          <w:lang w:val="ms-MY"/>
        </w:rPr>
        <w:t xml:space="preserve">akan melepaskan, mengecualikan, menanggungrugi dan memastikan </w:t>
      </w:r>
      <w:r w:rsidRPr="00B552C0">
        <w:rPr>
          <w:b/>
          <w:bCs/>
          <w:sz w:val="22"/>
          <w:szCs w:val="22"/>
          <w:lang w:val="ms-MY"/>
        </w:rPr>
        <w:t>Majlis</w:t>
      </w:r>
      <w:r w:rsidRPr="00B552C0">
        <w:rPr>
          <w:sz w:val="22"/>
          <w:szCs w:val="22"/>
          <w:lang w:val="ms-MY"/>
        </w:rPr>
        <w:t xml:space="preserve"> ditanggungrugi daripada tuntutan, liabiliti, gantirugi, tanggungan, kos, faedah, perbelanjaan (termasuk kos </w:t>
      </w:r>
      <w:r w:rsidRPr="00B552C0">
        <w:rPr>
          <w:sz w:val="22"/>
          <w:szCs w:val="22"/>
          <w:lang w:val="ms-MY"/>
        </w:rPr>
        <w:lastRenderedPageBreak/>
        <w:t xml:space="preserve">guaman atas dasar peguam  dan anakguam) dan terhadap semua atau apa-apa tindakan, prosiding atau perintah yang boleh dibuat, dikenakan atau dibawa oleh mana-mana orang, perbadanan atau pihak ketiga terhadap </w:t>
      </w:r>
      <w:r w:rsidRPr="00B552C0">
        <w:rPr>
          <w:b/>
          <w:bCs/>
          <w:sz w:val="22"/>
          <w:szCs w:val="22"/>
          <w:lang w:val="ms-MY"/>
        </w:rPr>
        <w:t>Majlis</w:t>
      </w:r>
      <w:r w:rsidRPr="00B552C0">
        <w:rPr>
          <w:sz w:val="22"/>
          <w:szCs w:val="22"/>
          <w:lang w:val="ms-MY"/>
        </w:rPr>
        <w:t xml:space="preserve"> berkenaan apa-apa perkara berkaitan dengan pencerobohan, kacauganggu, kecuaian, pelanggaran kewajipan atau peninggalan tindakan oleh </w:t>
      </w:r>
      <w:r w:rsidRPr="00B552C0">
        <w:rPr>
          <w:b/>
          <w:bCs/>
          <w:sz w:val="22"/>
          <w:szCs w:val="22"/>
          <w:lang w:val="ms-MY"/>
        </w:rPr>
        <w:t>Syarikat</w:t>
      </w:r>
      <w:r w:rsidRPr="00B552C0">
        <w:rPr>
          <w:sz w:val="22"/>
          <w:szCs w:val="22"/>
          <w:lang w:val="ms-MY"/>
        </w:rPr>
        <w:t xml:space="preserve">, pekerja, ejen, pengkhidmat, pengiklan dan pihak yang dilantik </w:t>
      </w:r>
      <w:r w:rsidRPr="00B552C0">
        <w:rPr>
          <w:b/>
          <w:bCs/>
          <w:sz w:val="22"/>
          <w:szCs w:val="22"/>
          <w:lang w:val="ms-MY"/>
        </w:rPr>
        <w:t>Syarikat</w:t>
      </w:r>
      <w:r w:rsidRPr="00B552C0">
        <w:rPr>
          <w:sz w:val="22"/>
          <w:szCs w:val="22"/>
          <w:lang w:val="ms-MY"/>
        </w:rPr>
        <w:t xml:space="preserve"> dalam menjalankan pembinaan, pengurusan dan/atau pengendalian Tapak Papan Iklan Luaran atau paparan pengiklanan pada setiap masa sepanjang tempoh Perjanjian ini;</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pStyle w:val="Style"/>
        <w:numPr>
          <w:ilvl w:val="0"/>
          <w:numId w:val="11"/>
        </w:numPr>
        <w:tabs>
          <w:tab w:val="left" w:pos="709"/>
        </w:tabs>
        <w:spacing w:line="276" w:lineRule="auto"/>
        <w:ind w:right="-39"/>
        <w:jc w:val="both"/>
        <w:rPr>
          <w:sz w:val="22"/>
          <w:szCs w:val="22"/>
          <w:lang w:val="ms-MY"/>
        </w:rPr>
      </w:pPr>
      <w:r w:rsidRPr="00B552C0">
        <w:rPr>
          <w:b/>
          <w:bCs/>
          <w:sz w:val="22"/>
          <w:szCs w:val="22"/>
          <w:lang w:val="ms-MY"/>
        </w:rPr>
        <w:t>Syarikat</w:t>
      </w:r>
      <w:r w:rsidRPr="00B552C0">
        <w:rPr>
          <w:sz w:val="22"/>
          <w:szCs w:val="22"/>
          <w:lang w:val="ms-MY"/>
        </w:rPr>
        <w:t xml:space="preserve"> mempunyai kemampuan dan keupayaan dari segi kewangan,</w:t>
      </w:r>
      <w:r w:rsidRPr="00B552C0">
        <w:rPr>
          <w:sz w:val="22"/>
          <w:szCs w:val="22"/>
          <w:lang w:val="ms-MY"/>
        </w:rPr>
        <w:tab/>
        <w:t>pengetahuan dan sumber manusia untuk melaksanakan tanggungjawabnya sejajar dengan Perjanjian ini;</w:t>
      </w:r>
    </w:p>
    <w:p w:rsidR="006910FF" w:rsidRPr="00B552C0" w:rsidRDefault="006910FF" w:rsidP="006910FF">
      <w:pPr>
        <w:pStyle w:val="Style"/>
        <w:tabs>
          <w:tab w:val="left" w:pos="709"/>
        </w:tabs>
        <w:spacing w:line="276" w:lineRule="auto"/>
        <w:ind w:left="709" w:right="-40"/>
        <w:jc w:val="both"/>
        <w:rPr>
          <w:sz w:val="22"/>
          <w:szCs w:val="22"/>
          <w:lang w:val="ms-MY"/>
        </w:rPr>
      </w:pPr>
    </w:p>
    <w:p w:rsidR="006910FF" w:rsidRPr="00B552C0" w:rsidRDefault="006910FF" w:rsidP="006910FF">
      <w:pPr>
        <w:numPr>
          <w:ilvl w:val="0"/>
          <w:numId w:val="11"/>
        </w:numPr>
        <w:tabs>
          <w:tab w:val="left" w:pos="709"/>
        </w:tabs>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dan pengarah-pengarahnya tidaklah pada masa ini dan dalam tempoh berkuatkuasa Perjanjian ini berada dalam situasi Insolvensi, digulungkan, diisytiharkan bankrap atau sedang diambang atau akan menghadapi prosiding pembubabaran, penggulungan dan kebankrapan; dan</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numPr>
          <w:ilvl w:val="0"/>
          <w:numId w:val="11"/>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mengetahui dan memperakui bahawa, </w:t>
      </w:r>
      <w:r w:rsidRPr="00B552C0">
        <w:rPr>
          <w:rFonts w:ascii="Arial" w:hAnsi="Arial" w:cs="Arial"/>
          <w:b/>
          <w:bCs/>
          <w:sz w:val="22"/>
          <w:szCs w:val="22"/>
          <w:lang w:val="ms-MY"/>
        </w:rPr>
        <w:t>Majlis</w:t>
      </w:r>
      <w:r w:rsidRPr="00B552C0">
        <w:rPr>
          <w:rFonts w:ascii="Arial" w:hAnsi="Arial" w:cs="Arial"/>
          <w:sz w:val="22"/>
          <w:szCs w:val="22"/>
          <w:lang w:val="ms-MY"/>
        </w:rPr>
        <w:t xml:space="preserve"> telah memeterai Perjanjian ini, dengan bergantung kepada representasi dan waranti yang dinyatakan di atas. Salinan Diakui Sah Profil Syarikat dilampirkan dalam </w:t>
      </w:r>
      <w:r w:rsidRPr="00B552C0">
        <w:rPr>
          <w:rFonts w:ascii="Arial" w:hAnsi="Arial" w:cs="Arial"/>
          <w:b/>
          <w:bCs/>
          <w:sz w:val="22"/>
          <w:szCs w:val="22"/>
          <w:lang w:val="ms-MY"/>
        </w:rPr>
        <w:t>Lampiran B.</w:t>
      </w:r>
    </w:p>
    <w:p w:rsidR="006910FF" w:rsidRPr="00B552C0" w:rsidRDefault="006910FF" w:rsidP="006910FF">
      <w:pPr>
        <w:spacing w:line="276" w:lineRule="auto"/>
        <w:ind w:left="1418" w:hanging="698"/>
        <w:jc w:val="both"/>
        <w:rPr>
          <w:rFonts w:ascii="Arial" w:hAnsi="Arial" w:cs="Arial"/>
          <w:sz w:val="22"/>
          <w:szCs w:val="22"/>
          <w:lang w:val="ms-MY"/>
        </w:rPr>
      </w:pPr>
      <w:r w:rsidRPr="00B552C0">
        <w:rPr>
          <w:rFonts w:ascii="Arial" w:hAnsi="Arial" w:cs="Arial"/>
          <w:sz w:val="22"/>
          <w:szCs w:val="22"/>
          <w:lang w:val="ms-MY"/>
        </w:rPr>
        <w:tab/>
      </w:r>
    </w:p>
    <w:p w:rsidR="006910FF" w:rsidRPr="00B552C0" w:rsidRDefault="006910FF" w:rsidP="006910FF">
      <w:pPr>
        <w:numPr>
          <w:ilvl w:val="0"/>
          <w:numId w:val="1"/>
        </w:numPr>
        <w:spacing w:line="276" w:lineRule="auto"/>
        <w:jc w:val="both"/>
        <w:rPr>
          <w:rFonts w:ascii="Arial" w:hAnsi="Arial" w:cs="Arial"/>
          <w:b/>
          <w:bCs/>
          <w:sz w:val="22"/>
          <w:szCs w:val="22"/>
          <w:lang w:val="ms-MY"/>
        </w:rPr>
      </w:pPr>
      <w:r w:rsidRPr="00B552C0">
        <w:rPr>
          <w:rFonts w:ascii="Arial" w:hAnsi="Arial" w:cs="Arial"/>
          <w:b/>
          <w:bCs/>
          <w:sz w:val="22"/>
          <w:szCs w:val="22"/>
          <w:lang w:val="ms-MY"/>
        </w:rPr>
        <w:t>MAJLIS  DENGAN INI BERWAAD DENGAN SYARIKAT SEPERTI BERIKUT :-</w:t>
      </w: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pStyle w:val="BodyText2"/>
        <w:numPr>
          <w:ilvl w:val="0"/>
          <w:numId w:val="4"/>
        </w:numPr>
        <w:spacing w:line="276" w:lineRule="auto"/>
        <w:rPr>
          <w:rFonts w:ascii="Arial" w:hAnsi="Arial" w:cs="Arial"/>
          <w:sz w:val="22"/>
          <w:szCs w:val="22"/>
          <w:lang w:val="ms-MY"/>
        </w:rPr>
      </w:pPr>
      <w:r w:rsidRPr="00B552C0">
        <w:rPr>
          <w:rFonts w:ascii="Arial" w:hAnsi="Arial" w:cs="Arial"/>
          <w:b/>
          <w:bCs/>
          <w:sz w:val="22"/>
          <w:szCs w:val="22"/>
          <w:lang w:val="ms-MY"/>
        </w:rPr>
        <w:t xml:space="preserve">Majlis </w:t>
      </w:r>
      <w:r w:rsidRPr="00B552C0">
        <w:rPr>
          <w:rFonts w:ascii="Arial" w:hAnsi="Arial" w:cs="Arial"/>
          <w:sz w:val="22"/>
          <w:szCs w:val="22"/>
          <w:lang w:val="ms-MY"/>
        </w:rPr>
        <w:t>akan membayar cukai berkaitan Tapak Papan Iklan Luaran.</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numPr>
          <w:ilvl w:val="0"/>
          <w:numId w:val="4"/>
        </w:numPr>
        <w:spacing w:line="276" w:lineRule="auto"/>
        <w:ind w:left="1418" w:hanging="709"/>
        <w:jc w:val="both"/>
        <w:rPr>
          <w:rFonts w:ascii="Arial" w:hAnsi="Arial" w:cs="Arial"/>
          <w:sz w:val="22"/>
          <w:szCs w:val="22"/>
          <w:lang w:val="ms-MY"/>
        </w:rPr>
      </w:pPr>
      <w:r w:rsidRPr="00B552C0">
        <w:rPr>
          <w:rFonts w:ascii="Arial" w:hAnsi="Arial" w:cs="Arial"/>
          <w:sz w:val="22"/>
          <w:szCs w:val="22"/>
          <w:lang w:val="ms-MY"/>
        </w:rPr>
        <w:t xml:space="preserve">Sekiranya </w:t>
      </w:r>
      <w:r w:rsidRPr="00B552C0">
        <w:rPr>
          <w:rFonts w:ascii="Arial" w:hAnsi="Arial" w:cs="Arial"/>
          <w:b/>
          <w:bCs/>
          <w:sz w:val="22"/>
          <w:szCs w:val="22"/>
          <w:lang w:val="ms-MY"/>
        </w:rPr>
        <w:t>Syarikat</w:t>
      </w:r>
      <w:r w:rsidRPr="00B552C0">
        <w:rPr>
          <w:rFonts w:ascii="Arial" w:hAnsi="Arial" w:cs="Arial"/>
          <w:sz w:val="22"/>
          <w:szCs w:val="22"/>
          <w:lang w:val="ms-MY"/>
        </w:rPr>
        <w:t xml:space="preserve"> mematuhi segala akujanji, waranti, representasi dan waad dalam Perjanjian ini, </w:t>
      </w:r>
      <w:r w:rsidRPr="00B552C0">
        <w:rPr>
          <w:rFonts w:ascii="Arial" w:hAnsi="Arial" w:cs="Arial"/>
          <w:b/>
          <w:bCs/>
          <w:sz w:val="22"/>
          <w:szCs w:val="22"/>
          <w:lang w:val="ms-MY"/>
        </w:rPr>
        <w:t>Syarikat</w:t>
      </w:r>
      <w:r w:rsidRPr="00B552C0">
        <w:rPr>
          <w:rFonts w:ascii="Arial" w:hAnsi="Arial" w:cs="Arial"/>
          <w:sz w:val="22"/>
          <w:szCs w:val="22"/>
          <w:lang w:val="ms-MY"/>
        </w:rPr>
        <w:t xml:space="preserve"> akan bebas menggunakan Tapak Papan Iklan Luaran dengan aman, bebas dan secara sah.</w:t>
      </w:r>
    </w:p>
    <w:p w:rsidR="006910FF" w:rsidRPr="00B552C0" w:rsidRDefault="006910FF" w:rsidP="006910FF">
      <w:pPr>
        <w:spacing w:line="276" w:lineRule="auto"/>
        <w:ind w:left="720"/>
        <w:jc w:val="both"/>
        <w:rPr>
          <w:rFonts w:ascii="Arial" w:hAnsi="Arial" w:cs="Arial"/>
          <w:sz w:val="22"/>
          <w:szCs w:val="22"/>
          <w:lang w:val="ms-MY"/>
        </w:rPr>
      </w:pPr>
    </w:p>
    <w:p w:rsidR="006910FF" w:rsidRPr="00B552C0" w:rsidRDefault="006910FF" w:rsidP="006910FF">
      <w:pPr>
        <w:pStyle w:val="BodyTextIndent2"/>
        <w:numPr>
          <w:ilvl w:val="0"/>
          <w:numId w:val="1"/>
        </w:numPr>
        <w:spacing w:line="276" w:lineRule="auto"/>
        <w:rPr>
          <w:rFonts w:ascii="Arial" w:hAnsi="Arial" w:cs="Arial"/>
          <w:sz w:val="22"/>
          <w:szCs w:val="22"/>
          <w:lang w:val="ms-MY"/>
        </w:rPr>
      </w:pPr>
      <w:r w:rsidRPr="00B552C0">
        <w:rPr>
          <w:rFonts w:ascii="Arial" w:hAnsi="Arial" w:cs="Arial"/>
          <w:sz w:val="22"/>
          <w:szCs w:val="22"/>
          <w:lang w:val="ms-MY"/>
        </w:rPr>
        <w:t>DENGAN SYARAT DAN ADALAH DENGAN INI DIPERSETUJUI OLEH KEDUA-DUA PIHAK SEPERTI BERIKUT:-</w:t>
      </w: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ind w:left="720"/>
        <w:jc w:val="both"/>
        <w:rPr>
          <w:rFonts w:ascii="Arial" w:hAnsi="Arial" w:cs="Arial"/>
          <w:b/>
          <w:bCs/>
          <w:sz w:val="22"/>
          <w:szCs w:val="22"/>
          <w:lang w:val="ms-MY"/>
        </w:rPr>
      </w:pPr>
      <w:r w:rsidRPr="00B552C0">
        <w:rPr>
          <w:rFonts w:ascii="Arial" w:hAnsi="Arial" w:cs="Arial"/>
          <w:b/>
          <w:bCs/>
          <w:sz w:val="22"/>
          <w:szCs w:val="22"/>
          <w:lang w:val="ms-MY"/>
        </w:rPr>
        <w:t>PEMANTAUAN OLEH MAJLIS</w:t>
      </w:r>
    </w:p>
    <w:p w:rsidR="006910FF" w:rsidRPr="00B552C0" w:rsidRDefault="006910FF" w:rsidP="006910FF">
      <w:pPr>
        <w:spacing w:line="276" w:lineRule="auto"/>
        <w:ind w:left="720"/>
        <w:jc w:val="both"/>
        <w:rPr>
          <w:rFonts w:ascii="Arial" w:hAnsi="Arial" w:cs="Arial"/>
          <w:b/>
          <w:bCs/>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 xml:space="preserve">Tanpa mengabaikan terma-terma yang ada dalam Perjanjian ini, </w:t>
      </w:r>
      <w:r w:rsidRPr="00B552C0">
        <w:rPr>
          <w:rFonts w:ascii="Arial" w:hAnsi="Arial" w:cs="Arial"/>
          <w:b/>
          <w:bCs/>
          <w:sz w:val="22"/>
          <w:szCs w:val="22"/>
          <w:lang w:val="ms-MY"/>
        </w:rPr>
        <w:t>Majlis</w:t>
      </w:r>
      <w:r w:rsidRPr="00B552C0">
        <w:rPr>
          <w:rFonts w:ascii="Arial" w:hAnsi="Arial" w:cs="Arial"/>
          <w:sz w:val="22"/>
          <w:szCs w:val="22"/>
          <w:lang w:val="ms-MY"/>
        </w:rPr>
        <w:t xml:space="preserve"> berhak untuk pada bila-bila masa yang sesuai memantau Tapak Papan Iklan Luaran bagi memastikan </w:t>
      </w:r>
      <w:r w:rsidRPr="00B552C0">
        <w:rPr>
          <w:rFonts w:ascii="Arial" w:hAnsi="Arial" w:cs="Arial"/>
          <w:b/>
          <w:bCs/>
          <w:sz w:val="22"/>
          <w:szCs w:val="22"/>
          <w:lang w:val="ms-MY"/>
        </w:rPr>
        <w:t>Syarikat</w:t>
      </w:r>
      <w:r w:rsidRPr="00B552C0">
        <w:rPr>
          <w:rFonts w:ascii="Arial" w:hAnsi="Arial" w:cs="Arial"/>
          <w:sz w:val="22"/>
          <w:szCs w:val="22"/>
          <w:lang w:val="ms-MY"/>
        </w:rPr>
        <w:t xml:space="preserve"> telah melaksanakan tanggungjawab dan obligasinya di bawah Perjanjian ini. </w:t>
      </w:r>
      <w:r w:rsidRPr="00B552C0">
        <w:rPr>
          <w:rFonts w:ascii="Arial" w:hAnsi="Arial" w:cs="Arial"/>
          <w:b/>
          <w:bCs/>
          <w:sz w:val="22"/>
          <w:szCs w:val="22"/>
          <w:lang w:val="ms-MY"/>
        </w:rPr>
        <w:t>Majlis</w:t>
      </w:r>
      <w:r w:rsidRPr="00B552C0">
        <w:rPr>
          <w:rFonts w:ascii="Arial" w:hAnsi="Arial" w:cs="Arial"/>
          <w:sz w:val="22"/>
          <w:szCs w:val="22"/>
          <w:lang w:val="ms-MY"/>
        </w:rPr>
        <w:t xml:space="preserve"> berhak mengarahkan dan meminta dikemukakan, semua dokumen serta maklumat terperinci butiran kerja-kerja yang sedang dan akan </w:t>
      </w:r>
      <w:r w:rsidRPr="00B552C0">
        <w:rPr>
          <w:rFonts w:ascii="Arial" w:hAnsi="Arial" w:cs="Arial"/>
          <w:sz w:val="22"/>
          <w:szCs w:val="22"/>
          <w:lang w:val="ms-MY"/>
        </w:rPr>
        <w:lastRenderedPageBreak/>
        <w:t xml:space="preserve">dilaksanakan di Tapak Papan Iklan Luaran termasuk kontrak pengiklanan yang dimeterai dengan pihak lain di mana </w:t>
      </w:r>
      <w:r w:rsidRPr="00B552C0">
        <w:rPr>
          <w:rFonts w:ascii="Arial" w:hAnsi="Arial" w:cs="Arial"/>
          <w:b/>
          <w:bCs/>
          <w:sz w:val="22"/>
          <w:szCs w:val="22"/>
          <w:lang w:val="ms-MY"/>
        </w:rPr>
        <w:t>Majlis</w:t>
      </w:r>
      <w:r w:rsidRPr="00B552C0">
        <w:rPr>
          <w:rFonts w:ascii="Arial" w:hAnsi="Arial" w:cs="Arial"/>
          <w:sz w:val="22"/>
          <w:szCs w:val="22"/>
          <w:lang w:val="ms-MY"/>
        </w:rPr>
        <w:t xml:space="preserve"> berhak mengarahkan dan memanggil </w:t>
      </w:r>
      <w:r w:rsidRPr="00B552C0">
        <w:rPr>
          <w:rFonts w:ascii="Arial" w:hAnsi="Arial" w:cs="Arial"/>
          <w:b/>
          <w:bCs/>
          <w:sz w:val="22"/>
          <w:szCs w:val="22"/>
          <w:lang w:val="ms-MY"/>
        </w:rPr>
        <w:t>Syarikat</w:t>
      </w:r>
      <w:r w:rsidRPr="00B552C0">
        <w:rPr>
          <w:rFonts w:ascii="Arial" w:hAnsi="Arial" w:cs="Arial"/>
          <w:sz w:val="22"/>
          <w:szCs w:val="22"/>
          <w:lang w:val="ms-MY"/>
        </w:rPr>
        <w:t xml:space="preserve"> memberi taklimat kepada </w:t>
      </w:r>
      <w:r w:rsidRPr="00B552C0">
        <w:rPr>
          <w:rFonts w:ascii="Arial" w:hAnsi="Arial" w:cs="Arial"/>
          <w:b/>
          <w:bCs/>
          <w:sz w:val="22"/>
          <w:szCs w:val="22"/>
          <w:lang w:val="ms-MY"/>
        </w:rPr>
        <w:t>Majlis</w:t>
      </w:r>
      <w:r>
        <w:rPr>
          <w:rFonts w:ascii="Arial" w:hAnsi="Arial" w:cs="Arial"/>
          <w:sz w:val="22"/>
          <w:szCs w:val="22"/>
          <w:lang w:val="ms-MY"/>
        </w:rPr>
        <w:t xml:space="preserve"> berkaitannya dan </w:t>
      </w:r>
      <w:r w:rsidRPr="00B552C0">
        <w:rPr>
          <w:rFonts w:ascii="Arial" w:hAnsi="Arial" w:cs="Arial"/>
          <w:b/>
          <w:bCs/>
          <w:sz w:val="22"/>
          <w:szCs w:val="22"/>
          <w:lang w:val="ms-MY"/>
        </w:rPr>
        <w:t>Syarikat</w:t>
      </w:r>
      <w:r w:rsidRPr="00B552C0">
        <w:rPr>
          <w:rFonts w:ascii="Arial" w:hAnsi="Arial" w:cs="Arial"/>
          <w:sz w:val="22"/>
          <w:szCs w:val="22"/>
          <w:lang w:val="ms-MY"/>
        </w:rPr>
        <w:t xml:space="preserve"> akan diberi notis mencukupi selaras Perjanjian ini.</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b/>
          <w:bCs/>
          <w:sz w:val="22"/>
          <w:szCs w:val="22"/>
          <w:lang w:val="ms-MY"/>
        </w:rPr>
        <w:t>Majlis</w:t>
      </w:r>
      <w:r w:rsidRPr="00B552C0">
        <w:rPr>
          <w:rFonts w:ascii="Arial" w:hAnsi="Arial" w:cs="Arial"/>
          <w:sz w:val="22"/>
          <w:szCs w:val="22"/>
          <w:lang w:val="ms-MY"/>
        </w:rPr>
        <w:t xml:space="preserve"> berhak melakukan lawatan dan pemeriksaan pada bila-bila masa bagi memastikan Tapak Papan Iklan Luaran dan struktur Papan Iklan dijaga dan diselenggara dengan baik, di mana sekiranya, pada penelitian </w:t>
      </w:r>
      <w:r w:rsidRPr="00B552C0">
        <w:rPr>
          <w:rFonts w:ascii="Arial" w:hAnsi="Arial" w:cs="Arial"/>
          <w:b/>
          <w:bCs/>
          <w:sz w:val="22"/>
          <w:szCs w:val="22"/>
          <w:lang w:val="ms-MY"/>
        </w:rPr>
        <w:t>Majlis,</w:t>
      </w:r>
      <w:r w:rsidRPr="00B552C0">
        <w:rPr>
          <w:rFonts w:ascii="Arial" w:hAnsi="Arial" w:cs="Arial"/>
          <w:sz w:val="22"/>
          <w:szCs w:val="22"/>
          <w:lang w:val="ms-MY"/>
        </w:rPr>
        <w:t xml:space="preserve"> pihak </w:t>
      </w:r>
      <w:r w:rsidRPr="00B552C0">
        <w:rPr>
          <w:rFonts w:ascii="Arial" w:hAnsi="Arial" w:cs="Arial"/>
          <w:b/>
          <w:bCs/>
          <w:sz w:val="22"/>
          <w:szCs w:val="22"/>
          <w:lang w:val="ms-MY"/>
        </w:rPr>
        <w:t>Syarikat</w:t>
      </w:r>
      <w:r w:rsidRPr="00B552C0">
        <w:rPr>
          <w:rFonts w:ascii="Arial" w:hAnsi="Arial" w:cs="Arial"/>
          <w:sz w:val="22"/>
          <w:szCs w:val="22"/>
          <w:lang w:val="ms-MY"/>
        </w:rPr>
        <w:t xml:space="preserve"> gagal melaksanakan penyelenggaraan dan pembaikan sebagaimana yang sepatutnya, </w:t>
      </w:r>
      <w:r w:rsidRPr="00B552C0">
        <w:rPr>
          <w:rFonts w:ascii="Arial" w:hAnsi="Arial" w:cs="Arial"/>
          <w:b/>
          <w:bCs/>
          <w:sz w:val="22"/>
          <w:szCs w:val="22"/>
          <w:lang w:val="ms-MY"/>
        </w:rPr>
        <w:t>Majlis</w:t>
      </w:r>
      <w:r w:rsidRPr="00B552C0">
        <w:rPr>
          <w:rFonts w:ascii="Arial" w:hAnsi="Arial" w:cs="Arial"/>
          <w:sz w:val="22"/>
          <w:szCs w:val="22"/>
          <w:lang w:val="ms-MY"/>
        </w:rPr>
        <w:t xml:space="preserve"> akan mengemukakan notis kepada </w:t>
      </w:r>
      <w:r w:rsidRPr="00B552C0">
        <w:rPr>
          <w:rFonts w:ascii="Arial" w:hAnsi="Arial" w:cs="Arial"/>
          <w:b/>
          <w:bCs/>
          <w:sz w:val="22"/>
          <w:szCs w:val="22"/>
          <w:lang w:val="ms-MY"/>
        </w:rPr>
        <w:t>Syarikat</w:t>
      </w:r>
      <w:r w:rsidRPr="00B552C0">
        <w:rPr>
          <w:rFonts w:ascii="Arial" w:hAnsi="Arial" w:cs="Arial"/>
          <w:sz w:val="22"/>
          <w:szCs w:val="22"/>
          <w:lang w:val="ms-MY"/>
        </w:rPr>
        <w:t xml:space="preserve"> mengikut Perjanjian ini, bersama butiran penyelenggaraan yang perlu atau yang tidak dilaksanakan, di mana </w:t>
      </w:r>
      <w:r w:rsidRPr="00B552C0">
        <w:rPr>
          <w:rFonts w:ascii="Arial" w:hAnsi="Arial" w:cs="Arial"/>
          <w:b/>
          <w:bCs/>
          <w:sz w:val="22"/>
          <w:szCs w:val="22"/>
          <w:lang w:val="ms-MY"/>
        </w:rPr>
        <w:t>Syarikat</w:t>
      </w:r>
      <w:r w:rsidRPr="00B552C0">
        <w:rPr>
          <w:rFonts w:ascii="Arial" w:hAnsi="Arial" w:cs="Arial"/>
          <w:sz w:val="22"/>
          <w:szCs w:val="22"/>
          <w:lang w:val="ms-MY"/>
        </w:rPr>
        <w:t xml:space="preserve"> atas kos dan perbelanjaannya sendiri, dalam masa </w:t>
      </w:r>
      <w:r w:rsidRPr="00B552C0">
        <w:rPr>
          <w:rFonts w:ascii="Arial" w:hAnsi="Arial" w:cs="Arial"/>
          <w:b/>
          <w:bCs/>
          <w:sz w:val="22"/>
          <w:szCs w:val="22"/>
          <w:lang w:val="ms-MY"/>
        </w:rPr>
        <w:t xml:space="preserve">empat belas (14) hari </w:t>
      </w:r>
      <w:r w:rsidRPr="00B552C0">
        <w:rPr>
          <w:rFonts w:ascii="Arial" w:hAnsi="Arial" w:cs="Arial"/>
          <w:sz w:val="22"/>
          <w:szCs w:val="22"/>
          <w:lang w:val="ms-MY"/>
        </w:rPr>
        <w:t>dari tarikh penerimaan notis hendaklah melaksanakan penyelenggaraan dan baikpulih yang diarahkan.</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r w:rsidRPr="00B552C0">
        <w:rPr>
          <w:rFonts w:ascii="Arial" w:hAnsi="Arial" w:cs="Arial"/>
          <w:b/>
          <w:bCs/>
          <w:sz w:val="22"/>
          <w:szCs w:val="22"/>
          <w:lang w:val="ms-MY"/>
        </w:rPr>
        <w:t>PENAMATAN</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dan </w:t>
      </w:r>
      <w:r w:rsidRPr="00B552C0">
        <w:rPr>
          <w:rFonts w:ascii="Arial" w:hAnsi="Arial" w:cs="Arial"/>
          <w:b/>
          <w:bCs/>
          <w:sz w:val="22"/>
          <w:szCs w:val="22"/>
          <w:lang w:val="ms-MY"/>
        </w:rPr>
        <w:t>Majlis</w:t>
      </w:r>
      <w:r w:rsidRPr="00B552C0">
        <w:rPr>
          <w:rFonts w:ascii="Arial" w:hAnsi="Arial" w:cs="Arial"/>
          <w:sz w:val="22"/>
          <w:szCs w:val="22"/>
          <w:lang w:val="ms-MY"/>
        </w:rPr>
        <w:t xml:space="preserve"> bersetuju, sekiranya tanpa sebarang alasan munasabah:-</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15"/>
        </w:numPr>
        <w:tabs>
          <w:tab w:val="left" w:pos="67"/>
        </w:tabs>
        <w:spacing w:line="276" w:lineRule="auto"/>
        <w:ind w:right="-68"/>
        <w:jc w:val="both"/>
        <w:rPr>
          <w:b/>
          <w:bCs/>
          <w:sz w:val="22"/>
          <w:szCs w:val="22"/>
          <w:lang w:val="ms-MY"/>
        </w:rPr>
      </w:pPr>
      <w:r w:rsidRPr="00B552C0">
        <w:rPr>
          <w:b/>
          <w:bCs/>
          <w:sz w:val="22"/>
          <w:szCs w:val="22"/>
          <w:lang w:val="ms-MY"/>
        </w:rPr>
        <w:t>Syarikat</w:t>
      </w:r>
      <w:r w:rsidRPr="00B552C0">
        <w:rPr>
          <w:sz w:val="22"/>
          <w:szCs w:val="22"/>
          <w:lang w:val="ms-MY"/>
        </w:rPr>
        <w:t xml:space="preserve"> telah melakukan perlanggaran terhadap mana-mana terma atau syarat nyata atau tersirat Perjanjian ini; atau</w:t>
      </w:r>
    </w:p>
    <w:p w:rsidR="006910FF" w:rsidRPr="00B552C0" w:rsidRDefault="006910FF" w:rsidP="006910FF">
      <w:pPr>
        <w:pStyle w:val="Style"/>
        <w:tabs>
          <w:tab w:val="left" w:pos="67"/>
        </w:tabs>
        <w:spacing w:line="276" w:lineRule="auto"/>
        <w:ind w:left="2160" w:right="-68"/>
        <w:jc w:val="both"/>
        <w:rPr>
          <w:b/>
          <w:bCs/>
          <w:sz w:val="22"/>
          <w:szCs w:val="22"/>
          <w:lang w:val="ms-MY"/>
        </w:rPr>
      </w:pPr>
    </w:p>
    <w:p w:rsidR="006910FF" w:rsidRPr="00B552C0" w:rsidRDefault="006910FF" w:rsidP="006910FF">
      <w:pPr>
        <w:numPr>
          <w:ilvl w:val="0"/>
          <w:numId w:val="15"/>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telah gagal, ingkar dan cuai dalam melaksanakan kerja sepertimana kelulusan dan/atau pindaan yang dikeluarkan oleh </w:t>
      </w:r>
      <w:r w:rsidRPr="00B552C0">
        <w:rPr>
          <w:rFonts w:ascii="Arial" w:hAnsi="Arial" w:cs="Arial"/>
          <w:b/>
          <w:bCs/>
          <w:sz w:val="22"/>
          <w:szCs w:val="22"/>
          <w:lang w:val="ms-MY"/>
        </w:rPr>
        <w:t>Majlis</w:t>
      </w:r>
      <w:r w:rsidRPr="00B552C0">
        <w:rPr>
          <w:rFonts w:ascii="Arial" w:hAnsi="Arial" w:cs="Arial"/>
          <w:sz w:val="22"/>
          <w:szCs w:val="22"/>
          <w:lang w:val="ms-MY"/>
        </w:rPr>
        <w:t>; atau</w:t>
      </w:r>
    </w:p>
    <w:p w:rsidR="006910FF" w:rsidRPr="00B552C0" w:rsidRDefault="006910FF" w:rsidP="006910FF">
      <w:pPr>
        <w:spacing w:line="276" w:lineRule="auto"/>
        <w:ind w:left="2160"/>
        <w:jc w:val="both"/>
        <w:rPr>
          <w:rFonts w:ascii="Arial" w:hAnsi="Arial" w:cs="Arial"/>
          <w:sz w:val="22"/>
          <w:szCs w:val="22"/>
          <w:lang w:val="ms-MY"/>
        </w:rPr>
      </w:pPr>
    </w:p>
    <w:p w:rsidR="006910FF" w:rsidRPr="00B552C0" w:rsidRDefault="006910FF" w:rsidP="006910FF">
      <w:pPr>
        <w:numPr>
          <w:ilvl w:val="0"/>
          <w:numId w:val="15"/>
        </w:numPr>
        <w:spacing w:line="276" w:lineRule="auto"/>
        <w:jc w:val="both"/>
        <w:rPr>
          <w:rFonts w:ascii="Arial" w:hAnsi="Arial" w:cs="Arial"/>
          <w:sz w:val="22"/>
          <w:szCs w:val="22"/>
          <w:lang w:val="ms-MY"/>
        </w:rPr>
      </w:pPr>
      <w:r w:rsidRPr="00B552C0">
        <w:rPr>
          <w:rFonts w:ascii="Arial" w:hAnsi="Arial" w:cs="Arial"/>
          <w:sz w:val="22"/>
          <w:szCs w:val="22"/>
          <w:lang w:val="ms-MY"/>
        </w:rPr>
        <w:t xml:space="preserve">Tapak Papan Iklan Luaran terbiar, terbengkalai atau </w:t>
      </w:r>
      <w:r w:rsidRPr="00B552C0">
        <w:rPr>
          <w:rFonts w:ascii="Arial" w:hAnsi="Arial" w:cs="Arial"/>
          <w:b/>
          <w:bCs/>
          <w:sz w:val="22"/>
          <w:szCs w:val="22"/>
          <w:lang w:val="ms-MY"/>
        </w:rPr>
        <w:t>Syarikat</w:t>
      </w:r>
      <w:r w:rsidRPr="00B552C0">
        <w:rPr>
          <w:rFonts w:ascii="Arial" w:hAnsi="Arial" w:cs="Arial"/>
          <w:sz w:val="22"/>
          <w:szCs w:val="22"/>
          <w:lang w:val="ms-MY"/>
        </w:rPr>
        <w:t xml:space="preserve">  telah menamatkan operasi, pengurusan dan penyelenggaraan Tapak Papan Iklan Luaran dan struktur Papan Iklan Luaran;atau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5"/>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gagal mematuhi, melaksanakan, melakukan dan memenuhi akujanji, persetujuan, obligasi, tanggungjawab, representasi, waranti, janji dan waad sebagaimana dinyatakan di sini dan </w:t>
      </w:r>
      <w:r w:rsidRPr="00B552C0">
        <w:rPr>
          <w:rFonts w:ascii="Arial" w:hAnsi="Arial" w:cs="Arial"/>
          <w:b/>
          <w:bCs/>
          <w:sz w:val="22"/>
          <w:szCs w:val="22"/>
          <w:lang w:val="ms-MY"/>
        </w:rPr>
        <w:t>Majlis</w:t>
      </w:r>
      <w:r w:rsidRPr="00B552C0">
        <w:rPr>
          <w:rFonts w:ascii="Arial" w:hAnsi="Arial" w:cs="Arial"/>
          <w:sz w:val="22"/>
          <w:szCs w:val="22"/>
          <w:lang w:val="ms-MY"/>
        </w:rPr>
        <w:t xml:space="preserve"> mendapati bahawa representasi, waranti dan akujanji yang diberikan oleh </w:t>
      </w:r>
      <w:r w:rsidRPr="00B552C0">
        <w:rPr>
          <w:rFonts w:ascii="Arial" w:hAnsi="Arial" w:cs="Arial"/>
          <w:b/>
          <w:bCs/>
          <w:sz w:val="22"/>
          <w:szCs w:val="22"/>
          <w:lang w:val="ms-MY"/>
        </w:rPr>
        <w:t>Syarikat</w:t>
      </w:r>
      <w:r w:rsidRPr="00B552C0">
        <w:rPr>
          <w:rFonts w:ascii="Arial" w:hAnsi="Arial" w:cs="Arial"/>
          <w:sz w:val="22"/>
          <w:szCs w:val="22"/>
          <w:lang w:val="ms-MY"/>
        </w:rPr>
        <w:t xml:space="preserve"> di dalam Perjanjian ini adalah mengelirukan, tidak benar atau palsu;atau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5"/>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sengaja, menyembunyikan dan mengeluarkan maklumat dan/atau dokumen yang diperlukan menurut Perjanjian ini atau maklumat dan/atau dokumen penting yang mungkin mempengaruhi keputusan </w:t>
      </w:r>
      <w:r w:rsidRPr="00B552C0">
        <w:rPr>
          <w:rFonts w:ascii="Arial" w:hAnsi="Arial" w:cs="Arial"/>
          <w:b/>
          <w:bCs/>
          <w:sz w:val="22"/>
          <w:szCs w:val="22"/>
          <w:lang w:val="ms-MY"/>
        </w:rPr>
        <w:t>Majlis</w:t>
      </w:r>
      <w:r w:rsidRPr="00B552C0">
        <w:rPr>
          <w:rFonts w:ascii="Arial" w:hAnsi="Arial" w:cs="Arial"/>
          <w:sz w:val="22"/>
          <w:szCs w:val="22"/>
          <w:lang w:val="ms-MY"/>
        </w:rPr>
        <w:t xml:space="preserve"> untuk tidak memeterai Perjanjian ini; 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5"/>
        </w:numPr>
        <w:spacing w:line="276" w:lineRule="auto"/>
        <w:jc w:val="both"/>
        <w:rPr>
          <w:rFonts w:ascii="Arial" w:hAnsi="Arial" w:cs="Arial"/>
          <w:sz w:val="22"/>
          <w:szCs w:val="22"/>
          <w:lang w:val="ms-MY"/>
        </w:rPr>
      </w:pPr>
      <w:r w:rsidRPr="00B552C0">
        <w:rPr>
          <w:rFonts w:ascii="Arial" w:hAnsi="Arial" w:cs="Arial"/>
          <w:b/>
          <w:bCs/>
          <w:sz w:val="22"/>
          <w:szCs w:val="22"/>
          <w:lang w:val="ms-MY"/>
        </w:rPr>
        <w:lastRenderedPageBreak/>
        <w:t>Syarikat</w:t>
      </w:r>
      <w:r w:rsidRPr="00B552C0">
        <w:rPr>
          <w:rFonts w:ascii="Arial" w:hAnsi="Arial" w:cs="Arial"/>
          <w:sz w:val="22"/>
          <w:szCs w:val="22"/>
          <w:lang w:val="ms-MY"/>
        </w:rPr>
        <w:t xml:space="preserve"> telah gagal membuat Bayaran Hak Majlis dan lain-lain bayaran  sebagaimana yang dinyatakan dalam Perjanjian ini, sama ada dituntut secara khusus ataupun sebaliknya, </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ListParagraph"/>
        <w:spacing w:line="276" w:lineRule="auto"/>
        <w:ind w:left="1440"/>
        <w:jc w:val="both"/>
        <w:rPr>
          <w:rFonts w:ascii="Arial" w:hAnsi="Arial" w:cs="Arial"/>
          <w:sz w:val="22"/>
          <w:szCs w:val="22"/>
          <w:lang w:val="ms-MY"/>
        </w:rPr>
      </w:pPr>
      <w:r w:rsidRPr="00B552C0">
        <w:rPr>
          <w:rFonts w:ascii="Arial" w:hAnsi="Arial" w:cs="Arial"/>
          <w:sz w:val="22"/>
          <w:szCs w:val="22"/>
          <w:lang w:val="ms-MY"/>
        </w:rPr>
        <w:t xml:space="preserve">maka dalam mana-mana situasi atau gabungannya, mana yang berkenaan, </w:t>
      </w:r>
      <w:r w:rsidRPr="00B552C0">
        <w:rPr>
          <w:rFonts w:ascii="Arial" w:hAnsi="Arial" w:cs="Arial"/>
          <w:b/>
          <w:bCs/>
          <w:sz w:val="22"/>
          <w:szCs w:val="22"/>
          <w:lang w:val="ms-MY"/>
        </w:rPr>
        <w:t>Majlis</w:t>
      </w:r>
      <w:r w:rsidRPr="00B552C0">
        <w:rPr>
          <w:rFonts w:ascii="Arial" w:hAnsi="Arial" w:cs="Arial"/>
          <w:sz w:val="22"/>
          <w:szCs w:val="22"/>
          <w:lang w:val="ms-MY"/>
        </w:rPr>
        <w:t xml:space="preserve"> akan memberi notis kepada </w:t>
      </w:r>
      <w:r w:rsidRPr="00B552C0">
        <w:rPr>
          <w:rFonts w:ascii="Arial" w:hAnsi="Arial" w:cs="Arial"/>
          <w:b/>
          <w:bCs/>
          <w:sz w:val="22"/>
          <w:szCs w:val="22"/>
          <w:lang w:val="ms-MY"/>
        </w:rPr>
        <w:t>Syarikat</w:t>
      </w:r>
      <w:r w:rsidRPr="00B552C0">
        <w:rPr>
          <w:rFonts w:ascii="Arial" w:hAnsi="Arial" w:cs="Arial"/>
          <w:sz w:val="22"/>
          <w:szCs w:val="22"/>
          <w:lang w:val="ms-MY"/>
        </w:rPr>
        <w:t xml:space="preserve"> dengan menyatakan kemungkiran, kegagalan dan ketidakpatuhan yang berlaku dan menuntut </w:t>
      </w:r>
      <w:r w:rsidRPr="00B552C0">
        <w:rPr>
          <w:rFonts w:ascii="Arial" w:hAnsi="Arial" w:cs="Arial"/>
          <w:b/>
          <w:bCs/>
          <w:sz w:val="22"/>
          <w:szCs w:val="22"/>
          <w:lang w:val="ms-MY"/>
        </w:rPr>
        <w:t>Syarikat</w:t>
      </w:r>
      <w:r w:rsidRPr="00B552C0">
        <w:rPr>
          <w:rFonts w:ascii="Arial" w:hAnsi="Arial" w:cs="Arial"/>
          <w:sz w:val="22"/>
          <w:szCs w:val="22"/>
          <w:lang w:val="ms-MY"/>
        </w:rPr>
        <w:t xml:space="preserve"> untuk meremedi kemungkiran, kegagalan dan ketidakpatuhan dalam tempoh </w:t>
      </w:r>
      <w:r w:rsidRPr="00B552C0">
        <w:rPr>
          <w:rFonts w:ascii="Arial" w:hAnsi="Arial" w:cs="Arial"/>
          <w:b/>
          <w:bCs/>
          <w:sz w:val="22"/>
          <w:szCs w:val="22"/>
          <w:lang w:val="ms-MY"/>
        </w:rPr>
        <w:t>empat belas (14) hari</w:t>
      </w:r>
      <w:r w:rsidRPr="00B552C0">
        <w:rPr>
          <w:rFonts w:ascii="Arial" w:hAnsi="Arial" w:cs="Arial"/>
          <w:sz w:val="22"/>
          <w:szCs w:val="22"/>
          <w:lang w:val="ms-MY"/>
        </w:rPr>
        <w:t xml:space="preserve"> dari tarikh penerimaan notis, dan sekiranya </w:t>
      </w:r>
      <w:r w:rsidRPr="00B552C0">
        <w:rPr>
          <w:rFonts w:ascii="Arial" w:hAnsi="Arial" w:cs="Arial"/>
          <w:b/>
          <w:bCs/>
          <w:sz w:val="22"/>
          <w:szCs w:val="22"/>
          <w:lang w:val="ms-MY"/>
        </w:rPr>
        <w:t>Syarikat</w:t>
      </w:r>
      <w:r w:rsidRPr="00B552C0">
        <w:rPr>
          <w:rFonts w:ascii="Arial" w:hAnsi="Arial" w:cs="Arial"/>
          <w:sz w:val="22"/>
          <w:szCs w:val="22"/>
          <w:lang w:val="ms-MY"/>
        </w:rPr>
        <w:t xml:space="preserve"> gagal meremedi kemungkiran, kegagalan dan ketidakpatuhan dalam tempoh yang dinyatakan atau satu tempoh lanjutan yang dipersetujui </w:t>
      </w:r>
      <w:r w:rsidRPr="00B552C0">
        <w:rPr>
          <w:rFonts w:ascii="Arial" w:hAnsi="Arial" w:cs="Arial"/>
          <w:b/>
          <w:bCs/>
          <w:sz w:val="22"/>
          <w:szCs w:val="22"/>
          <w:lang w:val="ms-MY"/>
        </w:rPr>
        <w:t>Majlis</w:t>
      </w:r>
      <w:r w:rsidRPr="00B552C0">
        <w:rPr>
          <w:rFonts w:ascii="Arial" w:hAnsi="Arial" w:cs="Arial"/>
          <w:sz w:val="22"/>
          <w:szCs w:val="22"/>
          <w:lang w:val="ms-MY"/>
        </w:rPr>
        <w:t xml:space="preserve">, maka </w:t>
      </w:r>
      <w:r w:rsidRPr="00B552C0">
        <w:rPr>
          <w:rFonts w:ascii="Arial" w:hAnsi="Arial" w:cs="Arial"/>
          <w:b/>
          <w:bCs/>
          <w:sz w:val="22"/>
          <w:szCs w:val="22"/>
          <w:lang w:val="ms-MY"/>
        </w:rPr>
        <w:t>Majlis</w:t>
      </w:r>
      <w:r w:rsidRPr="00B552C0">
        <w:rPr>
          <w:rFonts w:ascii="Arial" w:hAnsi="Arial" w:cs="Arial"/>
          <w:sz w:val="22"/>
          <w:szCs w:val="22"/>
          <w:lang w:val="ms-MY"/>
        </w:rPr>
        <w:t xml:space="preserve"> boleh dan berhak menamatkan Perjanjian ini dengan mengemukakan notis penamatan yang berkuatkuasa </w:t>
      </w:r>
      <w:r w:rsidRPr="00B552C0">
        <w:rPr>
          <w:rFonts w:ascii="Arial" w:hAnsi="Arial" w:cs="Arial"/>
          <w:b/>
          <w:bCs/>
          <w:sz w:val="22"/>
          <w:szCs w:val="22"/>
          <w:lang w:val="ms-MY"/>
        </w:rPr>
        <w:t>tujuh (7) hari</w:t>
      </w:r>
      <w:r w:rsidRPr="00B552C0">
        <w:rPr>
          <w:rFonts w:ascii="Arial" w:hAnsi="Arial" w:cs="Arial"/>
          <w:sz w:val="22"/>
          <w:szCs w:val="22"/>
          <w:lang w:val="ms-MY"/>
        </w:rPr>
        <w:t xml:space="preserve"> dari tarikh penerimaannya.</w:t>
      </w:r>
    </w:p>
    <w:p w:rsidR="006910FF" w:rsidRPr="00B552C0" w:rsidRDefault="006910FF" w:rsidP="006910FF">
      <w:pPr>
        <w:pStyle w:val="ListParagraph"/>
        <w:spacing w:line="276" w:lineRule="auto"/>
        <w:ind w:left="1440"/>
        <w:jc w:val="both"/>
        <w:rPr>
          <w:rFonts w:ascii="Arial" w:hAnsi="Arial" w:cs="Arial"/>
          <w:b/>
          <w:bCs/>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 xml:space="preserve">Perjanjian ini boleh ditamatkan oleh </w:t>
      </w:r>
      <w:r w:rsidRPr="00B552C0">
        <w:rPr>
          <w:rFonts w:ascii="Arial" w:hAnsi="Arial" w:cs="Arial"/>
          <w:b/>
          <w:bCs/>
          <w:sz w:val="22"/>
          <w:szCs w:val="22"/>
          <w:lang w:val="ms-MY"/>
        </w:rPr>
        <w:t>Majlis</w:t>
      </w:r>
      <w:r w:rsidRPr="00B552C0">
        <w:rPr>
          <w:rFonts w:ascii="Arial" w:hAnsi="Arial" w:cs="Arial"/>
          <w:sz w:val="22"/>
          <w:szCs w:val="22"/>
          <w:lang w:val="ms-MY"/>
        </w:rPr>
        <w:t xml:space="preserve"> dengan mengemukakan kepada </w:t>
      </w:r>
      <w:r w:rsidRPr="00B552C0">
        <w:rPr>
          <w:rFonts w:ascii="Arial" w:hAnsi="Arial" w:cs="Arial"/>
          <w:b/>
          <w:bCs/>
          <w:sz w:val="22"/>
          <w:szCs w:val="22"/>
          <w:lang w:val="ms-MY"/>
        </w:rPr>
        <w:t>Syarikat</w:t>
      </w:r>
      <w:r w:rsidRPr="00B552C0">
        <w:rPr>
          <w:rFonts w:ascii="Arial" w:hAnsi="Arial" w:cs="Arial"/>
          <w:sz w:val="22"/>
          <w:szCs w:val="22"/>
          <w:lang w:val="ms-MY"/>
        </w:rPr>
        <w:t xml:space="preserve">, notis bertulis </w:t>
      </w:r>
      <w:r w:rsidRPr="00B552C0">
        <w:rPr>
          <w:rFonts w:ascii="Arial" w:hAnsi="Arial" w:cs="Arial"/>
          <w:b/>
          <w:bCs/>
          <w:sz w:val="22"/>
          <w:szCs w:val="22"/>
          <w:lang w:val="ms-MY"/>
        </w:rPr>
        <w:t xml:space="preserve">tiga puluh (30) hari, </w:t>
      </w:r>
      <w:r w:rsidRPr="00B552C0">
        <w:rPr>
          <w:rFonts w:ascii="Arial" w:hAnsi="Arial" w:cs="Arial"/>
          <w:sz w:val="22"/>
          <w:szCs w:val="22"/>
          <w:lang w:val="ms-MY"/>
        </w:rPr>
        <w:t>dikira daripada tarikh notis,</w:t>
      </w:r>
      <w:r w:rsidRPr="00B552C0">
        <w:rPr>
          <w:rFonts w:ascii="Arial" w:hAnsi="Arial" w:cs="Arial"/>
          <w:b/>
          <w:bCs/>
          <w:sz w:val="22"/>
          <w:szCs w:val="22"/>
          <w:lang w:val="ms-MY"/>
        </w:rPr>
        <w:t xml:space="preserve"> </w:t>
      </w:r>
      <w:r w:rsidRPr="00B552C0">
        <w:rPr>
          <w:rFonts w:ascii="Arial" w:hAnsi="Arial" w:cs="Arial"/>
          <w:sz w:val="22"/>
          <w:szCs w:val="22"/>
          <w:lang w:val="ms-MY"/>
        </w:rPr>
        <w:t>tentang hasratnya untuk menamatkan Perjanjian ini, dalam keadaan tidak berlakunya sebarang perlanggaran mana-mana terma atau syarat Perjanjian ini, atas sebab-sebab berikut:-</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16"/>
        </w:numPr>
        <w:spacing w:line="276" w:lineRule="auto"/>
        <w:jc w:val="both"/>
        <w:rPr>
          <w:rFonts w:ascii="Arial" w:hAnsi="Arial" w:cs="Arial"/>
          <w:sz w:val="22"/>
          <w:szCs w:val="22"/>
          <w:lang w:val="ms-MY"/>
        </w:rPr>
      </w:pPr>
      <w:r w:rsidRPr="00B552C0">
        <w:rPr>
          <w:rFonts w:ascii="Arial" w:hAnsi="Arial" w:cs="Arial"/>
          <w:sz w:val="22"/>
          <w:szCs w:val="22"/>
          <w:lang w:val="ms-MY"/>
        </w:rPr>
        <w:t xml:space="preserve">tanpa kewajipan untuk memberikan sebab-sebab penamatan, sekiranya penamatan tersebut adalah demi kepentingan nasional, di atas keperluan keselamatan nasional, pertukaran polisi kerajaan (Negeri atau Persekutuan) atau polisi awam yang menjejaskan </w:t>
      </w:r>
      <w:r w:rsidRPr="00B552C0">
        <w:rPr>
          <w:rFonts w:ascii="Arial" w:hAnsi="Arial" w:cs="Arial"/>
          <w:b/>
          <w:bCs/>
          <w:sz w:val="22"/>
          <w:szCs w:val="22"/>
          <w:lang w:val="ms-MY"/>
        </w:rPr>
        <w:t>Majlis</w:t>
      </w:r>
      <w:r w:rsidRPr="00B552C0">
        <w:rPr>
          <w:rFonts w:ascii="Arial" w:hAnsi="Arial" w:cs="Arial"/>
          <w:sz w:val="22"/>
          <w:szCs w:val="22"/>
          <w:lang w:val="ms-MY"/>
        </w:rPr>
        <w:t xml:space="preserve"> dalam melaksanakan tanggungjawabnya di bawah Perjanjian ini, di mana bagi maksud Klausa ini, apa yang merangkumi “kepentingan nasional”, “keperluan keselamatan nasional”, “polisi kerajaan (Negeri atau Persekutuan)” dan “polisi awam” akan hanya dibuat dan ditentukan oleh </w:t>
      </w:r>
      <w:r w:rsidRPr="00B552C0">
        <w:rPr>
          <w:rFonts w:ascii="Arial" w:hAnsi="Arial" w:cs="Arial"/>
          <w:b/>
          <w:bCs/>
          <w:sz w:val="22"/>
          <w:szCs w:val="22"/>
          <w:lang w:val="ms-MY"/>
        </w:rPr>
        <w:t>Majlis</w:t>
      </w:r>
      <w:r w:rsidRPr="00B552C0">
        <w:rPr>
          <w:rFonts w:ascii="Arial" w:hAnsi="Arial" w:cs="Arial"/>
          <w:sz w:val="22"/>
          <w:szCs w:val="22"/>
          <w:lang w:val="ms-MY"/>
        </w:rPr>
        <w:t xml:space="preserve"> dan penentuan tersebut untuk apa-apa niat dan tujuan adalah muktamad dan mutlak serta tidak boleh dicabar atau dipertikaikan dalam apa-apa juga keadaan; atau</w:t>
      </w:r>
    </w:p>
    <w:p w:rsidR="006910FF" w:rsidRPr="00B552C0" w:rsidRDefault="006910FF" w:rsidP="006910FF">
      <w:pPr>
        <w:spacing w:line="276" w:lineRule="auto"/>
        <w:ind w:left="2160"/>
        <w:jc w:val="both"/>
        <w:rPr>
          <w:rFonts w:ascii="Arial" w:hAnsi="Arial" w:cs="Arial"/>
          <w:sz w:val="22"/>
          <w:szCs w:val="22"/>
          <w:lang w:val="ms-MY"/>
        </w:rPr>
      </w:pPr>
    </w:p>
    <w:p w:rsidR="006910FF" w:rsidRPr="00B552C0" w:rsidRDefault="006910FF" w:rsidP="006910FF">
      <w:pPr>
        <w:numPr>
          <w:ilvl w:val="0"/>
          <w:numId w:val="16"/>
        </w:numPr>
        <w:spacing w:line="276" w:lineRule="auto"/>
        <w:jc w:val="both"/>
        <w:rPr>
          <w:rFonts w:ascii="Arial" w:hAnsi="Arial" w:cs="Arial"/>
          <w:sz w:val="22"/>
          <w:szCs w:val="22"/>
          <w:lang w:val="ms-MY"/>
        </w:rPr>
      </w:pPr>
      <w:r w:rsidRPr="00B552C0">
        <w:rPr>
          <w:rFonts w:ascii="Arial" w:hAnsi="Arial" w:cs="Arial"/>
          <w:sz w:val="22"/>
          <w:szCs w:val="22"/>
          <w:lang w:val="ms-MY"/>
        </w:rPr>
        <w:t>persempadanan semula atau pengambilan tanah melalui kuatkuasa undang-undang dan dilaksanakan oleh pihak berkuasa tanah yang berkaitan, Kerajaan Negeri atau Kerajaan Persekutuan, bagi maksud keperluan awam, pembangunan dan pembinaan semula prasarana awam yang melibatkan Tapak Papan Iklan Luaran secara keseluruhan atau sebahagiannya;atau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6"/>
        </w:numPr>
        <w:spacing w:line="276" w:lineRule="auto"/>
        <w:jc w:val="both"/>
        <w:rPr>
          <w:rFonts w:ascii="Arial" w:hAnsi="Arial" w:cs="Arial"/>
          <w:sz w:val="22"/>
          <w:szCs w:val="22"/>
          <w:lang w:val="ms-MY"/>
        </w:rPr>
      </w:pPr>
      <w:r w:rsidRPr="00B552C0">
        <w:rPr>
          <w:rFonts w:ascii="Arial" w:hAnsi="Arial" w:cs="Arial"/>
          <w:sz w:val="22"/>
          <w:szCs w:val="22"/>
          <w:lang w:val="ms-MY"/>
        </w:rPr>
        <w:t>permohonan LMS telah ditolak, atau permohonan LMS diluluskan oleh Pejabat Tanah Dan Daerah Hulu Langat atau Pentadbir Tanah Negeri Selangor, mana yang berkenaan;atau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6"/>
        </w:numPr>
        <w:spacing w:line="276" w:lineRule="auto"/>
        <w:jc w:val="both"/>
        <w:rPr>
          <w:rFonts w:ascii="Arial" w:hAnsi="Arial" w:cs="Arial"/>
          <w:sz w:val="22"/>
          <w:szCs w:val="22"/>
          <w:lang w:val="ms-MY"/>
        </w:rPr>
      </w:pPr>
      <w:r w:rsidRPr="00B552C0">
        <w:rPr>
          <w:rFonts w:ascii="Arial" w:hAnsi="Arial" w:cs="Arial"/>
          <w:sz w:val="22"/>
          <w:szCs w:val="22"/>
          <w:lang w:val="ms-MY"/>
        </w:rPr>
        <w:lastRenderedPageBreak/>
        <w:t xml:space="preserve">bagi maksud keperluan awam, pembangunan dan pembinaan semula prasarana awam oleh </w:t>
      </w:r>
      <w:r w:rsidRPr="00B552C0">
        <w:rPr>
          <w:rFonts w:ascii="Arial" w:hAnsi="Arial" w:cs="Arial"/>
          <w:b/>
          <w:bCs/>
          <w:sz w:val="22"/>
          <w:szCs w:val="22"/>
          <w:lang w:val="ms-MY"/>
        </w:rPr>
        <w:t>Majlis</w:t>
      </w:r>
      <w:r w:rsidRPr="00B552C0">
        <w:rPr>
          <w:rFonts w:ascii="Arial" w:hAnsi="Arial" w:cs="Arial"/>
          <w:sz w:val="22"/>
          <w:szCs w:val="22"/>
          <w:lang w:val="ms-MY"/>
        </w:rPr>
        <w:t xml:space="preserve"> di atas sebahagian atau keseluruhan Tapak Papan Iklan Luaran;atau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6"/>
        </w:numPr>
        <w:spacing w:line="276" w:lineRule="auto"/>
        <w:jc w:val="both"/>
        <w:rPr>
          <w:rFonts w:ascii="Arial" w:hAnsi="Arial" w:cs="Arial"/>
          <w:sz w:val="22"/>
          <w:szCs w:val="22"/>
          <w:lang w:val="ms-MY"/>
        </w:rPr>
      </w:pPr>
      <w:r w:rsidRPr="00B552C0">
        <w:rPr>
          <w:rFonts w:ascii="Arial" w:hAnsi="Arial" w:cs="Arial"/>
          <w:sz w:val="22"/>
          <w:szCs w:val="22"/>
          <w:lang w:val="ms-MY"/>
        </w:rPr>
        <w:t xml:space="preserve">atas sebab Tapak Papan Iklan Luaran tidak lagi sesuai, tidak selamat dan membahayakan harta awam, harta persendirian, orang awam dan pengguna lalulintas, berdasarkan aduan orang awam, arahan pihak berkuasa atau di atas penilaian </w:t>
      </w:r>
      <w:r w:rsidRPr="00B552C0">
        <w:rPr>
          <w:rFonts w:ascii="Arial" w:hAnsi="Arial" w:cs="Arial"/>
          <w:b/>
          <w:bCs/>
          <w:sz w:val="22"/>
          <w:szCs w:val="22"/>
          <w:lang w:val="ms-MY"/>
        </w:rPr>
        <w:t>Majlis</w:t>
      </w:r>
      <w:r w:rsidRPr="00B552C0">
        <w:rPr>
          <w:rFonts w:ascii="Arial" w:hAnsi="Arial" w:cs="Arial"/>
          <w:sz w:val="22"/>
          <w:szCs w:val="22"/>
          <w:lang w:val="ms-MY"/>
        </w:rPr>
        <w:t xml:space="preserve"> sendiri,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spacing w:line="276" w:lineRule="auto"/>
        <w:ind w:left="1440"/>
        <w:jc w:val="both"/>
        <w:rPr>
          <w:rFonts w:ascii="Arial" w:hAnsi="Arial" w:cs="Arial"/>
          <w:sz w:val="22"/>
          <w:szCs w:val="22"/>
          <w:lang w:val="ms-MY"/>
        </w:rPr>
      </w:pPr>
      <w:r w:rsidRPr="00B552C0">
        <w:rPr>
          <w:rFonts w:ascii="Arial" w:hAnsi="Arial" w:cs="Arial"/>
          <w:sz w:val="22"/>
          <w:szCs w:val="22"/>
          <w:lang w:val="ms-MY"/>
        </w:rPr>
        <w:t xml:space="preserve">maka dalam mana-mana situasi ini atau gabungannya, kecuali situasi yang dinyatakan dalam </w:t>
      </w:r>
      <w:r w:rsidRPr="00B552C0">
        <w:rPr>
          <w:rFonts w:ascii="Arial" w:hAnsi="Arial" w:cs="Arial"/>
          <w:b/>
          <w:bCs/>
          <w:sz w:val="22"/>
          <w:szCs w:val="22"/>
          <w:lang w:val="ms-MY"/>
        </w:rPr>
        <w:t xml:space="preserve">Klausa 3 d(iv) </w:t>
      </w:r>
      <w:r w:rsidRPr="00B552C0">
        <w:rPr>
          <w:rFonts w:ascii="Arial" w:hAnsi="Arial" w:cs="Arial"/>
          <w:sz w:val="22"/>
          <w:szCs w:val="22"/>
          <w:lang w:val="ms-MY"/>
        </w:rPr>
        <w:t xml:space="preserve">yang tertakluk kepada </w:t>
      </w:r>
      <w:r w:rsidRPr="00B552C0">
        <w:rPr>
          <w:rFonts w:ascii="Arial" w:hAnsi="Arial" w:cs="Arial"/>
          <w:b/>
          <w:bCs/>
          <w:sz w:val="22"/>
          <w:szCs w:val="22"/>
          <w:lang w:val="ms-MY"/>
        </w:rPr>
        <w:t>Syarat Khusus</w:t>
      </w:r>
      <w:r w:rsidRPr="00B552C0">
        <w:rPr>
          <w:rFonts w:ascii="Arial" w:hAnsi="Arial" w:cs="Arial"/>
          <w:sz w:val="22"/>
          <w:szCs w:val="22"/>
          <w:lang w:val="ms-MY"/>
        </w:rPr>
        <w:t xml:space="preserve"> dalam </w:t>
      </w:r>
      <w:r w:rsidRPr="00B552C0">
        <w:rPr>
          <w:rFonts w:ascii="Arial" w:hAnsi="Arial" w:cs="Arial"/>
          <w:b/>
          <w:bCs/>
          <w:sz w:val="22"/>
          <w:szCs w:val="22"/>
          <w:lang w:val="ms-MY"/>
        </w:rPr>
        <w:t>Jadual Kedua</w:t>
      </w:r>
      <w:r w:rsidRPr="00B552C0">
        <w:rPr>
          <w:rFonts w:ascii="Arial" w:hAnsi="Arial" w:cs="Arial"/>
          <w:sz w:val="22"/>
          <w:szCs w:val="22"/>
          <w:lang w:val="ms-MY"/>
        </w:rPr>
        <w:t xml:space="preserve"> Perjanjian ini</w:t>
      </w:r>
      <w:r w:rsidRPr="00B552C0">
        <w:rPr>
          <w:rFonts w:ascii="Arial" w:hAnsi="Arial" w:cs="Arial"/>
          <w:b/>
          <w:bCs/>
          <w:sz w:val="22"/>
          <w:szCs w:val="22"/>
          <w:lang w:val="ms-MY"/>
        </w:rPr>
        <w:t>,</w:t>
      </w:r>
      <w:r w:rsidRPr="00B552C0">
        <w:rPr>
          <w:rFonts w:ascii="Arial" w:hAnsi="Arial" w:cs="Arial"/>
          <w:sz w:val="22"/>
          <w:szCs w:val="22"/>
          <w:lang w:val="ms-MY"/>
        </w:rPr>
        <w:t xml:space="preserve"> mana yang berkenaan,  </w:t>
      </w:r>
      <w:r w:rsidRPr="00B552C0">
        <w:rPr>
          <w:rFonts w:ascii="Arial" w:hAnsi="Arial" w:cs="Arial"/>
          <w:b/>
          <w:bCs/>
          <w:sz w:val="22"/>
          <w:szCs w:val="22"/>
          <w:lang w:val="ms-MY"/>
        </w:rPr>
        <w:t>Majlis</w:t>
      </w:r>
      <w:r w:rsidRPr="00B552C0">
        <w:rPr>
          <w:rFonts w:ascii="Arial" w:hAnsi="Arial" w:cs="Arial"/>
          <w:sz w:val="22"/>
          <w:szCs w:val="22"/>
          <w:lang w:val="ms-MY"/>
        </w:rPr>
        <w:t xml:space="preserve"> boleh dan berhak menamatkan Perjanjian ini setelah tamat tempoh notis </w:t>
      </w:r>
      <w:r w:rsidRPr="00B552C0">
        <w:rPr>
          <w:rFonts w:ascii="Arial" w:hAnsi="Arial" w:cs="Arial"/>
          <w:b/>
          <w:bCs/>
          <w:sz w:val="22"/>
          <w:szCs w:val="22"/>
          <w:lang w:val="ms-MY"/>
        </w:rPr>
        <w:t>tiga puluh (30) hari</w:t>
      </w:r>
      <w:r w:rsidRPr="00B552C0">
        <w:rPr>
          <w:rFonts w:ascii="Arial" w:hAnsi="Arial" w:cs="Arial"/>
          <w:sz w:val="22"/>
          <w:szCs w:val="22"/>
          <w:lang w:val="ms-MY"/>
        </w:rPr>
        <w:t xml:space="preserve"> yang berkaitan, berkuatkuasa serta-merta, walaupun sebelum tamat tempoh Perjanjian ini.</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5"/>
        </w:numPr>
        <w:tabs>
          <w:tab w:val="left" w:pos="0"/>
        </w:tabs>
        <w:spacing w:line="276" w:lineRule="auto"/>
        <w:jc w:val="both"/>
        <w:rPr>
          <w:rFonts w:ascii="Arial" w:hAnsi="Arial" w:cs="Arial"/>
          <w:sz w:val="22"/>
          <w:szCs w:val="22"/>
          <w:lang w:val="ms-MY"/>
        </w:rPr>
      </w:pPr>
      <w:r w:rsidRPr="00B552C0">
        <w:rPr>
          <w:rFonts w:ascii="Arial" w:hAnsi="Arial" w:cs="Arial"/>
          <w:sz w:val="22"/>
          <w:szCs w:val="22"/>
          <w:lang w:val="ms-MY"/>
        </w:rPr>
        <w:t xml:space="preserve">Walau apapun peruntukan </w:t>
      </w:r>
      <w:r w:rsidRPr="00B552C0">
        <w:rPr>
          <w:rFonts w:ascii="Arial" w:hAnsi="Arial" w:cs="Arial"/>
          <w:b/>
          <w:sz w:val="22"/>
          <w:szCs w:val="22"/>
          <w:lang w:val="ms-MY"/>
        </w:rPr>
        <w:t xml:space="preserve">Klausa 3(c) </w:t>
      </w:r>
      <w:r w:rsidRPr="00B552C0">
        <w:rPr>
          <w:rFonts w:ascii="Arial" w:hAnsi="Arial" w:cs="Arial"/>
          <w:sz w:val="22"/>
          <w:szCs w:val="22"/>
          <w:lang w:val="ms-MY"/>
        </w:rPr>
        <w:t xml:space="preserve">dan </w:t>
      </w:r>
      <w:r w:rsidRPr="00B552C0">
        <w:rPr>
          <w:rFonts w:ascii="Arial" w:hAnsi="Arial" w:cs="Arial"/>
          <w:b/>
          <w:sz w:val="22"/>
          <w:szCs w:val="22"/>
          <w:lang w:val="ms-MY"/>
        </w:rPr>
        <w:t xml:space="preserve">Klausa 3(d) </w:t>
      </w:r>
      <w:r w:rsidRPr="00B552C0">
        <w:rPr>
          <w:rFonts w:ascii="Arial" w:hAnsi="Arial" w:cs="Arial"/>
          <w:sz w:val="22"/>
          <w:szCs w:val="22"/>
          <w:lang w:val="ms-MY"/>
        </w:rPr>
        <w:t xml:space="preserve">di atas, </w:t>
      </w:r>
      <w:r w:rsidRPr="00B552C0">
        <w:rPr>
          <w:rFonts w:ascii="Arial" w:hAnsi="Arial" w:cs="Arial"/>
          <w:b/>
          <w:sz w:val="22"/>
          <w:szCs w:val="22"/>
          <w:lang w:val="ms-MY"/>
        </w:rPr>
        <w:t>Majlis</w:t>
      </w:r>
      <w:r w:rsidRPr="00B552C0">
        <w:rPr>
          <w:rFonts w:ascii="Arial" w:hAnsi="Arial" w:cs="Arial"/>
          <w:sz w:val="22"/>
          <w:szCs w:val="22"/>
          <w:lang w:val="ms-MY"/>
        </w:rPr>
        <w:t xml:space="preserve"> boleh menamatkan Perjanjian ini dengan serta-merta, dengan memberi notis bertulis kepada </w:t>
      </w:r>
      <w:r w:rsidRPr="00B552C0">
        <w:rPr>
          <w:rFonts w:ascii="Arial" w:hAnsi="Arial" w:cs="Arial"/>
          <w:b/>
          <w:sz w:val="22"/>
          <w:szCs w:val="22"/>
          <w:lang w:val="ms-MY"/>
        </w:rPr>
        <w:t>Syarikat</w:t>
      </w:r>
      <w:r w:rsidRPr="00B552C0">
        <w:rPr>
          <w:rFonts w:ascii="Arial" w:hAnsi="Arial" w:cs="Arial"/>
          <w:sz w:val="22"/>
          <w:szCs w:val="22"/>
          <w:lang w:val="ms-MY"/>
        </w:rPr>
        <w:t xml:space="preserve"> sekiranya didapati:-</w:t>
      </w:r>
    </w:p>
    <w:p w:rsidR="006910FF" w:rsidRPr="00B552C0" w:rsidRDefault="006910FF" w:rsidP="006910FF">
      <w:pPr>
        <w:spacing w:line="276" w:lineRule="auto"/>
        <w:ind w:left="720"/>
        <w:jc w:val="both"/>
        <w:rPr>
          <w:rFonts w:ascii="Arial" w:hAnsi="Arial" w:cs="Arial"/>
          <w:sz w:val="22"/>
          <w:szCs w:val="22"/>
          <w:lang w:val="ms-MY"/>
        </w:rPr>
      </w:pPr>
    </w:p>
    <w:p w:rsidR="006910FF" w:rsidRPr="00B552C0" w:rsidRDefault="006910FF" w:rsidP="006910FF">
      <w:pPr>
        <w:numPr>
          <w:ilvl w:val="0"/>
          <w:numId w:val="30"/>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pemilik, pekongsi, pengarah-pengarah, kakitangan, pekerja, ejen atau wakilnya yang bertindak bagi pihak </w:t>
      </w:r>
      <w:r w:rsidRPr="00B552C0">
        <w:rPr>
          <w:rFonts w:ascii="Arial" w:hAnsi="Arial" w:cs="Arial"/>
          <w:b/>
          <w:bCs/>
          <w:sz w:val="22"/>
          <w:szCs w:val="22"/>
          <w:lang w:val="ms-MY"/>
        </w:rPr>
        <w:t>Syarikat</w:t>
      </w:r>
      <w:r w:rsidRPr="00B552C0">
        <w:rPr>
          <w:rFonts w:ascii="Arial" w:hAnsi="Arial" w:cs="Arial"/>
          <w:sz w:val="22"/>
          <w:szCs w:val="22"/>
          <w:lang w:val="ms-MY"/>
        </w:rPr>
        <w:t xml:space="preserve">, telah melakukan atau terlibat di dalam apa-apa perbuatan rasuah, haram atau tidak sah atau apa-apa perbuatan yang terjumlah kepada suatu kesalahan jenayah di bawah mana-mana undang-undang yang berkuatkuasa di Malaysia, berhubung dengan Perjanjian ini, apa-apa perjanjian lain dengan </w:t>
      </w:r>
      <w:r w:rsidRPr="00B552C0">
        <w:rPr>
          <w:rFonts w:ascii="Arial" w:hAnsi="Arial" w:cs="Arial"/>
          <w:b/>
          <w:bCs/>
          <w:sz w:val="22"/>
          <w:szCs w:val="22"/>
          <w:lang w:val="ms-MY"/>
        </w:rPr>
        <w:t xml:space="preserve">Majlis </w:t>
      </w:r>
      <w:r w:rsidRPr="00B552C0">
        <w:rPr>
          <w:rFonts w:ascii="Arial" w:hAnsi="Arial" w:cs="Arial"/>
          <w:sz w:val="22"/>
          <w:szCs w:val="22"/>
          <w:lang w:val="ms-MY"/>
        </w:rPr>
        <w:t xml:space="preserve">atau perkara-perkara lain yang tidak berkaitan </w:t>
      </w:r>
      <w:r w:rsidRPr="00B552C0">
        <w:rPr>
          <w:rFonts w:ascii="Arial" w:hAnsi="Arial" w:cs="Arial"/>
          <w:b/>
          <w:bCs/>
          <w:sz w:val="22"/>
          <w:szCs w:val="22"/>
          <w:lang w:val="ms-MY"/>
        </w:rPr>
        <w:t>Majlis</w:t>
      </w:r>
      <w:r w:rsidRPr="00B552C0">
        <w:rPr>
          <w:rFonts w:ascii="Arial" w:hAnsi="Arial" w:cs="Arial"/>
          <w:sz w:val="22"/>
          <w:szCs w:val="22"/>
          <w:lang w:val="ms-MY"/>
        </w:rPr>
        <w:t>; atau</w:t>
      </w:r>
    </w:p>
    <w:p w:rsidR="006910FF" w:rsidRPr="00B552C0" w:rsidRDefault="006910FF" w:rsidP="006910FF">
      <w:pPr>
        <w:spacing w:line="276" w:lineRule="auto"/>
        <w:ind w:left="2160"/>
        <w:jc w:val="both"/>
        <w:rPr>
          <w:rFonts w:ascii="Arial" w:hAnsi="Arial" w:cs="Arial"/>
          <w:sz w:val="22"/>
          <w:szCs w:val="22"/>
          <w:lang w:val="ms-MY"/>
        </w:rPr>
      </w:pPr>
    </w:p>
    <w:p w:rsidR="006910FF" w:rsidRPr="00B552C0" w:rsidRDefault="006910FF" w:rsidP="006910FF">
      <w:pPr>
        <w:numPr>
          <w:ilvl w:val="0"/>
          <w:numId w:val="30"/>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telah dibubarkan, sama 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6910FF" w:rsidRPr="00B552C0" w:rsidRDefault="006910FF" w:rsidP="006910FF">
      <w:pPr>
        <w:tabs>
          <w:tab w:val="left" w:pos="709"/>
        </w:tabs>
        <w:spacing w:line="276" w:lineRule="auto"/>
        <w:ind w:left="1440"/>
        <w:jc w:val="both"/>
        <w:rPr>
          <w:rFonts w:ascii="Arial" w:hAnsi="Arial" w:cs="Arial"/>
          <w:sz w:val="22"/>
          <w:szCs w:val="22"/>
          <w:lang w:val="ms-MY"/>
        </w:rPr>
      </w:pPr>
    </w:p>
    <w:p w:rsidR="006910FF" w:rsidRPr="00B552C0" w:rsidRDefault="006910FF" w:rsidP="006910FF">
      <w:pPr>
        <w:numPr>
          <w:ilvl w:val="0"/>
          <w:numId w:val="5"/>
        </w:numPr>
        <w:tabs>
          <w:tab w:val="left" w:pos="709"/>
        </w:tabs>
        <w:spacing w:line="276" w:lineRule="auto"/>
        <w:jc w:val="both"/>
        <w:rPr>
          <w:rFonts w:ascii="Arial" w:hAnsi="Arial" w:cs="Arial"/>
          <w:sz w:val="22"/>
          <w:szCs w:val="22"/>
          <w:lang w:val="ms-MY"/>
        </w:rPr>
      </w:pPr>
      <w:r w:rsidRPr="00B552C0">
        <w:rPr>
          <w:rFonts w:ascii="Arial" w:hAnsi="Arial" w:cs="Arial"/>
          <w:sz w:val="22"/>
          <w:szCs w:val="22"/>
          <w:lang w:val="ms-MY"/>
        </w:rPr>
        <w:t xml:space="preserve">Dalam keadaan di mana penamatan Perjanjian ini berlaku berdasarkan </w:t>
      </w:r>
      <w:r w:rsidRPr="00B552C0">
        <w:rPr>
          <w:rFonts w:ascii="Arial" w:hAnsi="Arial" w:cs="Arial"/>
          <w:b/>
          <w:sz w:val="22"/>
          <w:szCs w:val="22"/>
          <w:lang w:val="ms-MY"/>
        </w:rPr>
        <w:t>Klausa 3 (c)</w:t>
      </w:r>
      <w:r w:rsidRPr="00B552C0">
        <w:rPr>
          <w:rFonts w:ascii="Arial" w:hAnsi="Arial" w:cs="Arial"/>
          <w:sz w:val="22"/>
          <w:szCs w:val="22"/>
          <w:lang w:val="ms-MY"/>
        </w:rPr>
        <w:t xml:space="preserve">, </w:t>
      </w:r>
      <w:r w:rsidRPr="00B552C0">
        <w:rPr>
          <w:rFonts w:ascii="Arial" w:hAnsi="Arial" w:cs="Arial"/>
          <w:b/>
          <w:sz w:val="22"/>
          <w:szCs w:val="22"/>
          <w:lang w:val="ms-MY"/>
        </w:rPr>
        <w:t>Klausa 3(d)</w:t>
      </w:r>
      <w:r w:rsidRPr="00B552C0">
        <w:rPr>
          <w:rFonts w:ascii="Arial" w:hAnsi="Arial" w:cs="Arial"/>
          <w:sz w:val="22"/>
          <w:szCs w:val="22"/>
          <w:lang w:val="ms-MY"/>
        </w:rPr>
        <w:t xml:space="preserve"> atau </w:t>
      </w:r>
      <w:r w:rsidRPr="00B552C0">
        <w:rPr>
          <w:rFonts w:ascii="Arial" w:hAnsi="Arial" w:cs="Arial"/>
          <w:b/>
          <w:sz w:val="22"/>
          <w:szCs w:val="22"/>
          <w:lang w:val="ms-MY"/>
        </w:rPr>
        <w:t>Klausa 3 (e)</w:t>
      </w:r>
      <w:r w:rsidRPr="00B552C0">
        <w:rPr>
          <w:rFonts w:ascii="Arial" w:hAnsi="Arial" w:cs="Arial"/>
          <w:sz w:val="22"/>
          <w:szCs w:val="22"/>
          <w:lang w:val="ms-MY"/>
        </w:rPr>
        <w:t xml:space="preserve"> di atas:-</w:t>
      </w:r>
    </w:p>
    <w:p w:rsidR="006910FF" w:rsidRPr="00B552C0" w:rsidRDefault="006910FF" w:rsidP="006910FF">
      <w:pPr>
        <w:tabs>
          <w:tab w:val="left" w:pos="709"/>
        </w:tabs>
        <w:spacing w:line="276" w:lineRule="auto"/>
        <w:ind w:left="1440"/>
        <w:jc w:val="both"/>
        <w:rPr>
          <w:rFonts w:ascii="Arial" w:hAnsi="Arial" w:cs="Arial"/>
          <w:sz w:val="22"/>
          <w:szCs w:val="22"/>
          <w:lang w:val="ms-MY"/>
        </w:rPr>
      </w:pPr>
    </w:p>
    <w:p w:rsidR="006910FF" w:rsidRPr="00B552C0" w:rsidRDefault="006910FF" w:rsidP="006910FF">
      <w:pPr>
        <w:numPr>
          <w:ilvl w:val="0"/>
          <w:numId w:val="17"/>
        </w:numPr>
        <w:tabs>
          <w:tab w:val="left" w:pos="709"/>
        </w:tabs>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hendaklah menghentikan semua kerja dan operasi serta-merta dan semua kontraktor, kakitangan, pekerja,  ejen dan pengkhidmatnya hendaklah mengosongkan Tapak Papan Iklan Luaran serta-merta dan mengembalikan milikan kosong </w:t>
      </w:r>
      <w:r w:rsidRPr="00B552C0">
        <w:rPr>
          <w:rFonts w:ascii="Arial" w:hAnsi="Arial" w:cs="Arial"/>
          <w:sz w:val="22"/>
          <w:szCs w:val="22"/>
          <w:lang w:val="ms-MY"/>
        </w:rPr>
        <w:lastRenderedPageBreak/>
        <w:t xml:space="preserve">Tapak Papan Iklan Luaran dalam keadaan dan bentuk yang boleh diterima oleh </w:t>
      </w:r>
      <w:r w:rsidRPr="00B552C0">
        <w:rPr>
          <w:rFonts w:ascii="Arial" w:hAnsi="Arial" w:cs="Arial"/>
          <w:b/>
          <w:bCs/>
          <w:sz w:val="22"/>
          <w:szCs w:val="22"/>
          <w:lang w:val="ms-MY"/>
        </w:rPr>
        <w:t>Majlis</w:t>
      </w:r>
      <w:r w:rsidRPr="00B552C0">
        <w:rPr>
          <w:rFonts w:ascii="Arial" w:hAnsi="Arial" w:cs="Arial"/>
          <w:sz w:val="22"/>
          <w:szCs w:val="22"/>
          <w:lang w:val="ms-MY"/>
        </w:rPr>
        <w:t>;dan/atau</w:t>
      </w:r>
    </w:p>
    <w:p w:rsidR="006910FF" w:rsidRPr="00B552C0" w:rsidRDefault="006910FF" w:rsidP="006910FF">
      <w:pPr>
        <w:tabs>
          <w:tab w:val="left" w:pos="709"/>
        </w:tabs>
        <w:spacing w:line="276" w:lineRule="auto"/>
        <w:ind w:left="2160"/>
        <w:jc w:val="both"/>
        <w:rPr>
          <w:rFonts w:ascii="Arial" w:hAnsi="Arial" w:cs="Arial"/>
          <w:sz w:val="22"/>
          <w:szCs w:val="22"/>
          <w:lang w:val="ms-MY"/>
        </w:rPr>
      </w:pPr>
    </w:p>
    <w:p w:rsidR="006910FF" w:rsidRPr="00B552C0" w:rsidRDefault="006910FF" w:rsidP="006910FF">
      <w:pPr>
        <w:numPr>
          <w:ilvl w:val="0"/>
          <w:numId w:val="17"/>
        </w:numPr>
        <w:tabs>
          <w:tab w:val="left" w:pos="709"/>
        </w:tabs>
        <w:spacing w:line="276" w:lineRule="auto"/>
        <w:jc w:val="both"/>
        <w:rPr>
          <w:rFonts w:ascii="Arial" w:hAnsi="Arial" w:cs="Arial"/>
          <w:sz w:val="22"/>
          <w:szCs w:val="22"/>
          <w:lang w:val="ms-MY"/>
        </w:rPr>
      </w:pPr>
      <w:r w:rsidRPr="00B552C0">
        <w:rPr>
          <w:rFonts w:ascii="Arial" w:hAnsi="Arial" w:cs="Arial"/>
          <w:b/>
          <w:bCs/>
          <w:sz w:val="22"/>
          <w:szCs w:val="22"/>
          <w:lang w:val="ms-MY"/>
        </w:rPr>
        <w:t>Majlis</w:t>
      </w:r>
      <w:r w:rsidRPr="00B552C0">
        <w:rPr>
          <w:rFonts w:ascii="Arial" w:hAnsi="Arial" w:cs="Arial"/>
          <w:sz w:val="22"/>
          <w:szCs w:val="22"/>
          <w:lang w:val="ms-MY"/>
        </w:rPr>
        <w:t xml:space="preserve"> boleh membuka, menanggal, mengalih dan menggantikan struktur di atas Tapak Papan Iklan Luaran yang sedia ada mengikut budibicara dan keperluan; dan/atau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7"/>
        </w:numPr>
        <w:tabs>
          <w:tab w:val="left" w:pos="709"/>
        </w:tabs>
        <w:spacing w:line="276" w:lineRule="auto"/>
        <w:jc w:val="both"/>
        <w:rPr>
          <w:rFonts w:ascii="Arial" w:hAnsi="Arial" w:cs="Arial"/>
          <w:sz w:val="22"/>
          <w:szCs w:val="22"/>
          <w:lang w:val="ms-MY"/>
        </w:rPr>
      </w:pPr>
      <w:r w:rsidRPr="00B552C0">
        <w:rPr>
          <w:rFonts w:ascii="Arial" w:hAnsi="Arial" w:cs="Arial"/>
          <w:sz w:val="22"/>
          <w:szCs w:val="22"/>
          <w:lang w:val="ms-MY"/>
        </w:rPr>
        <w:t xml:space="preserve">semua peralatan, jentera, perkakasan, bahan binaan, lebihan bahan binaan, sisa binaan dan sampah sarap hendaklah dibersihkan dan dikeluarkan sebelum penyerahan kembali Tapak Papan Iklan Luaran  kepada </w:t>
      </w:r>
      <w:r w:rsidRPr="00B552C0">
        <w:rPr>
          <w:rFonts w:ascii="Arial" w:hAnsi="Arial" w:cs="Arial"/>
          <w:b/>
          <w:bCs/>
          <w:sz w:val="22"/>
          <w:szCs w:val="22"/>
          <w:lang w:val="ms-MY"/>
        </w:rPr>
        <w:t>Majlis</w:t>
      </w:r>
      <w:r w:rsidRPr="00B552C0">
        <w:rPr>
          <w:rFonts w:ascii="Arial" w:hAnsi="Arial" w:cs="Arial"/>
          <w:sz w:val="22"/>
          <w:szCs w:val="22"/>
          <w:lang w:val="ms-MY"/>
        </w:rPr>
        <w:t>;dan/atau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7"/>
        </w:numPr>
        <w:tabs>
          <w:tab w:val="left" w:pos="709"/>
        </w:tabs>
        <w:spacing w:line="276" w:lineRule="auto"/>
        <w:jc w:val="both"/>
        <w:rPr>
          <w:rFonts w:ascii="Arial" w:hAnsi="Arial" w:cs="Arial"/>
          <w:sz w:val="22"/>
          <w:szCs w:val="22"/>
          <w:lang w:val="ms-MY"/>
        </w:rPr>
      </w:pPr>
      <w:r w:rsidRPr="00B552C0">
        <w:rPr>
          <w:rFonts w:ascii="Arial" w:hAnsi="Arial" w:cs="Arial"/>
          <w:sz w:val="22"/>
          <w:szCs w:val="22"/>
          <w:lang w:val="ms-MY"/>
        </w:rPr>
        <w:t xml:space="preserve">tanpa prejudis kepada hak </w:t>
      </w:r>
      <w:r w:rsidRPr="00B552C0">
        <w:rPr>
          <w:rFonts w:ascii="Arial" w:hAnsi="Arial" w:cs="Arial"/>
          <w:b/>
          <w:sz w:val="22"/>
          <w:szCs w:val="22"/>
          <w:lang w:val="ms-MY"/>
        </w:rPr>
        <w:t>Majlis</w:t>
      </w:r>
      <w:r w:rsidRPr="00B552C0">
        <w:rPr>
          <w:rFonts w:ascii="Arial" w:hAnsi="Arial" w:cs="Arial"/>
          <w:sz w:val="22"/>
          <w:szCs w:val="22"/>
          <w:lang w:val="ms-MY"/>
        </w:rPr>
        <w:t xml:space="preserve"> untuk memulakan tindakan akibat kemungkiran, </w:t>
      </w:r>
      <w:r w:rsidRPr="00B552C0">
        <w:rPr>
          <w:rFonts w:ascii="Arial" w:hAnsi="Arial" w:cs="Arial"/>
          <w:b/>
          <w:sz w:val="22"/>
          <w:szCs w:val="22"/>
          <w:lang w:val="ms-MY"/>
        </w:rPr>
        <w:t>Majlis</w:t>
      </w:r>
      <w:r w:rsidRPr="00B552C0">
        <w:rPr>
          <w:rFonts w:ascii="Arial" w:hAnsi="Arial" w:cs="Arial"/>
          <w:sz w:val="22"/>
          <w:szCs w:val="22"/>
          <w:lang w:val="ms-MY"/>
        </w:rPr>
        <w:t xml:space="preserve"> berhak melupuskan, merampas atau memotong keseluruhan ataupun apa-apa jumlah yang sesuai daripada Bayaran Deposit Penggunaan bagi melangsaikan tunggakan Bayaran Bulanan atau tunggakan utiliti terhadap </w:t>
      </w:r>
      <w:r w:rsidRPr="00B552C0">
        <w:rPr>
          <w:rFonts w:ascii="Arial" w:hAnsi="Arial" w:cs="Arial"/>
          <w:b/>
          <w:sz w:val="22"/>
          <w:szCs w:val="22"/>
          <w:lang w:val="ms-MY"/>
        </w:rPr>
        <w:t>Majlis</w:t>
      </w:r>
      <w:r w:rsidRPr="00B552C0">
        <w:rPr>
          <w:rFonts w:ascii="Arial" w:hAnsi="Arial" w:cs="Arial"/>
          <w:sz w:val="22"/>
          <w:szCs w:val="22"/>
          <w:lang w:val="ms-MY"/>
        </w:rPr>
        <w:t>;dan/atau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7"/>
        </w:numPr>
        <w:tabs>
          <w:tab w:val="left" w:pos="709"/>
        </w:tabs>
        <w:spacing w:line="276" w:lineRule="auto"/>
        <w:jc w:val="both"/>
        <w:rPr>
          <w:rFonts w:ascii="Arial" w:hAnsi="Arial" w:cs="Arial"/>
          <w:sz w:val="22"/>
          <w:szCs w:val="22"/>
          <w:lang w:val="ms-MY"/>
        </w:rPr>
      </w:pPr>
      <w:r w:rsidRPr="00B552C0">
        <w:rPr>
          <w:rFonts w:ascii="Arial" w:hAnsi="Arial" w:cs="Arial"/>
          <w:b/>
          <w:bCs/>
          <w:sz w:val="22"/>
          <w:szCs w:val="22"/>
          <w:lang w:val="ms-MY"/>
        </w:rPr>
        <w:t>Majlis</w:t>
      </w:r>
      <w:r w:rsidRPr="00B552C0">
        <w:rPr>
          <w:rFonts w:ascii="Arial" w:hAnsi="Arial" w:cs="Arial"/>
          <w:sz w:val="22"/>
          <w:szCs w:val="22"/>
          <w:lang w:val="ms-MY"/>
        </w:rPr>
        <w:t xml:space="preserve"> mengambilalih operasi dan pengurusan Tapak Papan Iklan Luaran;dan/atau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7"/>
        </w:numPr>
        <w:tabs>
          <w:tab w:val="left" w:pos="709"/>
        </w:tabs>
        <w:spacing w:line="276" w:lineRule="auto"/>
        <w:jc w:val="both"/>
        <w:rPr>
          <w:rFonts w:ascii="Arial" w:hAnsi="Arial" w:cs="Arial"/>
          <w:sz w:val="22"/>
          <w:szCs w:val="22"/>
          <w:lang w:val="ms-MY"/>
        </w:rPr>
      </w:pPr>
      <w:r w:rsidRPr="00B552C0">
        <w:rPr>
          <w:rFonts w:ascii="Arial" w:hAnsi="Arial" w:cs="Arial"/>
          <w:b/>
          <w:bCs/>
          <w:sz w:val="22"/>
          <w:szCs w:val="22"/>
          <w:lang w:val="ms-MY"/>
        </w:rPr>
        <w:t>Majlis</w:t>
      </w:r>
      <w:r w:rsidRPr="00B552C0">
        <w:rPr>
          <w:rFonts w:ascii="Arial" w:hAnsi="Arial" w:cs="Arial"/>
          <w:sz w:val="22"/>
          <w:szCs w:val="22"/>
          <w:lang w:val="ms-MY"/>
        </w:rPr>
        <w:t xml:space="preserve"> menuntut apa-apa kerugian, gantirugi, tanggungrugi, kos, faedah, fi dan perbelanjaan berkaitan dan bersesuaian yang ditanggung oleh </w:t>
      </w:r>
      <w:r w:rsidRPr="00B552C0">
        <w:rPr>
          <w:rFonts w:ascii="Arial" w:hAnsi="Arial" w:cs="Arial"/>
          <w:b/>
          <w:bCs/>
          <w:sz w:val="22"/>
          <w:szCs w:val="22"/>
          <w:lang w:val="ms-MY"/>
        </w:rPr>
        <w:t>Majlis</w:t>
      </w:r>
      <w:r w:rsidRPr="00B552C0">
        <w:rPr>
          <w:rFonts w:ascii="Arial" w:hAnsi="Arial" w:cs="Arial"/>
          <w:sz w:val="22"/>
          <w:szCs w:val="22"/>
          <w:lang w:val="ms-MY"/>
        </w:rPr>
        <w:t xml:space="preserve"> akibat penamatan Perjanjian ini;dan/atau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7"/>
        </w:numPr>
        <w:tabs>
          <w:tab w:val="left" w:pos="709"/>
        </w:tabs>
        <w:spacing w:line="276" w:lineRule="auto"/>
        <w:jc w:val="both"/>
        <w:rPr>
          <w:rFonts w:ascii="Arial" w:hAnsi="Arial" w:cs="Arial"/>
          <w:sz w:val="22"/>
          <w:szCs w:val="22"/>
          <w:lang w:val="ms-MY"/>
        </w:rPr>
      </w:pPr>
      <w:r w:rsidRPr="00B552C0">
        <w:rPr>
          <w:rFonts w:ascii="Arial" w:hAnsi="Arial" w:cs="Arial"/>
          <w:b/>
          <w:bCs/>
          <w:sz w:val="22"/>
          <w:szCs w:val="22"/>
          <w:lang w:val="ms-MY"/>
        </w:rPr>
        <w:t>Majlis</w:t>
      </w:r>
      <w:r w:rsidRPr="00B552C0">
        <w:rPr>
          <w:rFonts w:ascii="Arial" w:hAnsi="Arial" w:cs="Arial"/>
          <w:sz w:val="22"/>
          <w:szCs w:val="22"/>
          <w:lang w:val="ms-MY"/>
        </w:rPr>
        <w:t xml:space="preserve"> melantik mana-mana pihak lain untuk menyambung atau mengambilalih kerja dan operasi Tapak Papan Iklan Luaran pada bila-bila masa selepas daripada penamatan berkuatkuasa;dan/atau</w:t>
      </w:r>
    </w:p>
    <w:p w:rsidR="006910FF" w:rsidRPr="00B552C0" w:rsidRDefault="006910FF" w:rsidP="006910FF">
      <w:pPr>
        <w:tabs>
          <w:tab w:val="left" w:pos="709"/>
        </w:tabs>
        <w:spacing w:line="276" w:lineRule="auto"/>
        <w:ind w:left="2160"/>
        <w:jc w:val="both"/>
        <w:rPr>
          <w:rFonts w:ascii="Arial" w:hAnsi="Arial" w:cs="Arial"/>
          <w:sz w:val="22"/>
          <w:szCs w:val="22"/>
          <w:lang w:val="ms-MY"/>
        </w:rPr>
      </w:pPr>
    </w:p>
    <w:p w:rsidR="006910FF" w:rsidRPr="00B552C0" w:rsidRDefault="006910FF" w:rsidP="006910FF">
      <w:pPr>
        <w:numPr>
          <w:ilvl w:val="0"/>
          <w:numId w:val="17"/>
        </w:numPr>
        <w:tabs>
          <w:tab w:val="left" w:pos="709"/>
        </w:tabs>
        <w:spacing w:line="276" w:lineRule="auto"/>
        <w:jc w:val="both"/>
        <w:rPr>
          <w:rFonts w:ascii="Arial" w:hAnsi="Arial" w:cs="Arial"/>
          <w:sz w:val="22"/>
          <w:szCs w:val="22"/>
          <w:lang w:val="ms-MY"/>
        </w:rPr>
      </w:pPr>
      <w:r w:rsidRPr="00B552C0">
        <w:rPr>
          <w:rFonts w:ascii="Arial" w:hAnsi="Arial" w:cs="Arial"/>
          <w:b/>
          <w:bCs/>
          <w:sz w:val="22"/>
          <w:szCs w:val="22"/>
          <w:lang w:val="ms-MY"/>
        </w:rPr>
        <w:t xml:space="preserve">Majlis </w:t>
      </w:r>
      <w:r w:rsidRPr="00B552C0">
        <w:rPr>
          <w:rFonts w:ascii="Arial" w:hAnsi="Arial" w:cs="Arial"/>
          <w:sz w:val="22"/>
          <w:szCs w:val="22"/>
          <w:lang w:val="ms-MY"/>
        </w:rPr>
        <w:t xml:space="preserve">mengambil sebarang tindakan dan langkah-langkah yang bersesuaian bagi memelihara kepentingan </w:t>
      </w:r>
      <w:r w:rsidRPr="00B552C0">
        <w:rPr>
          <w:rFonts w:ascii="Arial" w:hAnsi="Arial" w:cs="Arial"/>
          <w:b/>
          <w:bCs/>
          <w:sz w:val="22"/>
          <w:szCs w:val="22"/>
          <w:lang w:val="ms-MY"/>
        </w:rPr>
        <w:t>Majlis</w:t>
      </w:r>
      <w:r w:rsidRPr="00B552C0">
        <w:rPr>
          <w:rFonts w:ascii="Arial" w:hAnsi="Arial" w:cs="Arial"/>
          <w:sz w:val="22"/>
          <w:szCs w:val="22"/>
          <w:lang w:val="ms-MY"/>
        </w:rPr>
        <w:t xml:space="preserve"> dan pihak awam;dan/atau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7"/>
        </w:numPr>
        <w:tabs>
          <w:tab w:val="left" w:pos="709"/>
        </w:tabs>
        <w:spacing w:line="276" w:lineRule="auto"/>
        <w:jc w:val="both"/>
        <w:rPr>
          <w:rFonts w:ascii="Arial" w:hAnsi="Arial" w:cs="Arial"/>
          <w:sz w:val="22"/>
          <w:szCs w:val="22"/>
          <w:lang w:val="ms-MY"/>
        </w:rPr>
      </w:pPr>
      <w:r w:rsidRPr="00B552C0">
        <w:rPr>
          <w:rFonts w:ascii="Arial" w:hAnsi="Arial" w:cs="Arial"/>
          <w:b/>
          <w:bCs/>
          <w:sz w:val="22"/>
          <w:szCs w:val="22"/>
          <w:lang w:val="ms-MY"/>
        </w:rPr>
        <w:t>Majlis</w:t>
      </w:r>
      <w:r w:rsidRPr="00B552C0">
        <w:rPr>
          <w:rFonts w:ascii="Arial" w:hAnsi="Arial" w:cs="Arial"/>
          <w:sz w:val="22"/>
          <w:szCs w:val="22"/>
          <w:lang w:val="ms-MY"/>
        </w:rPr>
        <w:t xml:space="preserve"> membatal semua lesen, permit dan kelulusan berkaitan Tapak Papan Iklan Luaran di bawah operasi </w:t>
      </w:r>
      <w:r w:rsidRPr="00B552C0">
        <w:rPr>
          <w:rFonts w:ascii="Arial" w:hAnsi="Arial" w:cs="Arial"/>
          <w:b/>
          <w:bCs/>
          <w:sz w:val="22"/>
          <w:szCs w:val="22"/>
          <w:lang w:val="ms-MY"/>
        </w:rPr>
        <w:t>Syarikat</w:t>
      </w:r>
      <w:r w:rsidRPr="00B552C0">
        <w:rPr>
          <w:rFonts w:ascii="Arial" w:hAnsi="Arial" w:cs="Arial"/>
          <w:sz w:val="22"/>
          <w:szCs w:val="22"/>
          <w:lang w:val="ms-MY"/>
        </w:rPr>
        <w:t xml:space="preserve"> dan </w:t>
      </w:r>
      <w:r w:rsidRPr="00B552C0">
        <w:rPr>
          <w:rFonts w:ascii="Arial" w:hAnsi="Arial" w:cs="Arial"/>
          <w:b/>
          <w:bCs/>
          <w:sz w:val="22"/>
          <w:szCs w:val="22"/>
          <w:lang w:val="ms-MY"/>
        </w:rPr>
        <w:t>Syarikat</w:t>
      </w:r>
      <w:r w:rsidRPr="00B552C0">
        <w:rPr>
          <w:rFonts w:ascii="Arial" w:hAnsi="Arial" w:cs="Arial"/>
          <w:sz w:val="22"/>
          <w:szCs w:val="22"/>
          <w:lang w:val="ms-MY"/>
        </w:rPr>
        <w:t xml:space="preserve"> tidak dipilih untuk sebarang kerjasama niaga atau pengiklanan di kawasan </w:t>
      </w:r>
      <w:r w:rsidRPr="00B552C0">
        <w:rPr>
          <w:rFonts w:ascii="Arial" w:hAnsi="Arial" w:cs="Arial"/>
          <w:b/>
          <w:bCs/>
          <w:sz w:val="22"/>
          <w:szCs w:val="22"/>
          <w:lang w:val="ms-MY"/>
        </w:rPr>
        <w:t xml:space="preserve">Majlis </w:t>
      </w:r>
      <w:r w:rsidRPr="00B552C0">
        <w:rPr>
          <w:rFonts w:ascii="Arial" w:hAnsi="Arial" w:cs="Arial"/>
          <w:sz w:val="22"/>
          <w:szCs w:val="22"/>
          <w:lang w:val="ms-MY"/>
        </w:rPr>
        <w:t>pada masa hadapan;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7"/>
        </w:numPr>
        <w:tabs>
          <w:tab w:val="left" w:pos="709"/>
        </w:tabs>
        <w:spacing w:line="276" w:lineRule="auto"/>
        <w:jc w:val="both"/>
        <w:rPr>
          <w:rFonts w:ascii="Arial" w:hAnsi="Arial" w:cs="Arial"/>
          <w:sz w:val="22"/>
          <w:szCs w:val="22"/>
          <w:lang w:val="ms-MY"/>
        </w:rPr>
      </w:pPr>
      <w:r w:rsidRPr="00B552C0">
        <w:rPr>
          <w:rFonts w:ascii="Arial" w:hAnsi="Arial" w:cs="Arial"/>
          <w:sz w:val="22"/>
          <w:szCs w:val="22"/>
          <w:lang w:val="ms-MY"/>
        </w:rPr>
        <w:t xml:space="preserve">Bayaran Deposit Penggunaan hendaklah dituntut oleh </w:t>
      </w:r>
      <w:r w:rsidRPr="00B552C0">
        <w:rPr>
          <w:rFonts w:ascii="Arial" w:hAnsi="Arial" w:cs="Arial"/>
          <w:b/>
          <w:sz w:val="22"/>
          <w:szCs w:val="22"/>
          <w:lang w:val="ms-MY"/>
        </w:rPr>
        <w:t xml:space="preserve">Syarikat </w:t>
      </w:r>
      <w:r w:rsidRPr="00B552C0">
        <w:rPr>
          <w:rFonts w:ascii="Arial" w:hAnsi="Arial" w:cs="Arial"/>
          <w:sz w:val="22"/>
          <w:szCs w:val="22"/>
          <w:lang w:val="ms-MY"/>
        </w:rPr>
        <w:t xml:space="preserve">dalam masa </w:t>
      </w:r>
      <w:r w:rsidRPr="00B552C0">
        <w:rPr>
          <w:rFonts w:ascii="Arial" w:hAnsi="Arial" w:cs="Arial"/>
          <w:b/>
          <w:sz w:val="22"/>
          <w:szCs w:val="22"/>
          <w:lang w:val="ms-MY"/>
        </w:rPr>
        <w:t>dua belas (12) bulan</w:t>
      </w:r>
      <w:r w:rsidRPr="00B552C0">
        <w:rPr>
          <w:rFonts w:ascii="Arial" w:hAnsi="Arial" w:cs="Arial"/>
          <w:sz w:val="22"/>
          <w:szCs w:val="22"/>
          <w:lang w:val="ms-MY"/>
        </w:rPr>
        <w:t xml:space="preserve"> selepas tamat Perjanjian ini dan sekiranya </w:t>
      </w:r>
      <w:r w:rsidRPr="00B552C0">
        <w:rPr>
          <w:rFonts w:ascii="Arial" w:hAnsi="Arial" w:cs="Arial"/>
          <w:b/>
          <w:sz w:val="22"/>
          <w:szCs w:val="22"/>
          <w:lang w:val="ms-MY"/>
        </w:rPr>
        <w:t>Syarikat</w:t>
      </w:r>
      <w:r w:rsidRPr="00B552C0">
        <w:rPr>
          <w:rFonts w:ascii="Arial" w:hAnsi="Arial" w:cs="Arial"/>
          <w:sz w:val="22"/>
          <w:szCs w:val="22"/>
          <w:lang w:val="ms-MY"/>
        </w:rPr>
        <w:t xml:space="preserve"> tidak membuat tuntutan tersebut dalam tempoh yang ditetapkan, maka Bayaran Deposit Penggunaan tersebut akan dijadikan hasil </w:t>
      </w:r>
      <w:r w:rsidRPr="00B552C0">
        <w:rPr>
          <w:rFonts w:ascii="Arial" w:hAnsi="Arial" w:cs="Arial"/>
          <w:b/>
          <w:sz w:val="22"/>
          <w:szCs w:val="22"/>
          <w:lang w:val="ms-MY"/>
        </w:rPr>
        <w:t>Majlis</w:t>
      </w:r>
      <w:r w:rsidRPr="00B552C0">
        <w:rPr>
          <w:rFonts w:ascii="Arial" w:hAnsi="Arial" w:cs="Arial"/>
          <w:sz w:val="22"/>
          <w:szCs w:val="22"/>
          <w:lang w:val="ms-MY"/>
        </w:rPr>
        <w:t xml:space="preserve"> dan dikira hangus atau lupus </w:t>
      </w:r>
      <w:r w:rsidRPr="00B552C0">
        <w:rPr>
          <w:rFonts w:ascii="Arial" w:hAnsi="Arial" w:cs="Arial"/>
          <w:sz w:val="22"/>
          <w:szCs w:val="22"/>
          <w:lang w:val="ms-MY"/>
        </w:rPr>
        <w:lastRenderedPageBreak/>
        <w:t xml:space="preserve">dan tidak perlu dikembalikan semula oleh </w:t>
      </w:r>
      <w:r w:rsidRPr="00B552C0">
        <w:rPr>
          <w:rFonts w:ascii="Arial" w:hAnsi="Arial" w:cs="Arial"/>
          <w:b/>
          <w:sz w:val="22"/>
          <w:szCs w:val="22"/>
          <w:lang w:val="ms-MY"/>
        </w:rPr>
        <w:t>Majlis</w:t>
      </w:r>
      <w:r w:rsidRPr="00B552C0">
        <w:rPr>
          <w:rFonts w:ascii="Arial" w:hAnsi="Arial" w:cs="Arial"/>
          <w:sz w:val="22"/>
          <w:szCs w:val="22"/>
          <w:lang w:val="ms-MY"/>
        </w:rPr>
        <w:t xml:space="preserve"> kepada </w:t>
      </w:r>
      <w:r w:rsidRPr="00B552C0">
        <w:rPr>
          <w:rFonts w:ascii="Arial" w:hAnsi="Arial" w:cs="Arial"/>
          <w:b/>
          <w:sz w:val="22"/>
          <w:szCs w:val="22"/>
          <w:lang w:val="ms-MY"/>
        </w:rPr>
        <w:t>Syarikat</w:t>
      </w:r>
      <w:r w:rsidRPr="00B552C0">
        <w:rPr>
          <w:rFonts w:ascii="Arial" w:hAnsi="Arial" w:cs="Arial"/>
          <w:b/>
          <w:bCs/>
          <w:sz w:val="22"/>
          <w:szCs w:val="22"/>
          <w:lang w:val="ms-MY"/>
        </w:rPr>
        <w:t xml:space="preserve"> </w:t>
      </w:r>
      <w:r w:rsidRPr="00B552C0">
        <w:rPr>
          <w:rFonts w:ascii="Arial" w:hAnsi="Arial" w:cs="Arial"/>
          <w:sz w:val="22"/>
          <w:szCs w:val="22"/>
          <w:lang w:val="ms-MY"/>
        </w:rPr>
        <w:t>dalam apa jua keadaanpun.</w:t>
      </w:r>
    </w:p>
    <w:p w:rsidR="006910FF" w:rsidRPr="00B552C0" w:rsidRDefault="006910FF" w:rsidP="006910FF">
      <w:pPr>
        <w:tabs>
          <w:tab w:val="left" w:pos="709"/>
        </w:tabs>
        <w:spacing w:line="276" w:lineRule="auto"/>
        <w:ind w:left="2160"/>
        <w:jc w:val="both"/>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 xml:space="preserve">Dalam apa juga keadaan, penamatan Perjanjian ini menurut </w:t>
      </w:r>
      <w:r w:rsidRPr="00B552C0">
        <w:rPr>
          <w:rFonts w:ascii="Arial" w:hAnsi="Arial" w:cs="Arial"/>
          <w:b/>
          <w:bCs/>
          <w:sz w:val="22"/>
          <w:szCs w:val="22"/>
          <w:lang w:val="ms-MY"/>
        </w:rPr>
        <w:t xml:space="preserve">Klausa 3(c), Klausa 3(d), Klausa 3(e) dan Klausa 3(i) </w:t>
      </w:r>
      <w:r w:rsidRPr="00B552C0">
        <w:rPr>
          <w:rFonts w:ascii="Arial" w:hAnsi="Arial" w:cs="Arial"/>
          <w:sz w:val="22"/>
          <w:szCs w:val="22"/>
          <w:lang w:val="ms-MY"/>
        </w:rPr>
        <w:t xml:space="preserve">di sini, mengecualikan, melindungi, tidak akan mengakibatkan dan tidak akan menyebabkan </w:t>
      </w:r>
      <w:r w:rsidRPr="00B552C0">
        <w:rPr>
          <w:rFonts w:ascii="Arial" w:hAnsi="Arial" w:cs="Arial"/>
          <w:b/>
          <w:bCs/>
          <w:sz w:val="22"/>
          <w:szCs w:val="22"/>
          <w:lang w:val="ms-MY"/>
        </w:rPr>
        <w:t>Majlis</w:t>
      </w:r>
      <w:r w:rsidRPr="00B552C0">
        <w:rPr>
          <w:rFonts w:ascii="Arial" w:hAnsi="Arial" w:cs="Arial"/>
          <w:sz w:val="22"/>
          <w:szCs w:val="22"/>
          <w:lang w:val="ms-MY"/>
        </w:rPr>
        <w:t xml:space="preserve"> bertanggungan atas sebarang bentuk kerugian, gantirugi, pampasan, tanggungrugi, faedah, caj, fi dan kos yang dialami oleh </w:t>
      </w:r>
      <w:r w:rsidRPr="00B552C0">
        <w:rPr>
          <w:rFonts w:ascii="Arial" w:hAnsi="Arial" w:cs="Arial"/>
          <w:b/>
          <w:bCs/>
          <w:sz w:val="22"/>
          <w:szCs w:val="22"/>
          <w:lang w:val="ms-MY"/>
        </w:rPr>
        <w:t>Syarikat</w:t>
      </w:r>
      <w:r w:rsidRPr="00B552C0">
        <w:rPr>
          <w:rFonts w:ascii="Arial" w:hAnsi="Arial" w:cs="Arial"/>
          <w:sz w:val="22"/>
          <w:szCs w:val="22"/>
          <w:lang w:val="ms-MY"/>
        </w:rPr>
        <w:t>, atau sebarang bentuk tuntutan, gantirugi, pampasan, tanggungrugi, faedah, caj, fi dan kos yang dibawa oleh pengendali dan/atau pengiklan dan/atau kontraktor dan/atau pihak ketiga, berbangkit daripada penamatan Perjanjian ini, secara langsung atau tidak langsung.</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 xml:space="preserve">Tanpa memprejudiskan hak dan remedi pihak-pihak dalam Perjanjian ini, dalam situasi tempoh Perjanjian ini telah tamat, di mana kerja pembinaan telah selesai dan Tapak Papan Iklan Luaran telah beroperasi, selepas pematuhan oleh </w:t>
      </w:r>
      <w:r w:rsidRPr="00B552C0">
        <w:rPr>
          <w:rFonts w:ascii="Arial" w:hAnsi="Arial" w:cs="Arial"/>
          <w:b/>
          <w:bCs/>
          <w:sz w:val="22"/>
          <w:szCs w:val="22"/>
          <w:lang w:val="ms-MY"/>
        </w:rPr>
        <w:t>Majlis</w:t>
      </w:r>
      <w:r w:rsidRPr="00B552C0">
        <w:rPr>
          <w:rFonts w:ascii="Arial" w:hAnsi="Arial" w:cs="Arial"/>
          <w:sz w:val="22"/>
          <w:szCs w:val="22"/>
          <w:lang w:val="ms-MY"/>
        </w:rPr>
        <w:t xml:space="preserve"> mengenai kesemua obligasi-obligasinya yang terkandung di sini, </w:t>
      </w:r>
      <w:r w:rsidRPr="00B552C0">
        <w:rPr>
          <w:rFonts w:ascii="Arial" w:hAnsi="Arial" w:cs="Arial"/>
          <w:b/>
          <w:bCs/>
          <w:sz w:val="22"/>
          <w:szCs w:val="22"/>
          <w:lang w:val="ms-MY"/>
        </w:rPr>
        <w:t>Syarikat</w:t>
      </w:r>
      <w:r w:rsidRPr="00B552C0">
        <w:rPr>
          <w:rFonts w:ascii="Arial" w:hAnsi="Arial" w:cs="Arial"/>
          <w:sz w:val="22"/>
          <w:szCs w:val="22"/>
          <w:lang w:val="ms-MY"/>
        </w:rPr>
        <w:t xml:space="preserve"> terhalang dan tidak mempunyai hak atau kebenaran untuk memasuki, membina, meneruskan operasi dan mengurus Tapak Papan Iklan Luaran atau menuntut, mengutip dan menyimpan pendapatan hasil daripada kontrak pengiklanan berkaitan Tapak Papan Iklan Luaran dalam apa juga keadaan, di mana </w:t>
      </w:r>
      <w:r w:rsidRPr="00B552C0">
        <w:rPr>
          <w:rFonts w:ascii="Arial" w:hAnsi="Arial" w:cs="Arial"/>
          <w:b/>
          <w:bCs/>
          <w:sz w:val="22"/>
          <w:szCs w:val="22"/>
          <w:lang w:val="ms-MY"/>
        </w:rPr>
        <w:t>Syarikat</w:t>
      </w:r>
      <w:r w:rsidRPr="00B552C0">
        <w:rPr>
          <w:rFonts w:ascii="Arial" w:hAnsi="Arial" w:cs="Arial"/>
          <w:sz w:val="22"/>
          <w:szCs w:val="22"/>
          <w:lang w:val="ms-MY"/>
        </w:rPr>
        <w:t xml:space="preserve"> akan menanggungrugi </w:t>
      </w:r>
      <w:r w:rsidRPr="00B552C0">
        <w:rPr>
          <w:rFonts w:ascii="Arial" w:hAnsi="Arial" w:cs="Arial"/>
          <w:b/>
          <w:bCs/>
          <w:sz w:val="22"/>
          <w:szCs w:val="22"/>
          <w:lang w:val="ms-MY"/>
        </w:rPr>
        <w:t xml:space="preserve">Majlis </w:t>
      </w:r>
      <w:r w:rsidRPr="00B552C0">
        <w:rPr>
          <w:rFonts w:ascii="Arial" w:hAnsi="Arial" w:cs="Arial"/>
          <w:sz w:val="22"/>
          <w:szCs w:val="22"/>
          <w:lang w:val="ms-MY"/>
        </w:rPr>
        <w:t xml:space="preserve"> terhadap semua tuntutan, tindakan dan lain-lain prosiding yang timbul akibat tindakan atau kegagalan atau ketidakpatuhan apa-apa undang-undang, undang-undang kecil dan peraturan oleh </w:t>
      </w:r>
      <w:r w:rsidRPr="00B552C0">
        <w:rPr>
          <w:rFonts w:ascii="Arial" w:hAnsi="Arial" w:cs="Arial"/>
          <w:b/>
          <w:bCs/>
          <w:sz w:val="22"/>
          <w:szCs w:val="22"/>
          <w:lang w:val="ms-MY"/>
        </w:rPr>
        <w:t>Syarikat</w:t>
      </w:r>
      <w:r w:rsidRPr="00B552C0">
        <w:rPr>
          <w:rFonts w:ascii="Arial" w:hAnsi="Arial" w:cs="Arial"/>
          <w:sz w:val="22"/>
          <w:szCs w:val="22"/>
          <w:lang w:val="ms-MY"/>
        </w:rPr>
        <w:t>, yang telah atau mungkin dimulakan oleh pihak ketiga berkaitan operasi Tapak Papan Iklan Luaran sepanjang tempoh berkuatkuasanya Perjanjian ini.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r w:rsidRPr="00B552C0">
        <w:rPr>
          <w:rFonts w:ascii="Arial" w:hAnsi="Arial" w:cs="Arial"/>
          <w:b/>
          <w:bCs/>
          <w:sz w:val="22"/>
          <w:szCs w:val="22"/>
          <w:lang w:val="ms-MY"/>
        </w:rPr>
        <w:t>FORCE MAJEURE</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i/>
          <w:iCs/>
          <w:sz w:val="22"/>
          <w:szCs w:val="22"/>
          <w:lang w:val="ms-MY"/>
        </w:rPr>
        <w:t xml:space="preserve">Force Majeure </w:t>
      </w:r>
      <w:r w:rsidRPr="00B552C0">
        <w:rPr>
          <w:rFonts w:ascii="Arial" w:hAnsi="Arial" w:cs="Arial"/>
          <w:sz w:val="22"/>
          <w:szCs w:val="22"/>
          <w:lang w:val="ms-MY"/>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B552C0">
        <w:rPr>
          <w:rFonts w:ascii="Arial" w:hAnsi="Arial" w:cs="Arial"/>
          <w:i/>
          <w:iCs/>
          <w:sz w:val="22"/>
          <w:szCs w:val="22"/>
          <w:lang w:val="ms-MY"/>
        </w:rPr>
        <w:t xml:space="preserve">Force Majeure </w:t>
      </w:r>
      <w:r w:rsidRPr="00B552C0">
        <w:rPr>
          <w:rFonts w:ascii="Arial" w:hAnsi="Arial" w:cs="Arial"/>
          <w:sz w:val="22"/>
          <w:szCs w:val="22"/>
          <w:lang w:val="ms-MY"/>
        </w:rPr>
        <w:t xml:space="preserve"> di mana </w:t>
      </w:r>
      <w:r w:rsidRPr="00B552C0">
        <w:rPr>
          <w:rFonts w:ascii="Arial" w:hAnsi="Arial" w:cs="Arial"/>
          <w:b/>
          <w:bCs/>
          <w:sz w:val="22"/>
          <w:szCs w:val="22"/>
          <w:lang w:val="ms-MY"/>
        </w:rPr>
        <w:t xml:space="preserve">Majlis </w:t>
      </w:r>
      <w:r w:rsidRPr="00B552C0">
        <w:rPr>
          <w:rFonts w:ascii="Arial" w:hAnsi="Arial" w:cs="Arial"/>
          <w:sz w:val="22"/>
          <w:szCs w:val="22"/>
          <w:lang w:val="ms-MY"/>
        </w:rPr>
        <w:t xml:space="preserve">atau </w:t>
      </w:r>
      <w:r w:rsidRPr="00B552C0">
        <w:rPr>
          <w:rFonts w:ascii="Arial" w:hAnsi="Arial" w:cs="Arial"/>
          <w:b/>
          <w:bCs/>
          <w:sz w:val="22"/>
          <w:szCs w:val="22"/>
          <w:lang w:val="ms-MY"/>
        </w:rPr>
        <w:t>Syarikat</w:t>
      </w:r>
      <w:r w:rsidRPr="00B552C0">
        <w:rPr>
          <w:rFonts w:ascii="Arial" w:hAnsi="Arial" w:cs="Arial"/>
          <w:sz w:val="22"/>
          <w:szCs w:val="22"/>
          <w:lang w:val="ms-MY"/>
        </w:rPr>
        <w:t xml:space="preserve"> tidak berupaya meneruskan tanggungjawabnya di bawah Perjanjian ini atau sebahagiannya, </w:t>
      </w:r>
      <w:r w:rsidRPr="00B552C0">
        <w:rPr>
          <w:rFonts w:ascii="Arial" w:hAnsi="Arial" w:cs="Arial"/>
          <w:b/>
          <w:bCs/>
          <w:sz w:val="22"/>
          <w:szCs w:val="22"/>
          <w:lang w:val="ms-MY"/>
        </w:rPr>
        <w:t>Majlis</w:t>
      </w:r>
      <w:r w:rsidRPr="00B552C0">
        <w:rPr>
          <w:rFonts w:ascii="Arial" w:hAnsi="Arial" w:cs="Arial"/>
          <w:sz w:val="22"/>
          <w:szCs w:val="22"/>
          <w:lang w:val="ms-MY"/>
        </w:rPr>
        <w:t xml:space="preserve"> atau </w:t>
      </w:r>
      <w:r w:rsidRPr="00B552C0">
        <w:rPr>
          <w:rFonts w:ascii="Arial" w:hAnsi="Arial" w:cs="Arial"/>
          <w:b/>
          <w:bCs/>
          <w:sz w:val="22"/>
          <w:szCs w:val="22"/>
          <w:lang w:val="ms-MY"/>
        </w:rPr>
        <w:t>Syarikat</w:t>
      </w:r>
      <w:r w:rsidRPr="00B552C0">
        <w:rPr>
          <w:rFonts w:ascii="Arial" w:hAnsi="Arial" w:cs="Arial"/>
          <w:sz w:val="22"/>
          <w:szCs w:val="22"/>
          <w:lang w:val="ms-MY"/>
        </w:rPr>
        <w:t xml:space="preserve"> hendaklah memaklumkan seberapa segera yang boleh kepada pihak-pihak yang berkenaan kejadian </w:t>
      </w:r>
      <w:r w:rsidRPr="00B552C0">
        <w:rPr>
          <w:rFonts w:ascii="Arial" w:hAnsi="Arial" w:cs="Arial"/>
          <w:i/>
          <w:iCs/>
          <w:sz w:val="22"/>
          <w:szCs w:val="22"/>
          <w:lang w:val="ms-MY"/>
        </w:rPr>
        <w:t>Force Majure</w:t>
      </w:r>
      <w:r w:rsidRPr="00B552C0">
        <w:rPr>
          <w:rFonts w:ascii="Arial" w:hAnsi="Arial" w:cs="Arial"/>
          <w:sz w:val="22"/>
          <w:szCs w:val="22"/>
          <w:lang w:val="ms-MY"/>
        </w:rPr>
        <w:t xml:space="preserve"> dan seterusnya mengambil langkah segera untuk mengatasi kelewatan atau rintangan terhadap operasi Tapak Papan Iklan Luaran dan selanjutnya jika pihak-pihak mendapati kejadian </w:t>
      </w:r>
      <w:r w:rsidRPr="00B552C0">
        <w:rPr>
          <w:rFonts w:ascii="Arial" w:hAnsi="Arial" w:cs="Arial"/>
          <w:i/>
          <w:iCs/>
          <w:sz w:val="22"/>
          <w:szCs w:val="22"/>
          <w:lang w:val="ms-MY"/>
        </w:rPr>
        <w:t xml:space="preserve">Force Majure </w:t>
      </w:r>
      <w:r w:rsidRPr="00B552C0">
        <w:rPr>
          <w:rFonts w:ascii="Arial" w:hAnsi="Arial" w:cs="Arial"/>
          <w:sz w:val="22"/>
          <w:szCs w:val="22"/>
          <w:lang w:val="ms-MY"/>
        </w:rPr>
        <w:t xml:space="preserve">sangat kritikal dan berterusan selama </w:t>
      </w:r>
      <w:r w:rsidRPr="00B552C0">
        <w:rPr>
          <w:rFonts w:ascii="Arial" w:hAnsi="Arial" w:cs="Arial"/>
          <w:b/>
          <w:bCs/>
          <w:sz w:val="22"/>
          <w:szCs w:val="22"/>
          <w:lang w:val="ms-MY"/>
        </w:rPr>
        <w:t>enam (6) bulan</w:t>
      </w:r>
      <w:r w:rsidRPr="00B552C0">
        <w:rPr>
          <w:rFonts w:ascii="Arial" w:hAnsi="Arial" w:cs="Arial"/>
          <w:sz w:val="22"/>
          <w:szCs w:val="22"/>
          <w:lang w:val="ms-MY"/>
        </w:rPr>
        <w:t xml:space="preserve"> sehingga menjejaskan matlamat asal Perjanjian ini, maka pihak-pihak boleh secara bersama menamatkan Perjanjian ini, namun  kejadian </w:t>
      </w:r>
      <w:r w:rsidRPr="00B552C0">
        <w:rPr>
          <w:rFonts w:ascii="Arial" w:hAnsi="Arial" w:cs="Arial"/>
          <w:i/>
          <w:iCs/>
          <w:sz w:val="22"/>
          <w:szCs w:val="22"/>
          <w:lang w:val="ms-MY"/>
        </w:rPr>
        <w:t>Force Majeure</w:t>
      </w:r>
      <w:r w:rsidRPr="00B552C0">
        <w:rPr>
          <w:rFonts w:ascii="Arial" w:hAnsi="Arial" w:cs="Arial"/>
          <w:sz w:val="22"/>
          <w:szCs w:val="22"/>
          <w:lang w:val="ms-MY"/>
        </w:rPr>
        <w:t xml:space="preserve"> tidak melepaskan dan mengecualikan </w:t>
      </w:r>
      <w:r w:rsidRPr="00B552C0">
        <w:rPr>
          <w:rFonts w:ascii="Arial" w:hAnsi="Arial" w:cs="Arial"/>
          <w:b/>
          <w:bCs/>
          <w:sz w:val="22"/>
          <w:szCs w:val="22"/>
          <w:lang w:val="ms-MY"/>
        </w:rPr>
        <w:t>Syarikat</w:t>
      </w:r>
      <w:r w:rsidRPr="00B552C0">
        <w:rPr>
          <w:rFonts w:ascii="Arial" w:hAnsi="Arial" w:cs="Arial"/>
          <w:sz w:val="22"/>
          <w:szCs w:val="22"/>
          <w:lang w:val="ms-MY"/>
        </w:rPr>
        <w:t xml:space="preserve"> </w:t>
      </w:r>
      <w:r w:rsidRPr="00B552C0">
        <w:rPr>
          <w:rFonts w:ascii="Arial" w:hAnsi="Arial" w:cs="Arial"/>
          <w:sz w:val="22"/>
          <w:szCs w:val="22"/>
          <w:lang w:val="ms-MY"/>
        </w:rPr>
        <w:lastRenderedPageBreak/>
        <w:t xml:space="preserve">daripada obligasi dan tanggungjawabnya kepada </w:t>
      </w:r>
      <w:r w:rsidRPr="00B552C0">
        <w:rPr>
          <w:rFonts w:ascii="Arial" w:hAnsi="Arial" w:cs="Arial"/>
          <w:b/>
          <w:bCs/>
          <w:sz w:val="22"/>
          <w:szCs w:val="22"/>
          <w:lang w:val="ms-MY"/>
        </w:rPr>
        <w:t>Majlis</w:t>
      </w:r>
      <w:r w:rsidRPr="00B552C0">
        <w:rPr>
          <w:rFonts w:ascii="Arial" w:hAnsi="Arial" w:cs="Arial"/>
          <w:sz w:val="22"/>
          <w:szCs w:val="22"/>
          <w:lang w:val="ms-MY"/>
        </w:rPr>
        <w:t xml:space="preserve"> yang telah terakru, sebelum berlakunya kejadian </w:t>
      </w:r>
      <w:r w:rsidRPr="00B552C0">
        <w:rPr>
          <w:rFonts w:ascii="Arial" w:hAnsi="Arial" w:cs="Arial"/>
          <w:i/>
          <w:iCs/>
          <w:sz w:val="22"/>
          <w:szCs w:val="22"/>
          <w:lang w:val="ms-MY"/>
        </w:rPr>
        <w:t>Force Majeure</w:t>
      </w:r>
      <w:r w:rsidRPr="00B552C0">
        <w:rPr>
          <w:rFonts w:ascii="Arial" w:hAnsi="Arial" w:cs="Arial"/>
          <w:sz w:val="22"/>
          <w:szCs w:val="22"/>
          <w:lang w:val="ms-MY"/>
        </w:rPr>
        <w:t xml:space="preserve"> sebagaimana dipersetujui pihak-pihak. Rujukan kepada </w:t>
      </w:r>
      <w:r w:rsidRPr="00B552C0">
        <w:rPr>
          <w:rFonts w:ascii="Arial" w:hAnsi="Arial" w:cs="Arial"/>
          <w:i/>
          <w:iCs/>
          <w:sz w:val="22"/>
          <w:szCs w:val="22"/>
          <w:lang w:val="ms-MY"/>
        </w:rPr>
        <w:t xml:space="preserve">Force Majeure </w:t>
      </w:r>
      <w:r w:rsidRPr="00B552C0">
        <w:rPr>
          <w:rFonts w:ascii="Arial" w:hAnsi="Arial" w:cs="Arial"/>
          <w:sz w:val="22"/>
          <w:szCs w:val="22"/>
          <w:lang w:val="ms-MY"/>
        </w:rPr>
        <w:t>hendaklah termasuk tetapi tidak terhad kepada:-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1"/>
          <w:numId w:val="18"/>
        </w:numPr>
        <w:tabs>
          <w:tab w:val="clear" w:pos="1478"/>
          <w:tab w:val="left" w:pos="67"/>
          <w:tab w:val="left" w:pos="900"/>
          <w:tab w:val="num" w:pos="2127"/>
        </w:tabs>
        <w:spacing w:line="276" w:lineRule="auto"/>
        <w:ind w:left="2127" w:right="-66" w:hanging="709"/>
        <w:jc w:val="both"/>
        <w:rPr>
          <w:sz w:val="22"/>
          <w:szCs w:val="22"/>
          <w:lang w:val="ms-MY"/>
        </w:rPr>
      </w:pPr>
      <w:r w:rsidRPr="00B552C0">
        <w:rPr>
          <w:sz w:val="22"/>
          <w:szCs w:val="22"/>
          <w:lang w:val="ms-MY"/>
        </w:rPr>
        <w:t xml:space="preserve">berlaku peperangan (sama ada diisytiharkan ataupun tidak) di mana-mana tempat di dunia yang memberi kesan langsung, sama ada dari sudut kewangan atau sebaliknya, yang menjejaskan kerja-kerja dan operasi Tapak Papan Iklan Luaran; </w:t>
      </w:r>
    </w:p>
    <w:p w:rsidR="006910FF" w:rsidRPr="00B552C0" w:rsidRDefault="006910FF" w:rsidP="006910FF">
      <w:pPr>
        <w:pStyle w:val="Style"/>
        <w:tabs>
          <w:tab w:val="left" w:pos="67"/>
          <w:tab w:val="left" w:pos="900"/>
        </w:tabs>
        <w:spacing w:line="276" w:lineRule="auto"/>
        <w:ind w:left="2127" w:right="-66"/>
        <w:jc w:val="both"/>
        <w:rPr>
          <w:sz w:val="22"/>
          <w:szCs w:val="22"/>
          <w:lang w:val="ms-MY"/>
        </w:rPr>
      </w:pPr>
    </w:p>
    <w:p w:rsidR="006910FF" w:rsidRPr="00B552C0" w:rsidRDefault="006910FF" w:rsidP="006910FF">
      <w:pPr>
        <w:pStyle w:val="Style"/>
        <w:numPr>
          <w:ilvl w:val="1"/>
          <w:numId w:val="18"/>
        </w:numPr>
        <w:tabs>
          <w:tab w:val="left" w:pos="67"/>
          <w:tab w:val="left" w:pos="900"/>
        </w:tabs>
        <w:spacing w:line="276" w:lineRule="auto"/>
        <w:ind w:right="-66" w:hanging="60"/>
        <w:jc w:val="both"/>
        <w:rPr>
          <w:sz w:val="22"/>
          <w:szCs w:val="22"/>
          <w:lang w:val="ms-MY"/>
        </w:rPr>
      </w:pPr>
      <w:r w:rsidRPr="00B552C0">
        <w:rPr>
          <w:sz w:val="22"/>
          <w:szCs w:val="22"/>
          <w:lang w:val="ms-MY"/>
        </w:rPr>
        <w:t xml:space="preserve">penaklukan tentera asing ke atas Malaysia; </w:t>
      </w:r>
    </w:p>
    <w:p w:rsidR="006910FF" w:rsidRPr="00B552C0" w:rsidRDefault="006910FF" w:rsidP="006910FF">
      <w:pPr>
        <w:pStyle w:val="Style"/>
        <w:tabs>
          <w:tab w:val="left" w:pos="67"/>
          <w:tab w:val="left" w:pos="900"/>
        </w:tabs>
        <w:spacing w:line="276" w:lineRule="auto"/>
        <w:ind w:left="1478" w:right="-66"/>
        <w:jc w:val="both"/>
        <w:rPr>
          <w:sz w:val="22"/>
          <w:szCs w:val="22"/>
          <w:lang w:val="ms-MY"/>
        </w:rPr>
      </w:pPr>
    </w:p>
    <w:p w:rsidR="006910FF" w:rsidRPr="00B552C0" w:rsidRDefault="006910FF" w:rsidP="006910FF">
      <w:pPr>
        <w:pStyle w:val="Style"/>
        <w:numPr>
          <w:ilvl w:val="1"/>
          <w:numId w:val="18"/>
        </w:numPr>
        <w:tabs>
          <w:tab w:val="clear" w:pos="1478"/>
          <w:tab w:val="left" w:pos="67"/>
          <w:tab w:val="left" w:pos="900"/>
          <w:tab w:val="num" w:pos="2127"/>
        </w:tabs>
        <w:spacing w:line="276" w:lineRule="auto"/>
        <w:ind w:left="2127" w:right="-66" w:hanging="709"/>
        <w:jc w:val="both"/>
        <w:rPr>
          <w:sz w:val="22"/>
          <w:szCs w:val="22"/>
          <w:lang w:val="ms-MY"/>
        </w:rPr>
      </w:pPr>
      <w:r w:rsidRPr="00B552C0">
        <w:rPr>
          <w:sz w:val="22"/>
          <w:szCs w:val="22"/>
          <w:lang w:val="ms-MY"/>
        </w:rPr>
        <w:t>perang saudara, pemberontakan, serangan pengganas, revolusi atau rampasan kuasa tentera di Malaysia;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1"/>
          <w:numId w:val="18"/>
        </w:numPr>
        <w:tabs>
          <w:tab w:val="clear" w:pos="1478"/>
          <w:tab w:val="left" w:pos="67"/>
          <w:tab w:val="left" w:pos="900"/>
          <w:tab w:val="num" w:pos="2127"/>
        </w:tabs>
        <w:spacing w:line="276" w:lineRule="auto"/>
        <w:ind w:left="2127" w:right="-66" w:hanging="709"/>
        <w:jc w:val="both"/>
        <w:rPr>
          <w:sz w:val="22"/>
          <w:szCs w:val="22"/>
          <w:lang w:val="ms-MY"/>
        </w:rPr>
      </w:pPr>
      <w:r w:rsidRPr="00B552C0">
        <w:rPr>
          <w:sz w:val="22"/>
          <w:szCs w:val="22"/>
          <w:lang w:val="ms-MY"/>
        </w:rPr>
        <w:t xml:space="preserve">rusuhan, mogok,  keganasan awam atau kekacauan di Malaysia kecuali yang hanya terhad kepada </w:t>
      </w:r>
      <w:r w:rsidRPr="00B552C0">
        <w:rPr>
          <w:b/>
          <w:bCs/>
          <w:sz w:val="22"/>
          <w:szCs w:val="22"/>
          <w:lang w:val="ms-MY"/>
        </w:rPr>
        <w:t>Syarikat</w:t>
      </w:r>
      <w:r w:rsidRPr="00B552C0">
        <w:rPr>
          <w:sz w:val="22"/>
          <w:szCs w:val="22"/>
          <w:lang w:val="ms-MY"/>
        </w:rPr>
        <w:t xml:space="preserve">, pekerja, ejen dan pengkhidmat; </w:t>
      </w:r>
    </w:p>
    <w:p w:rsidR="006910FF" w:rsidRPr="00B552C0" w:rsidRDefault="006910FF" w:rsidP="006910FF">
      <w:pPr>
        <w:pStyle w:val="ListParagraph"/>
        <w:rPr>
          <w:sz w:val="22"/>
          <w:szCs w:val="22"/>
          <w:lang w:val="ms-MY"/>
        </w:rPr>
      </w:pPr>
    </w:p>
    <w:p w:rsidR="006910FF" w:rsidRPr="00B552C0" w:rsidRDefault="006910FF" w:rsidP="006910FF">
      <w:pPr>
        <w:pStyle w:val="Style"/>
        <w:numPr>
          <w:ilvl w:val="1"/>
          <w:numId w:val="18"/>
        </w:numPr>
        <w:tabs>
          <w:tab w:val="clear" w:pos="1478"/>
          <w:tab w:val="left" w:pos="67"/>
          <w:tab w:val="left" w:pos="900"/>
          <w:tab w:val="num" w:pos="2127"/>
        </w:tabs>
        <w:spacing w:line="276" w:lineRule="auto"/>
        <w:ind w:left="2127" w:right="-66" w:hanging="709"/>
        <w:jc w:val="both"/>
        <w:rPr>
          <w:sz w:val="22"/>
          <w:szCs w:val="22"/>
          <w:lang w:val="ms-MY"/>
        </w:rPr>
      </w:pPr>
      <w:r w:rsidRPr="00B552C0">
        <w:rPr>
          <w:sz w:val="22"/>
          <w:szCs w:val="22"/>
          <w:lang w:val="ms-MY"/>
        </w:rPr>
        <w:t>letupan nuklear, radioktif atau pencemaran kimia; dan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1"/>
          <w:numId w:val="18"/>
        </w:numPr>
        <w:tabs>
          <w:tab w:val="clear" w:pos="1478"/>
          <w:tab w:val="left" w:pos="67"/>
          <w:tab w:val="left" w:pos="900"/>
          <w:tab w:val="num" w:pos="2127"/>
        </w:tabs>
        <w:spacing w:line="276" w:lineRule="auto"/>
        <w:ind w:left="2127" w:right="-66" w:hanging="709"/>
        <w:jc w:val="both"/>
        <w:rPr>
          <w:sz w:val="22"/>
          <w:szCs w:val="22"/>
          <w:lang w:val="ms-MY"/>
        </w:rPr>
      </w:pPr>
      <w:r w:rsidRPr="00B552C0">
        <w:rPr>
          <w:sz w:val="22"/>
          <w:szCs w:val="22"/>
          <w:lang w:val="ms-MY"/>
        </w:rPr>
        <w:t xml:space="preserve">bencana alam, termasuk gempa bumi, bah, banjir dan cuaca burul luar biasa. </w:t>
      </w:r>
    </w:p>
    <w:p w:rsidR="006910FF" w:rsidRPr="00B552C0" w:rsidRDefault="006910FF" w:rsidP="006910FF">
      <w:pPr>
        <w:pStyle w:val="Style"/>
        <w:tabs>
          <w:tab w:val="left" w:pos="67"/>
          <w:tab w:val="left" w:pos="900"/>
        </w:tabs>
        <w:spacing w:line="276" w:lineRule="auto"/>
        <w:ind w:left="2127" w:right="-66"/>
        <w:jc w:val="both"/>
        <w:rPr>
          <w:sz w:val="22"/>
          <w:szCs w:val="22"/>
          <w:lang w:val="ms-MY"/>
        </w:rPr>
      </w:pPr>
    </w:p>
    <w:p w:rsidR="006910FF" w:rsidRPr="00B552C0" w:rsidRDefault="006910FF" w:rsidP="006910FF">
      <w:pPr>
        <w:spacing w:line="276" w:lineRule="auto"/>
        <w:ind w:left="720"/>
        <w:jc w:val="both"/>
        <w:rPr>
          <w:rFonts w:ascii="Arial" w:hAnsi="Arial" w:cs="Arial"/>
          <w:b/>
          <w:bCs/>
          <w:sz w:val="22"/>
          <w:szCs w:val="22"/>
          <w:lang w:val="ms-MY"/>
        </w:rPr>
      </w:pPr>
      <w:r w:rsidRPr="00B552C0">
        <w:rPr>
          <w:rFonts w:ascii="Arial" w:hAnsi="Arial" w:cs="Arial"/>
          <w:b/>
          <w:bCs/>
          <w:sz w:val="22"/>
          <w:szCs w:val="22"/>
          <w:lang w:val="ms-MY"/>
        </w:rPr>
        <w:t>NOTIS</w:t>
      </w:r>
    </w:p>
    <w:p w:rsidR="006910FF" w:rsidRPr="00B552C0" w:rsidRDefault="006910FF" w:rsidP="006910FF">
      <w:pPr>
        <w:spacing w:line="276" w:lineRule="auto"/>
        <w:ind w:left="720"/>
        <w:jc w:val="both"/>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 xml:space="preserve">Apa-apa notis, surat, permintaan, tuntutan, peringatan dan/atau surat-menyurat atau komunikasi yang dikehendaki di bawah Perjanjian ini hendaklah dibuat secara bertulis dalam Bahasa Malaysia atau Bahasa Inggeris dan hendaklah disampaikan kepada pihak-pihak ke alamat sebagaimana yang terkandung dalam </w:t>
      </w:r>
      <w:r w:rsidRPr="00B552C0">
        <w:rPr>
          <w:rFonts w:ascii="Arial" w:hAnsi="Arial" w:cs="Arial"/>
          <w:b/>
          <w:bCs/>
          <w:sz w:val="22"/>
          <w:szCs w:val="22"/>
          <w:lang w:val="ms-MY"/>
        </w:rPr>
        <w:t>Jadual Pertama</w:t>
      </w:r>
      <w:r w:rsidRPr="00B552C0">
        <w:rPr>
          <w:rFonts w:ascii="Arial" w:hAnsi="Arial" w:cs="Arial"/>
          <w:sz w:val="22"/>
          <w:szCs w:val="22"/>
          <w:lang w:val="ms-MY"/>
        </w:rPr>
        <w:t xml:space="preserve"> di sini dan pihak-pihak bersetuju bahawa:-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9"/>
        </w:numPr>
        <w:spacing w:line="276" w:lineRule="auto"/>
        <w:jc w:val="both"/>
        <w:rPr>
          <w:rFonts w:ascii="Arial" w:hAnsi="Arial" w:cs="Arial"/>
          <w:sz w:val="22"/>
          <w:szCs w:val="22"/>
          <w:lang w:val="ms-MY"/>
        </w:rPr>
      </w:pPr>
      <w:r w:rsidRPr="00B552C0">
        <w:rPr>
          <w:rFonts w:ascii="Arial" w:hAnsi="Arial" w:cs="Arial"/>
          <w:sz w:val="22"/>
          <w:szCs w:val="22"/>
          <w:lang w:val="ms-MY"/>
        </w:rPr>
        <w:t>sebarang perubahan alamat, telefon dan faksimili hendaklah dimaklumkan kepada pihak satu lagi dalam tempoh</w:t>
      </w:r>
      <w:r w:rsidRPr="00B552C0">
        <w:rPr>
          <w:rFonts w:ascii="Arial" w:hAnsi="Arial" w:cs="Arial"/>
          <w:b/>
          <w:bCs/>
          <w:sz w:val="22"/>
          <w:szCs w:val="22"/>
          <w:lang w:val="ms-MY"/>
        </w:rPr>
        <w:t xml:space="preserve"> empat belas (14) hari </w:t>
      </w:r>
      <w:r w:rsidRPr="00B552C0">
        <w:rPr>
          <w:rFonts w:ascii="Arial" w:hAnsi="Arial" w:cs="Arial"/>
          <w:sz w:val="22"/>
          <w:szCs w:val="22"/>
          <w:lang w:val="ms-MY"/>
        </w:rPr>
        <w:t>dari tarikh perubahan;</w:t>
      </w:r>
    </w:p>
    <w:p w:rsidR="006910FF" w:rsidRPr="00B552C0" w:rsidRDefault="006910FF" w:rsidP="006910FF">
      <w:pPr>
        <w:spacing w:line="276" w:lineRule="auto"/>
        <w:ind w:left="2160"/>
        <w:jc w:val="both"/>
        <w:rPr>
          <w:rFonts w:ascii="Arial" w:hAnsi="Arial" w:cs="Arial"/>
          <w:sz w:val="22"/>
          <w:szCs w:val="22"/>
          <w:lang w:val="ms-MY"/>
        </w:rPr>
      </w:pPr>
    </w:p>
    <w:p w:rsidR="006910FF" w:rsidRPr="00B552C0" w:rsidRDefault="006910FF" w:rsidP="006910FF">
      <w:pPr>
        <w:numPr>
          <w:ilvl w:val="0"/>
          <w:numId w:val="19"/>
        </w:numPr>
        <w:spacing w:line="276" w:lineRule="auto"/>
        <w:jc w:val="both"/>
        <w:rPr>
          <w:rFonts w:ascii="Arial" w:hAnsi="Arial" w:cs="Arial"/>
          <w:sz w:val="22"/>
          <w:szCs w:val="22"/>
          <w:lang w:val="ms-MY"/>
        </w:rPr>
      </w:pPr>
      <w:r w:rsidRPr="00B552C0">
        <w:rPr>
          <w:rFonts w:ascii="Arial" w:hAnsi="Arial" w:cs="Arial"/>
          <w:sz w:val="22"/>
          <w:szCs w:val="22"/>
          <w:lang w:val="ms-MY"/>
        </w:rPr>
        <w:t>penyampaian notis dianggap sempurna kepada pihak satu lagi, jika disampaikan secara kediri, sebaik sahaja dihantar dengan bukti perakuan penerimaaan oleh pegawai, kakitangan yang diberi kuasa atau wakil kepada pihak-pihak;atau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9"/>
        </w:numPr>
        <w:spacing w:line="276" w:lineRule="auto"/>
        <w:jc w:val="both"/>
        <w:rPr>
          <w:rFonts w:ascii="Arial" w:hAnsi="Arial" w:cs="Arial"/>
          <w:sz w:val="22"/>
          <w:szCs w:val="22"/>
          <w:lang w:val="ms-MY"/>
        </w:rPr>
      </w:pPr>
      <w:r w:rsidRPr="00B552C0">
        <w:rPr>
          <w:rFonts w:ascii="Arial" w:hAnsi="Arial" w:cs="Arial"/>
          <w:sz w:val="22"/>
          <w:szCs w:val="22"/>
          <w:lang w:val="ms-MY"/>
        </w:rPr>
        <w:t xml:space="preserve">sekiranya melalui pos berdaftar, </w:t>
      </w:r>
      <w:r w:rsidRPr="00B552C0">
        <w:rPr>
          <w:rFonts w:ascii="Arial" w:hAnsi="Arial" w:cs="Arial"/>
          <w:b/>
          <w:bCs/>
          <w:sz w:val="22"/>
          <w:szCs w:val="22"/>
          <w:lang w:val="ms-MY"/>
        </w:rPr>
        <w:t>tiga (3) hari</w:t>
      </w:r>
      <w:r w:rsidRPr="00B552C0">
        <w:rPr>
          <w:rFonts w:ascii="Arial" w:hAnsi="Arial" w:cs="Arial"/>
          <w:sz w:val="22"/>
          <w:szCs w:val="22"/>
          <w:lang w:val="ms-MY"/>
        </w:rPr>
        <w:t xml:space="preserve"> bekerja daripada tarikh pengeposan; atau</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19"/>
        </w:numPr>
        <w:spacing w:line="276" w:lineRule="auto"/>
        <w:jc w:val="both"/>
        <w:rPr>
          <w:rFonts w:ascii="Arial" w:hAnsi="Arial" w:cs="Arial"/>
          <w:sz w:val="22"/>
          <w:szCs w:val="22"/>
          <w:lang w:val="ms-MY"/>
        </w:rPr>
      </w:pPr>
      <w:r w:rsidRPr="00B552C0">
        <w:rPr>
          <w:rFonts w:ascii="Arial" w:hAnsi="Arial" w:cs="Arial"/>
          <w:sz w:val="22"/>
          <w:szCs w:val="22"/>
          <w:lang w:val="ms-MY"/>
        </w:rPr>
        <w:lastRenderedPageBreak/>
        <w:t>sekiranya dihantar melalui faksimili, pada hari bekerja yang sama sebaik sahaja dihantar, di mana pihak yang menghantar mempunyai pengesahan penghantaran faksimili.</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spacing w:line="276" w:lineRule="auto"/>
        <w:ind w:left="720"/>
        <w:jc w:val="both"/>
        <w:rPr>
          <w:rFonts w:ascii="Arial" w:hAnsi="Arial" w:cs="Arial"/>
          <w:b/>
          <w:bCs/>
          <w:sz w:val="22"/>
          <w:szCs w:val="22"/>
          <w:lang w:val="ms-MY"/>
        </w:rPr>
      </w:pPr>
      <w:r w:rsidRPr="00B552C0">
        <w:rPr>
          <w:rFonts w:ascii="Arial" w:hAnsi="Arial" w:cs="Arial"/>
          <w:b/>
          <w:bCs/>
          <w:sz w:val="22"/>
          <w:szCs w:val="22"/>
          <w:lang w:val="ms-MY"/>
        </w:rPr>
        <w:t>PERMOHONAN PEMBAHARUAN</w:t>
      </w:r>
    </w:p>
    <w:p w:rsidR="006910FF" w:rsidRPr="00B552C0" w:rsidRDefault="006910FF" w:rsidP="006910FF">
      <w:pPr>
        <w:spacing w:line="276" w:lineRule="auto"/>
        <w:ind w:left="720"/>
        <w:jc w:val="both"/>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akan memaklumkan kepada </w:t>
      </w:r>
      <w:r w:rsidRPr="00B552C0">
        <w:rPr>
          <w:rFonts w:ascii="Arial" w:hAnsi="Arial" w:cs="Arial"/>
          <w:b/>
          <w:bCs/>
          <w:sz w:val="22"/>
          <w:szCs w:val="22"/>
          <w:lang w:val="ms-MY"/>
        </w:rPr>
        <w:t xml:space="preserve">Majlis </w:t>
      </w:r>
      <w:r w:rsidRPr="00B552C0">
        <w:rPr>
          <w:rFonts w:ascii="Arial" w:hAnsi="Arial" w:cs="Arial"/>
          <w:sz w:val="22"/>
          <w:szCs w:val="22"/>
          <w:lang w:val="ms-MY"/>
        </w:rPr>
        <w:t>melalui</w:t>
      </w:r>
      <w:r w:rsidRPr="00B552C0">
        <w:rPr>
          <w:rFonts w:ascii="Arial" w:hAnsi="Arial" w:cs="Arial"/>
          <w:b/>
          <w:bCs/>
          <w:sz w:val="22"/>
          <w:szCs w:val="22"/>
          <w:lang w:val="ms-MY"/>
        </w:rPr>
        <w:t xml:space="preserve"> </w:t>
      </w:r>
      <w:r w:rsidRPr="00B552C0">
        <w:rPr>
          <w:rFonts w:ascii="Arial" w:hAnsi="Arial" w:cs="Arial"/>
          <w:sz w:val="22"/>
          <w:szCs w:val="22"/>
          <w:lang w:val="ms-MY"/>
        </w:rPr>
        <w:t>notis,</w:t>
      </w:r>
      <w:r w:rsidRPr="00B552C0">
        <w:rPr>
          <w:rFonts w:ascii="Arial" w:hAnsi="Arial" w:cs="Arial"/>
          <w:b/>
          <w:bCs/>
          <w:sz w:val="22"/>
          <w:szCs w:val="22"/>
          <w:lang w:val="ms-MY"/>
        </w:rPr>
        <w:t xml:space="preserve"> tiga (3) bulan </w:t>
      </w:r>
      <w:r w:rsidRPr="00B552C0">
        <w:rPr>
          <w:rFonts w:ascii="Arial" w:hAnsi="Arial" w:cs="Arial"/>
          <w:sz w:val="22"/>
          <w:szCs w:val="22"/>
          <w:lang w:val="ms-MY"/>
        </w:rPr>
        <w:t xml:space="preserve">sebelum tamat tempoh Perjanjian ini akan hasratnya untuk memperbaharui Perjanjian ini untuk suatu tempoh yang selanjutnya dan pembaharuan adalah hak mutlak dan tertakluk kepada budibicara </w:t>
      </w:r>
      <w:r w:rsidRPr="00B552C0">
        <w:rPr>
          <w:rFonts w:ascii="Arial" w:hAnsi="Arial" w:cs="Arial"/>
          <w:b/>
          <w:bCs/>
          <w:sz w:val="22"/>
          <w:szCs w:val="22"/>
          <w:lang w:val="ms-MY"/>
        </w:rPr>
        <w:t xml:space="preserve">Majlis </w:t>
      </w:r>
      <w:r w:rsidRPr="00B552C0">
        <w:rPr>
          <w:rFonts w:ascii="Arial" w:hAnsi="Arial" w:cs="Arial"/>
          <w:sz w:val="22"/>
          <w:szCs w:val="22"/>
          <w:lang w:val="ms-MY"/>
        </w:rPr>
        <w:t>sepenuhnya.</w:t>
      </w:r>
    </w:p>
    <w:p w:rsidR="006910FF" w:rsidRPr="00B552C0" w:rsidRDefault="006910FF" w:rsidP="006910FF">
      <w:pPr>
        <w:spacing w:line="276" w:lineRule="auto"/>
        <w:ind w:left="720"/>
        <w:jc w:val="both"/>
        <w:rPr>
          <w:rFonts w:ascii="Arial" w:hAnsi="Arial" w:cs="Arial"/>
          <w:sz w:val="22"/>
          <w:szCs w:val="22"/>
          <w:lang w:val="ms-MY"/>
        </w:rPr>
      </w:pPr>
    </w:p>
    <w:p w:rsidR="006910FF" w:rsidRPr="00B552C0" w:rsidRDefault="006910FF" w:rsidP="006910FF">
      <w:pPr>
        <w:spacing w:line="276" w:lineRule="auto"/>
        <w:ind w:left="720"/>
        <w:jc w:val="both"/>
        <w:rPr>
          <w:rFonts w:ascii="Arial" w:hAnsi="Arial" w:cs="Arial"/>
          <w:b/>
          <w:bCs/>
          <w:sz w:val="22"/>
          <w:szCs w:val="22"/>
          <w:lang w:val="ms-MY"/>
        </w:rPr>
      </w:pPr>
      <w:r w:rsidRPr="00B552C0">
        <w:rPr>
          <w:rFonts w:ascii="Arial" w:hAnsi="Arial" w:cs="Arial"/>
          <w:b/>
          <w:bCs/>
          <w:sz w:val="22"/>
          <w:szCs w:val="22"/>
          <w:lang w:val="ms-MY"/>
        </w:rPr>
        <w:t>MASA</w:t>
      </w:r>
    </w:p>
    <w:p w:rsidR="006910FF" w:rsidRPr="00B552C0" w:rsidRDefault="006910FF" w:rsidP="006910FF">
      <w:pPr>
        <w:spacing w:line="276" w:lineRule="auto"/>
        <w:ind w:left="720"/>
        <w:jc w:val="both"/>
        <w:rPr>
          <w:rFonts w:ascii="Arial" w:hAnsi="Arial" w:cs="Arial"/>
          <w:sz w:val="22"/>
          <w:szCs w:val="22"/>
          <w:lang w:val="ms-MY"/>
        </w:rPr>
      </w:pPr>
    </w:p>
    <w:p w:rsidR="006910FF" w:rsidRPr="00B552C0" w:rsidRDefault="006910FF" w:rsidP="006910FF">
      <w:pPr>
        <w:pStyle w:val="BodyTextIndent3"/>
        <w:numPr>
          <w:ilvl w:val="0"/>
          <w:numId w:val="5"/>
        </w:numPr>
        <w:spacing w:line="276" w:lineRule="auto"/>
        <w:rPr>
          <w:rFonts w:ascii="Arial" w:hAnsi="Arial" w:cs="Arial"/>
          <w:sz w:val="22"/>
          <w:szCs w:val="22"/>
          <w:lang w:val="ms-MY"/>
        </w:rPr>
      </w:pPr>
      <w:r w:rsidRPr="00B552C0">
        <w:rPr>
          <w:rFonts w:ascii="Arial" w:hAnsi="Arial" w:cs="Arial"/>
          <w:sz w:val="22"/>
          <w:szCs w:val="22"/>
          <w:lang w:val="ms-MY"/>
        </w:rPr>
        <w:t>Masa apabila dinyatakan di sini hendaklah menjadi intipati Perjanjian ini.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r w:rsidRPr="00B552C0">
        <w:rPr>
          <w:rFonts w:ascii="Arial" w:hAnsi="Arial" w:cs="Arial"/>
          <w:b/>
          <w:bCs/>
          <w:sz w:val="22"/>
          <w:szCs w:val="22"/>
          <w:lang w:val="ms-MY"/>
        </w:rPr>
        <w:t>ALAM SEKITAR</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 xml:space="preserve">Dalam pelaksanaan kerja-kerja dan operasi di Tapak Papan Iklan Luaran, </w:t>
      </w:r>
      <w:r w:rsidRPr="00B552C0">
        <w:rPr>
          <w:rFonts w:ascii="Arial" w:hAnsi="Arial" w:cs="Arial"/>
          <w:b/>
          <w:bCs/>
          <w:sz w:val="22"/>
          <w:szCs w:val="22"/>
          <w:lang w:val="ms-MY"/>
        </w:rPr>
        <w:t>Syarikat</w:t>
      </w:r>
      <w:r w:rsidRPr="00B552C0">
        <w:rPr>
          <w:rFonts w:ascii="Arial" w:hAnsi="Arial" w:cs="Arial"/>
          <w:sz w:val="22"/>
          <w:szCs w:val="22"/>
          <w:lang w:val="ms-MY"/>
        </w:rPr>
        <w:t xml:space="preserve"> hendaklah mematuhi segala peruntukan undang-undang, peraturan, kaedah, tatacara dan garispanduan sebagaimana ditetapkan oleh agensi, jabatan, badan atau pihak berkuasa berkaitan, dalam memelihara dan mengekalkan kelestarian alam sekitar, termasuk juga dalam perkara berkaitan pencemaran dan pembuangan sisa atau efluen, dan </w:t>
      </w:r>
      <w:r w:rsidRPr="00B552C0">
        <w:rPr>
          <w:rFonts w:ascii="Arial" w:hAnsi="Arial" w:cs="Arial"/>
          <w:b/>
          <w:bCs/>
          <w:sz w:val="22"/>
          <w:szCs w:val="22"/>
          <w:lang w:val="ms-MY"/>
        </w:rPr>
        <w:t>Syarikat</w:t>
      </w:r>
      <w:r w:rsidRPr="00B552C0">
        <w:rPr>
          <w:rFonts w:ascii="Arial" w:hAnsi="Arial" w:cs="Arial"/>
          <w:sz w:val="22"/>
          <w:szCs w:val="22"/>
          <w:lang w:val="ms-MY"/>
        </w:rPr>
        <w:t xml:space="preserve"> akan mengambil langkah perlu dan sesuai dalam melaksanakan tanggungjawabnya, serta mengambil tindakan pencegahan yang wajar dalam mengelakkan dan mengurangkan kesan pencemaran kepada alam sekitar bersabit dengan kerja-kerja pembinaan dan operasi di Tapak Papan Iklan Luaran. Walau apapun yang dimaksudkan di sini, sebarang langkah untuk memotong, menebang, mengekalkan atau menanam semula pokok hendaklah mendapatkan pandangan, mematuhi kelulusan dan mengikut garispanduan daripada </w:t>
      </w:r>
      <w:r w:rsidRPr="00B552C0">
        <w:rPr>
          <w:rFonts w:ascii="Arial" w:hAnsi="Arial" w:cs="Arial"/>
          <w:b/>
          <w:bCs/>
          <w:sz w:val="22"/>
          <w:szCs w:val="22"/>
          <w:lang w:val="ms-MY"/>
        </w:rPr>
        <w:t>Majlis</w:t>
      </w:r>
      <w:r w:rsidRPr="00B552C0">
        <w:rPr>
          <w:rFonts w:ascii="Arial" w:hAnsi="Arial" w:cs="Arial"/>
          <w:sz w:val="22"/>
          <w:szCs w:val="22"/>
          <w:lang w:val="ms-MY"/>
        </w:rPr>
        <w:t>.</w:t>
      </w:r>
    </w:p>
    <w:p w:rsidR="006910FF" w:rsidRPr="00B552C0" w:rsidRDefault="006910FF" w:rsidP="006910FF">
      <w:pPr>
        <w:pStyle w:val="BodyTextIndent3"/>
        <w:spacing w:line="276" w:lineRule="auto"/>
        <w:ind w:left="720" w:firstLine="0"/>
        <w:rPr>
          <w:rFonts w:ascii="Arial" w:hAnsi="Arial" w:cs="Arial"/>
          <w:b/>
          <w:bCs/>
          <w:sz w:val="22"/>
          <w:szCs w:val="22"/>
          <w:lang w:val="ms-MY"/>
        </w:rPr>
      </w:pPr>
    </w:p>
    <w:p w:rsidR="006910FF" w:rsidRPr="00B552C0" w:rsidRDefault="006910FF" w:rsidP="006910FF">
      <w:pPr>
        <w:pStyle w:val="BodyTextIndent3"/>
        <w:spacing w:line="276" w:lineRule="auto"/>
        <w:ind w:left="720" w:firstLine="0"/>
        <w:rPr>
          <w:rFonts w:ascii="Arial" w:hAnsi="Arial" w:cs="Arial"/>
          <w:b/>
          <w:bCs/>
          <w:sz w:val="22"/>
          <w:szCs w:val="22"/>
          <w:lang w:val="ms-MY"/>
        </w:rPr>
      </w:pPr>
      <w:r w:rsidRPr="00B552C0">
        <w:rPr>
          <w:rFonts w:ascii="Arial" w:hAnsi="Arial" w:cs="Arial"/>
          <w:b/>
          <w:bCs/>
          <w:sz w:val="22"/>
          <w:szCs w:val="22"/>
          <w:lang w:val="ms-MY"/>
        </w:rPr>
        <w:t>UNDANG-UNDANG</w:t>
      </w:r>
    </w:p>
    <w:p w:rsidR="006910FF" w:rsidRPr="00B552C0" w:rsidRDefault="006910FF" w:rsidP="006910FF">
      <w:pPr>
        <w:pStyle w:val="BodyTextIndent3"/>
        <w:spacing w:line="276" w:lineRule="auto"/>
        <w:ind w:left="0" w:firstLine="0"/>
        <w:rPr>
          <w:rFonts w:ascii="Arial" w:hAnsi="Arial" w:cs="Arial"/>
          <w:sz w:val="22"/>
          <w:szCs w:val="22"/>
          <w:lang w:val="ms-MY"/>
        </w:rPr>
      </w:pPr>
    </w:p>
    <w:p w:rsidR="006910FF" w:rsidRPr="00B552C0" w:rsidRDefault="006910FF" w:rsidP="006910FF">
      <w:pPr>
        <w:pStyle w:val="BodyTextIndent3"/>
        <w:numPr>
          <w:ilvl w:val="0"/>
          <w:numId w:val="5"/>
        </w:numPr>
        <w:spacing w:line="276" w:lineRule="auto"/>
        <w:rPr>
          <w:rFonts w:ascii="Arial" w:hAnsi="Arial" w:cs="Arial"/>
          <w:sz w:val="22"/>
          <w:szCs w:val="22"/>
          <w:lang w:val="ms-MY"/>
        </w:rPr>
      </w:pPr>
      <w:r w:rsidRPr="00B552C0">
        <w:rPr>
          <w:rFonts w:ascii="Arial" w:hAnsi="Arial" w:cs="Arial"/>
          <w:sz w:val="22"/>
          <w:szCs w:val="22"/>
          <w:lang w:val="ms-MY"/>
        </w:rPr>
        <w:t>Perjanjian ini akan ditentukan oleh dan ditafsirkan mengikut undang-undang Malaysia dan pihak-pihak dengan ini bersetuju, akan patuh dan tertakluk kepada bidangkuasa eksklusif Mahkamah-Mahkamah di Malaysia.</w:t>
      </w:r>
    </w:p>
    <w:p w:rsidR="006910FF" w:rsidRPr="00B552C0" w:rsidRDefault="006910FF" w:rsidP="006910FF">
      <w:pPr>
        <w:pStyle w:val="BodyTextIndent3"/>
        <w:spacing w:line="276" w:lineRule="auto"/>
        <w:ind w:left="720" w:firstLine="0"/>
        <w:rPr>
          <w:rFonts w:ascii="Arial" w:hAnsi="Arial" w:cs="Arial"/>
          <w:b/>
          <w:bCs/>
          <w:sz w:val="22"/>
          <w:szCs w:val="22"/>
          <w:lang w:val="ms-MY"/>
        </w:rPr>
      </w:pPr>
    </w:p>
    <w:p w:rsidR="006910FF" w:rsidRPr="00B552C0" w:rsidRDefault="006910FF" w:rsidP="006910FF">
      <w:pPr>
        <w:pStyle w:val="BodyTextIndent3"/>
        <w:spacing w:line="276" w:lineRule="auto"/>
        <w:ind w:left="720" w:firstLine="0"/>
        <w:rPr>
          <w:rFonts w:ascii="Arial" w:hAnsi="Arial" w:cs="Arial"/>
          <w:b/>
          <w:bCs/>
          <w:sz w:val="22"/>
          <w:szCs w:val="22"/>
          <w:lang w:val="ms-MY"/>
        </w:rPr>
      </w:pPr>
    </w:p>
    <w:p w:rsidR="006910FF" w:rsidRPr="00B552C0" w:rsidRDefault="006910FF" w:rsidP="006910FF">
      <w:pPr>
        <w:pStyle w:val="BodyTextIndent3"/>
        <w:spacing w:line="276" w:lineRule="auto"/>
        <w:ind w:left="720" w:firstLine="0"/>
        <w:rPr>
          <w:rFonts w:ascii="Arial" w:hAnsi="Arial" w:cs="Arial"/>
          <w:b/>
          <w:bCs/>
          <w:sz w:val="22"/>
          <w:szCs w:val="22"/>
          <w:lang w:val="ms-MY"/>
        </w:rPr>
      </w:pPr>
      <w:r w:rsidRPr="00B552C0">
        <w:rPr>
          <w:rFonts w:ascii="Arial" w:hAnsi="Arial" w:cs="Arial"/>
          <w:b/>
          <w:bCs/>
          <w:sz w:val="22"/>
          <w:szCs w:val="22"/>
          <w:lang w:val="ms-MY"/>
        </w:rPr>
        <w:br w:type="page"/>
      </w:r>
    </w:p>
    <w:p w:rsidR="006910FF" w:rsidRPr="00B552C0" w:rsidRDefault="006910FF" w:rsidP="006910FF">
      <w:pPr>
        <w:pStyle w:val="BodyTextIndent3"/>
        <w:spacing w:line="276" w:lineRule="auto"/>
        <w:ind w:left="720" w:firstLine="0"/>
        <w:rPr>
          <w:rFonts w:ascii="Arial" w:hAnsi="Arial" w:cs="Arial"/>
          <w:b/>
          <w:bCs/>
          <w:sz w:val="22"/>
          <w:szCs w:val="22"/>
          <w:lang w:val="ms-MY"/>
        </w:rPr>
      </w:pPr>
      <w:r w:rsidRPr="00B552C0">
        <w:rPr>
          <w:rFonts w:ascii="Arial" w:hAnsi="Arial" w:cs="Arial"/>
          <w:b/>
          <w:bCs/>
          <w:sz w:val="22"/>
          <w:szCs w:val="22"/>
          <w:lang w:val="ms-MY"/>
        </w:rPr>
        <w:lastRenderedPageBreak/>
        <w:t>KERAHSIAAN</w:t>
      </w:r>
    </w:p>
    <w:p w:rsidR="006910FF" w:rsidRPr="00B552C0" w:rsidRDefault="006910FF" w:rsidP="006910FF">
      <w:pPr>
        <w:pStyle w:val="BodyTextIndent3"/>
        <w:spacing w:line="276" w:lineRule="auto"/>
        <w:ind w:left="720" w:firstLine="0"/>
        <w:rPr>
          <w:rFonts w:ascii="Arial" w:hAnsi="Arial" w:cs="Arial"/>
          <w:sz w:val="22"/>
          <w:szCs w:val="22"/>
          <w:lang w:val="ms-MY"/>
        </w:rPr>
      </w:pPr>
    </w:p>
    <w:p w:rsidR="006910FF" w:rsidRPr="00B552C0" w:rsidRDefault="006910FF" w:rsidP="006910FF">
      <w:pPr>
        <w:pStyle w:val="BodyTextIndent3"/>
        <w:numPr>
          <w:ilvl w:val="0"/>
          <w:numId w:val="5"/>
        </w:numPr>
        <w:spacing w:line="276" w:lineRule="auto"/>
        <w:rPr>
          <w:rFonts w:ascii="Arial" w:hAnsi="Arial" w:cs="Arial"/>
          <w:sz w:val="22"/>
          <w:szCs w:val="22"/>
          <w:lang w:val="ms-MY"/>
        </w:rPr>
      </w:pPr>
      <w:r w:rsidRPr="00B552C0">
        <w:rPr>
          <w:rFonts w:ascii="Arial" w:hAnsi="Arial" w:cs="Arial"/>
          <w:sz w:val="22"/>
          <w:szCs w:val="22"/>
          <w:lang w:val="ms-MY"/>
        </w:rPr>
        <w:t xml:space="preserve">Perjanjian ini, dokumen, rekod, pelan, lukisan, data, laporan dan apa-apa maklumat berkaitan Tapak Papan Iklan Luaran, adalah sulit dan tidak boleh didedahkan kepada mana-mana pihak ketiga dalam apa juga keadaan, kecuali dengan kebenaran bertulis </w:t>
      </w:r>
      <w:r w:rsidRPr="00B552C0">
        <w:rPr>
          <w:rFonts w:ascii="Arial" w:hAnsi="Arial" w:cs="Arial"/>
          <w:b/>
          <w:bCs/>
          <w:sz w:val="22"/>
          <w:szCs w:val="22"/>
          <w:lang w:val="ms-MY"/>
        </w:rPr>
        <w:t>Majlis</w:t>
      </w:r>
      <w:r w:rsidRPr="00B552C0">
        <w:rPr>
          <w:rFonts w:ascii="Arial" w:hAnsi="Arial" w:cs="Arial"/>
          <w:sz w:val="22"/>
          <w:szCs w:val="22"/>
          <w:lang w:val="ms-MY"/>
        </w:rPr>
        <w:t xml:space="preserve">.  Sekiranya </w:t>
      </w:r>
      <w:r w:rsidRPr="00B552C0">
        <w:rPr>
          <w:rFonts w:ascii="Arial" w:hAnsi="Arial" w:cs="Arial"/>
          <w:b/>
          <w:bCs/>
          <w:sz w:val="22"/>
          <w:szCs w:val="22"/>
          <w:lang w:val="ms-MY"/>
        </w:rPr>
        <w:t>Syarikat</w:t>
      </w:r>
      <w:r w:rsidRPr="00B552C0">
        <w:rPr>
          <w:rFonts w:ascii="Arial" w:hAnsi="Arial" w:cs="Arial"/>
          <w:sz w:val="22"/>
          <w:szCs w:val="22"/>
          <w:lang w:val="ms-MY"/>
        </w:rPr>
        <w:t xml:space="preserve"> berhasrat untuk mendapatkan  pembiayaan daripada institusi kewangan, bagi tujuan perbincangan antara </w:t>
      </w:r>
      <w:r w:rsidRPr="00B552C0">
        <w:rPr>
          <w:rFonts w:ascii="Arial" w:hAnsi="Arial" w:cs="Arial"/>
          <w:b/>
          <w:bCs/>
          <w:sz w:val="22"/>
          <w:szCs w:val="22"/>
          <w:lang w:val="ms-MY"/>
        </w:rPr>
        <w:t>Syarikat</w:t>
      </w:r>
      <w:r w:rsidRPr="00B552C0">
        <w:rPr>
          <w:rFonts w:ascii="Arial" w:hAnsi="Arial" w:cs="Arial"/>
          <w:sz w:val="22"/>
          <w:szCs w:val="22"/>
          <w:lang w:val="ms-MY"/>
        </w:rPr>
        <w:t xml:space="preserve"> dan pihak terlibat yang telah dilantik oleh </w:t>
      </w:r>
      <w:r w:rsidRPr="00B552C0">
        <w:rPr>
          <w:rFonts w:ascii="Arial" w:hAnsi="Arial" w:cs="Arial"/>
          <w:b/>
          <w:bCs/>
          <w:sz w:val="22"/>
          <w:szCs w:val="22"/>
          <w:lang w:val="ms-MY"/>
        </w:rPr>
        <w:t>Syarikat</w:t>
      </w:r>
      <w:r w:rsidRPr="00B552C0">
        <w:rPr>
          <w:rFonts w:ascii="Arial" w:hAnsi="Arial" w:cs="Arial"/>
          <w:sz w:val="22"/>
          <w:szCs w:val="22"/>
          <w:lang w:val="ms-MY"/>
        </w:rPr>
        <w:t xml:space="preserve"> untuk pelaksanaan kerja-kerja pembinaan di Tapak Papan Iklan Luaran dan/atau pendedahan yang perlu kepada agensi, jabatan atau badan Kerajaan di bawah kuat</w:t>
      </w:r>
      <w:r>
        <w:rPr>
          <w:rFonts w:ascii="Arial" w:hAnsi="Arial" w:cs="Arial"/>
          <w:sz w:val="22"/>
          <w:szCs w:val="22"/>
          <w:lang w:val="ms-MY"/>
        </w:rPr>
        <w:t xml:space="preserve"> </w:t>
      </w:r>
      <w:r w:rsidRPr="00B552C0">
        <w:rPr>
          <w:rFonts w:ascii="Arial" w:hAnsi="Arial" w:cs="Arial"/>
          <w:sz w:val="22"/>
          <w:szCs w:val="22"/>
          <w:lang w:val="ms-MY"/>
        </w:rPr>
        <w:t xml:space="preserve">kuasa undang-undang yang berkaitan dengan Tapak Papan Iklan Luaran, di mana </w:t>
      </w:r>
      <w:r w:rsidRPr="00B552C0">
        <w:rPr>
          <w:rFonts w:ascii="Arial" w:hAnsi="Arial" w:cs="Arial"/>
          <w:b/>
          <w:bCs/>
          <w:sz w:val="22"/>
          <w:szCs w:val="22"/>
          <w:lang w:val="ms-MY"/>
        </w:rPr>
        <w:t>Syarikat</w:t>
      </w:r>
      <w:r w:rsidRPr="00B552C0">
        <w:rPr>
          <w:rFonts w:ascii="Arial" w:hAnsi="Arial" w:cs="Arial"/>
          <w:sz w:val="22"/>
          <w:szCs w:val="22"/>
          <w:lang w:val="ms-MY"/>
        </w:rPr>
        <w:t xml:space="preserve"> bertanggungjawab memastikan dalam proses mendapatkan pembiayaan, pihak ketiga berkenaan juga terikat dengan kerahsiaan yang ditetapkan Perjanjian ini, di mana terma kerahsiaan ini berkekalan sepanjang masa, walaupun Perjanjian ini ditamatkan dalam apa juga keadaan.</w:t>
      </w:r>
    </w:p>
    <w:p w:rsidR="006910FF" w:rsidRPr="00B552C0" w:rsidRDefault="006910FF" w:rsidP="006910FF">
      <w:pPr>
        <w:pStyle w:val="BodyTextIndent3"/>
        <w:spacing w:line="276" w:lineRule="auto"/>
        <w:ind w:left="720" w:firstLine="0"/>
        <w:rPr>
          <w:rFonts w:ascii="Arial" w:hAnsi="Arial" w:cs="Arial"/>
          <w:sz w:val="22"/>
          <w:szCs w:val="22"/>
          <w:lang w:val="ms-MY"/>
        </w:rPr>
      </w:pPr>
    </w:p>
    <w:p w:rsidR="006910FF" w:rsidRPr="00B552C0" w:rsidRDefault="006910FF" w:rsidP="006910FF">
      <w:pPr>
        <w:pStyle w:val="BodyTextIndent3"/>
        <w:spacing w:line="276" w:lineRule="auto"/>
        <w:ind w:left="720" w:firstLine="0"/>
        <w:rPr>
          <w:rFonts w:ascii="Arial" w:hAnsi="Arial" w:cs="Arial"/>
          <w:b/>
          <w:bCs/>
          <w:sz w:val="22"/>
          <w:szCs w:val="22"/>
          <w:lang w:val="ms-MY"/>
        </w:rPr>
      </w:pPr>
      <w:r w:rsidRPr="00B552C0">
        <w:rPr>
          <w:rFonts w:ascii="Arial" w:hAnsi="Arial" w:cs="Arial"/>
          <w:b/>
          <w:bCs/>
          <w:sz w:val="22"/>
          <w:szCs w:val="22"/>
          <w:lang w:val="ms-MY"/>
        </w:rPr>
        <w:t>HARTA INTELEK</w:t>
      </w:r>
    </w:p>
    <w:p w:rsidR="006910FF" w:rsidRPr="00B552C0" w:rsidRDefault="006910FF" w:rsidP="006910FF">
      <w:pPr>
        <w:pStyle w:val="BodyTextIndent3"/>
        <w:spacing w:line="276" w:lineRule="auto"/>
        <w:ind w:left="720" w:firstLine="0"/>
        <w:rPr>
          <w:rFonts w:ascii="Arial" w:hAnsi="Arial" w:cs="Arial"/>
          <w:sz w:val="22"/>
          <w:szCs w:val="22"/>
          <w:lang w:val="ms-MY"/>
        </w:rPr>
      </w:pPr>
    </w:p>
    <w:p w:rsidR="006910FF" w:rsidRPr="00B552C0" w:rsidRDefault="006910FF" w:rsidP="006910FF">
      <w:pPr>
        <w:pStyle w:val="BodyTextIndent3"/>
        <w:numPr>
          <w:ilvl w:val="0"/>
          <w:numId w:val="5"/>
        </w:numPr>
        <w:spacing w:line="276" w:lineRule="auto"/>
        <w:rPr>
          <w:rFonts w:ascii="Arial" w:hAnsi="Arial" w:cs="Arial"/>
          <w:sz w:val="22"/>
          <w:szCs w:val="22"/>
          <w:lang w:val="ms-MY"/>
        </w:rPr>
      </w:pPr>
      <w:r w:rsidRPr="00B552C0">
        <w:rPr>
          <w:rFonts w:ascii="Arial" w:hAnsi="Arial" w:cs="Arial"/>
          <w:sz w:val="22"/>
          <w:szCs w:val="22"/>
          <w:lang w:val="ms-MY"/>
        </w:rPr>
        <w:t xml:space="preserve">Hak ketuanpunyaan Harta Intelek berkaitan pelan, kiraan, lukisan, dokumen, bahan, pengetahuan dan kemahiran berkaitan kerja-kerja pembinaan dan struktur di Tapak Papan Iklan Luaran, adalah menjadi hakmilik </w:t>
      </w:r>
      <w:r w:rsidRPr="00B552C0">
        <w:rPr>
          <w:rFonts w:ascii="Arial" w:hAnsi="Arial" w:cs="Arial"/>
          <w:b/>
          <w:bCs/>
          <w:sz w:val="22"/>
          <w:szCs w:val="22"/>
          <w:lang w:val="ms-MY"/>
        </w:rPr>
        <w:t>Syarikat</w:t>
      </w:r>
      <w:r w:rsidRPr="00B552C0">
        <w:rPr>
          <w:rFonts w:ascii="Arial" w:hAnsi="Arial" w:cs="Arial"/>
          <w:sz w:val="22"/>
          <w:szCs w:val="22"/>
          <w:lang w:val="ms-MY"/>
        </w:rPr>
        <w:t xml:space="preserve">, dan </w:t>
      </w:r>
      <w:r w:rsidRPr="00B552C0">
        <w:rPr>
          <w:rFonts w:ascii="Arial" w:hAnsi="Arial" w:cs="Arial"/>
          <w:b/>
          <w:bCs/>
          <w:sz w:val="22"/>
          <w:szCs w:val="22"/>
          <w:lang w:val="ms-MY"/>
        </w:rPr>
        <w:t>Syarikat</w:t>
      </w:r>
      <w:r w:rsidRPr="00B552C0">
        <w:rPr>
          <w:rFonts w:ascii="Arial" w:hAnsi="Arial" w:cs="Arial"/>
          <w:sz w:val="22"/>
          <w:szCs w:val="22"/>
          <w:lang w:val="ms-MY"/>
        </w:rPr>
        <w:t xml:space="preserve"> bersetuju memberi hak kepada </w:t>
      </w:r>
      <w:r w:rsidRPr="00B552C0">
        <w:rPr>
          <w:rFonts w:ascii="Arial" w:hAnsi="Arial" w:cs="Arial"/>
          <w:b/>
          <w:bCs/>
          <w:sz w:val="22"/>
          <w:szCs w:val="22"/>
          <w:lang w:val="ms-MY"/>
        </w:rPr>
        <w:t>Majlis</w:t>
      </w:r>
      <w:r w:rsidRPr="00B552C0">
        <w:rPr>
          <w:rFonts w:ascii="Arial" w:hAnsi="Arial" w:cs="Arial"/>
          <w:sz w:val="22"/>
          <w:szCs w:val="22"/>
          <w:lang w:val="ms-MY"/>
        </w:rPr>
        <w:t xml:space="preserve"> untuk menggunakan semula maklumat, dokumen dan kemahiran yang berkaitan untuk rujukan, atau apa-apa tujuan lain bersesuaian bagi maksud kepentingan awam, tanpa sebarang bayaran.</w:t>
      </w:r>
    </w:p>
    <w:p w:rsidR="006910FF" w:rsidRPr="00B552C0" w:rsidRDefault="006910FF" w:rsidP="006910FF">
      <w:pPr>
        <w:pStyle w:val="BodyTextIndent3"/>
        <w:spacing w:line="276" w:lineRule="auto"/>
        <w:ind w:firstLine="0"/>
        <w:rPr>
          <w:rFonts w:ascii="Arial" w:hAnsi="Arial" w:cs="Arial"/>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r w:rsidRPr="00B552C0">
        <w:rPr>
          <w:rFonts w:ascii="Arial" w:hAnsi="Arial" w:cs="Arial"/>
          <w:b/>
          <w:bCs/>
          <w:sz w:val="22"/>
          <w:szCs w:val="22"/>
          <w:lang w:val="ms-MY"/>
        </w:rPr>
        <w:t>KOS CUKAI &amp; DUTI SETEM</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BodyTextIndent3"/>
        <w:numPr>
          <w:ilvl w:val="0"/>
          <w:numId w:val="5"/>
        </w:numPr>
        <w:spacing w:line="276" w:lineRule="auto"/>
        <w:rPr>
          <w:rFonts w:ascii="Arial" w:hAnsi="Arial" w:cs="Arial"/>
          <w:sz w:val="22"/>
          <w:szCs w:val="22"/>
          <w:lang w:val="ms-MY"/>
        </w:rPr>
      </w:pPr>
      <w:r w:rsidRPr="00B552C0">
        <w:rPr>
          <w:rFonts w:ascii="Arial" w:hAnsi="Arial" w:cs="Arial"/>
          <w:sz w:val="22"/>
          <w:szCs w:val="22"/>
          <w:lang w:val="ms-MY"/>
        </w:rPr>
        <w:t xml:space="preserve">Segala kos, duti setem, cukai perkhidmatan dan fi guaman yang dikenakan dalam penyediaan Perjanjian ini dan juga penyediaan dokumen lain yang berkaitan ditanggung oleh </w:t>
      </w:r>
      <w:r w:rsidRPr="00B552C0">
        <w:rPr>
          <w:rFonts w:ascii="Arial" w:hAnsi="Arial" w:cs="Arial"/>
          <w:b/>
          <w:bCs/>
          <w:sz w:val="22"/>
          <w:szCs w:val="22"/>
          <w:lang w:val="ms-MY"/>
        </w:rPr>
        <w:t>Syarikat</w:t>
      </w:r>
      <w:r w:rsidRPr="00B552C0">
        <w:rPr>
          <w:rFonts w:ascii="Arial" w:hAnsi="Arial" w:cs="Arial"/>
          <w:sz w:val="22"/>
          <w:szCs w:val="22"/>
          <w:lang w:val="ms-MY"/>
        </w:rPr>
        <w:t xml:space="preserve"> sepenuhnya. </w:t>
      </w:r>
      <w:r w:rsidRPr="00B552C0">
        <w:rPr>
          <w:rFonts w:ascii="Arial" w:hAnsi="Arial" w:cs="Arial"/>
          <w:b/>
          <w:bCs/>
          <w:sz w:val="22"/>
          <w:szCs w:val="22"/>
          <w:lang w:val="ms-MY"/>
        </w:rPr>
        <w:t>Syarikat</w:t>
      </w:r>
      <w:r w:rsidRPr="00B552C0">
        <w:rPr>
          <w:rFonts w:ascii="Arial" w:hAnsi="Arial" w:cs="Arial"/>
          <w:sz w:val="22"/>
          <w:szCs w:val="22"/>
          <w:lang w:val="ms-MY"/>
        </w:rPr>
        <w:t xml:space="preserve"> juga bertanggungan untuk membayar fi guaman dan perbelanjaan peguam panel </w:t>
      </w:r>
      <w:r w:rsidRPr="00B552C0">
        <w:rPr>
          <w:rFonts w:ascii="Arial" w:hAnsi="Arial" w:cs="Arial"/>
          <w:b/>
          <w:bCs/>
          <w:sz w:val="22"/>
          <w:szCs w:val="22"/>
          <w:lang w:val="ms-MY"/>
        </w:rPr>
        <w:t>Majlis</w:t>
      </w:r>
      <w:r w:rsidRPr="00B552C0">
        <w:rPr>
          <w:rFonts w:ascii="Arial" w:hAnsi="Arial" w:cs="Arial"/>
          <w:sz w:val="22"/>
          <w:szCs w:val="22"/>
          <w:lang w:val="ms-MY"/>
        </w:rPr>
        <w:t xml:space="preserve"> dalam menyediakan Perjanjian ini, jika ada.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r w:rsidRPr="00B552C0">
        <w:rPr>
          <w:rFonts w:ascii="Arial" w:hAnsi="Arial" w:cs="Arial"/>
          <w:b/>
          <w:bCs/>
          <w:sz w:val="22"/>
          <w:szCs w:val="22"/>
          <w:lang w:val="ms-MY"/>
        </w:rPr>
        <w:t>PERUNTUKAN TIDAK SAH</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BodyTextIndent3"/>
        <w:numPr>
          <w:ilvl w:val="0"/>
          <w:numId w:val="5"/>
        </w:numPr>
        <w:spacing w:line="276" w:lineRule="auto"/>
        <w:rPr>
          <w:rFonts w:ascii="Arial" w:hAnsi="Arial" w:cs="Arial"/>
          <w:sz w:val="22"/>
          <w:szCs w:val="22"/>
          <w:lang w:val="ms-MY"/>
        </w:rPr>
      </w:pPr>
      <w:r w:rsidRPr="00B552C0">
        <w:rPr>
          <w:rFonts w:ascii="Arial" w:hAnsi="Arial" w:cs="Arial"/>
          <w:sz w:val="22"/>
          <w:szCs w:val="22"/>
          <w:lang w:val="ms-MY"/>
        </w:rPr>
        <w:t>Sekiranya mana-mana peruntukan di dalam Perjanjian ini menjadi tidak sah atau tidak berkuatkuasa di bawah undang-undang Malaysia, maka bahagian tersebut akan dianggap sebagai berasingan dan Perjanjian ini serta kandungan lain di dalamnya akan terus berkuatkuasa dan mengikat pihak-pihak dalam Perjanjian ini seolah-olah peruntukan yang tidak sah atau tidak berkuat</w:t>
      </w:r>
      <w:r>
        <w:rPr>
          <w:rFonts w:ascii="Arial" w:hAnsi="Arial" w:cs="Arial"/>
          <w:sz w:val="22"/>
          <w:szCs w:val="22"/>
          <w:lang w:val="ms-MY"/>
        </w:rPr>
        <w:t xml:space="preserve"> </w:t>
      </w:r>
      <w:r w:rsidRPr="00B552C0">
        <w:rPr>
          <w:rFonts w:ascii="Arial" w:hAnsi="Arial" w:cs="Arial"/>
          <w:sz w:val="22"/>
          <w:szCs w:val="22"/>
          <w:lang w:val="ms-MY"/>
        </w:rPr>
        <w:t>kuasa itu tidak pernah dimasukkan di dalam Perjanjian ini.</w:t>
      </w:r>
    </w:p>
    <w:p w:rsidR="006910FF" w:rsidRPr="00B552C0" w:rsidRDefault="006910FF" w:rsidP="006910FF">
      <w:pPr>
        <w:pStyle w:val="BodyTextIndent3"/>
        <w:spacing w:line="276" w:lineRule="auto"/>
        <w:rPr>
          <w:rFonts w:ascii="Arial" w:hAnsi="Arial" w:cs="Arial"/>
          <w:b/>
          <w:bCs/>
          <w:sz w:val="22"/>
          <w:szCs w:val="22"/>
          <w:lang w:val="ms-MY"/>
        </w:rPr>
      </w:pPr>
    </w:p>
    <w:p w:rsidR="006910FF" w:rsidRPr="00B552C0" w:rsidRDefault="006910FF" w:rsidP="006910FF">
      <w:pPr>
        <w:pStyle w:val="BodyTextIndent3"/>
        <w:spacing w:line="276" w:lineRule="auto"/>
        <w:rPr>
          <w:rFonts w:ascii="Arial" w:hAnsi="Arial" w:cs="Arial"/>
          <w:b/>
          <w:bCs/>
          <w:sz w:val="22"/>
          <w:szCs w:val="22"/>
          <w:lang w:val="ms-MY"/>
        </w:rPr>
      </w:pPr>
      <w:r w:rsidRPr="00B552C0">
        <w:rPr>
          <w:rFonts w:ascii="Arial" w:hAnsi="Arial" w:cs="Arial"/>
          <w:b/>
          <w:bCs/>
          <w:sz w:val="22"/>
          <w:szCs w:val="22"/>
          <w:lang w:val="ms-MY"/>
        </w:rPr>
        <w:lastRenderedPageBreak/>
        <w:t xml:space="preserve">PERKATAAN </w:t>
      </w:r>
    </w:p>
    <w:p w:rsidR="006910FF" w:rsidRPr="00B552C0" w:rsidRDefault="006910FF" w:rsidP="006910FF">
      <w:pPr>
        <w:pStyle w:val="BodyTextIndent3"/>
        <w:spacing w:line="276" w:lineRule="auto"/>
        <w:rPr>
          <w:rFonts w:ascii="Arial" w:hAnsi="Arial" w:cs="Arial"/>
          <w:b/>
          <w:bCs/>
          <w:sz w:val="22"/>
          <w:szCs w:val="22"/>
          <w:lang w:val="ms-MY"/>
        </w:rPr>
      </w:pPr>
    </w:p>
    <w:p w:rsidR="006910FF" w:rsidRPr="00B552C0" w:rsidRDefault="006910FF" w:rsidP="006910FF">
      <w:pPr>
        <w:pStyle w:val="BodyTextIndent3"/>
        <w:numPr>
          <w:ilvl w:val="0"/>
          <w:numId w:val="5"/>
        </w:numPr>
        <w:spacing w:line="276" w:lineRule="auto"/>
        <w:rPr>
          <w:rFonts w:ascii="Arial" w:hAnsi="Arial" w:cs="Arial"/>
          <w:sz w:val="22"/>
          <w:szCs w:val="22"/>
          <w:lang w:val="ms-MY"/>
        </w:rPr>
      </w:pPr>
      <w:r w:rsidRPr="00B552C0">
        <w:rPr>
          <w:rFonts w:ascii="Arial" w:hAnsi="Arial" w:cs="Arial"/>
          <w:sz w:val="22"/>
          <w:szCs w:val="22"/>
          <w:lang w:val="ms-MY"/>
        </w:rPr>
        <w:t>Di dalam Perjanjian ini mana-mana perkataan dalam gender lelaki adalah termasuk gender perempuan dan neuter dan perkataan dalam bentuk tunggal termasuk juga yang majmuk dan sebaliknya.</w:t>
      </w:r>
    </w:p>
    <w:p w:rsidR="006910FF" w:rsidRPr="00B552C0" w:rsidRDefault="006910FF" w:rsidP="006910FF">
      <w:pPr>
        <w:pStyle w:val="BodyTextIndent3"/>
        <w:spacing w:line="276" w:lineRule="auto"/>
        <w:ind w:left="720" w:firstLine="0"/>
        <w:rPr>
          <w:rFonts w:ascii="Arial" w:hAnsi="Arial" w:cs="Arial"/>
          <w:sz w:val="22"/>
          <w:szCs w:val="22"/>
          <w:lang w:val="ms-MY"/>
        </w:rPr>
      </w:pPr>
    </w:p>
    <w:p w:rsidR="006910FF" w:rsidRPr="00B552C0" w:rsidRDefault="006910FF" w:rsidP="006910FF">
      <w:pPr>
        <w:pStyle w:val="BodyTextIndent3"/>
        <w:spacing w:line="276" w:lineRule="auto"/>
        <w:ind w:left="720" w:firstLine="0"/>
        <w:rPr>
          <w:rFonts w:ascii="Arial" w:hAnsi="Arial" w:cs="Arial"/>
          <w:b/>
          <w:bCs/>
          <w:sz w:val="22"/>
          <w:szCs w:val="22"/>
          <w:lang w:val="ms-MY"/>
        </w:rPr>
      </w:pPr>
      <w:r w:rsidRPr="00B552C0">
        <w:rPr>
          <w:rFonts w:ascii="Arial" w:hAnsi="Arial" w:cs="Arial"/>
          <w:b/>
          <w:bCs/>
          <w:sz w:val="22"/>
          <w:szCs w:val="22"/>
          <w:lang w:val="ms-MY"/>
        </w:rPr>
        <w:t>PERJANJIAN MENGIKAT</w:t>
      </w:r>
    </w:p>
    <w:p w:rsidR="006910FF" w:rsidRPr="00B552C0" w:rsidRDefault="006910FF" w:rsidP="006910FF">
      <w:pPr>
        <w:pStyle w:val="BodyTextIndent3"/>
        <w:spacing w:line="276" w:lineRule="auto"/>
        <w:ind w:left="720" w:firstLine="0"/>
        <w:rPr>
          <w:rFonts w:ascii="Arial" w:hAnsi="Arial" w:cs="Arial"/>
          <w:sz w:val="22"/>
          <w:szCs w:val="22"/>
          <w:lang w:val="ms-MY"/>
        </w:rPr>
      </w:pPr>
    </w:p>
    <w:p w:rsidR="006910FF" w:rsidRPr="00B552C0" w:rsidRDefault="006910FF" w:rsidP="006910FF">
      <w:pPr>
        <w:pStyle w:val="BodyTextIndent3"/>
        <w:numPr>
          <w:ilvl w:val="0"/>
          <w:numId w:val="5"/>
        </w:numPr>
        <w:spacing w:line="276" w:lineRule="auto"/>
        <w:rPr>
          <w:rFonts w:ascii="Arial" w:hAnsi="Arial" w:cs="Arial"/>
          <w:sz w:val="22"/>
          <w:szCs w:val="22"/>
          <w:lang w:val="ms-MY"/>
        </w:rPr>
      </w:pPr>
      <w:r w:rsidRPr="00B552C0">
        <w:rPr>
          <w:rFonts w:ascii="Arial" w:hAnsi="Arial" w:cs="Arial"/>
          <w:sz w:val="22"/>
          <w:szCs w:val="22"/>
          <w:lang w:val="ms-MY"/>
        </w:rPr>
        <w:t xml:space="preserve">Perjanjian ini adalah mengikat waris-waris pesaka ataupun penerima hak kedua-dua pihak. Di dalam Perjanjian ini, rujukan kepada </w:t>
      </w:r>
      <w:r w:rsidRPr="00B552C0">
        <w:rPr>
          <w:rFonts w:ascii="Arial" w:hAnsi="Arial" w:cs="Arial"/>
          <w:b/>
          <w:bCs/>
          <w:sz w:val="22"/>
          <w:szCs w:val="22"/>
          <w:lang w:val="ms-MY"/>
        </w:rPr>
        <w:t>Majlis</w:t>
      </w:r>
      <w:r w:rsidRPr="00B552C0">
        <w:rPr>
          <w:rFonts w:ascii="Arial" w:hAnsi="Arial" w:cs="Arial"/>
          <w:sz w:val="22"/>
          <w:szCs w:val="22"/>
          <w:lang w:val="ms-MY"/>
        </w:rPr>
        <w:t xml:space="preserve"> dan </w:t>
      </w:r>
      <w:r w:rsidRPr="00B552C0">
        <w:rPr>
          <w:rFonts w:ascii="Arial" w:hAnsi="Arial" w:cs="Arial"/>
          <w:b/>
          <w:bCs/>
          <w:sz w:val="22"/>
          <w:szCs w:val="22"/>
          <w:lang w:val="ms-MY"/>
        </w:rPr>
        <w:t>Syarikat</w:t>
      </w:r>
      <w:r w:rsidRPr="00B552C0">
        <w:rPr>
          <w:rFonts w:ascii="Arial" w:hAnsi="Arial" w:cs="Arial"/>
          <w:sz w:val="22"/>
          <w:szCs w:val="22"/>
          <w:lang w:val="ms-MY"/>
        </w:rPr>
        <w:t xml:space="preserve"> hendaklah termasuk pengganti</w:t>
      </w:r>
      <w:r w:rsidRPr="00B552C0">
        <w:rPr>
          <w:rFonts w:ascii="Arial" w:hAnsi="Arial" w:cs="Arial"/>
          <w:sz w:val="22"/>
          <w:szCs w:val="22"/>
          <w:lang w:val="ms-MY"/>
        </w:rPr>
        <w:softHyphen/>
        <w:t>-pengganti dan penerima-penerima serahan haknya dari segi undang-undang.</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5"/>
        </w:numPr>
        <w:spacing w:line="276" w:lineRule="auto"/>
        <w:jc w:val="both"/>
        <w:rPr>
          <w:sz w:val="22"/>
          <w:szCs w:val="22"/>
          <w:lang w:val="ms-MY"/>
        </w:rPr>
      </w:pPr>
      <w:r w:rsidRPr="00B552C0">
        <w:rPr>
          <w:sz w:val="22"/>
          <w:szCs w:val="22"/>
          <w:lang w:val="ms-MY"/>
        </w:rPr>
        <w:t>Kedua-dua pihak kepada Perjanjian ini bersetuju bahawa sebarang kontrak atau perjanjian yang pernah dibuat terdahulu dari ini di antara kedua-dua pihak yang berkaitan dengan Tapak Papan Iklan Luaran adalah dianggap sebagai telah terbatal dan Perjanjian ini dianggap sebagai berkuatkuasa dan mengambil alih kontrak atau perjanjian terdahulu tersebut.</w:t>
      </w:r>
    </w:p>
    <w:p w:rsidR="006910FF" w:rsidRPr="00B552C0" w:rsidRDefault="006910FF" w:rsidP="006910FF">
      <w:pPr>
        <w:pStyle w:val="ListParagraph"/>
        <w:spacing w:line="276" w:lineRule="auto"/>
        <w:rPr>
          <w:rFonts w:ascii="Arial" w:hAnsi="Arial" w:cs="Arial"/>
          <w:b/>
          <w:bCs/>
          <w:sz w:val="22"/>
          <w:szCs w:val="22"/>
          <w:lang w:val="ms-MY"/>
        </w:rPr>
      </w:pPr>
    </w:p>
    <w:p w:rsidR="006910FF" w:rsidRPr="00B552C0" w:rsidRDefault="006910FF" w:rsidP="006910FF">
      <w:pPr>
        <w:pStyle w:val="ListParagraph"/>
        <w:spacing w:line="276" w:lineRule="auto"/>
        <w:rPr>
          <w:rFonts w:ascii="Arial" w:hAnsi="Arial" w:cs="Arial"/>
          <w:b/>
          <w:bCs/>
          <w:sz w:val="22"/>
          <w:szCs w:val="22"/>
          <w:lang w:val="ms-MY"/>
        </w:rPr>
      </w:pPr>
      <w:r w:rsidRPr="00B552C0">
        <w:rPr>
          <w:rFonts w:ascii="Arial" w:hAnsi="Arial" w:cs="Arial"/>
          <w:b/>
          <w:bCs/>
          <w:sz w:val="22"/>
          <w:szCs w:val="22"/>
          <w:lang w:val="ms-MY"/>
        </w:rPr>
        <w:t>PELBAGAI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Tiada perubahan, pindaan atau pembatalan kepada mana-mana terma di dalam Perjanjian ini boleh dikuatkuasakan melainkan dengan persetujuan bertulis di antara kedua-dua pihak di dalam Perjanjian ini dan ditandatangani secara bersama oleh kedua-dua pihak yang berkenaan.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 xml:space="preserve">Sebarang pelepasan atau pengecualian yang diberi oleh </w:t>
      </w:r>
      <w:r w:rsidRPr="00B552C0">
        <w:rPr>
          <w:rFonts w:ascii="Arial" w:hAnsi="Arial" w:cs="Arial"/>
          <w:b/>
          <w:bCs/>
          <w:sz w:val="22"/>
          <w:szCs w:val="22"/>
          <w:lang w:val="ms-MY"/>
        </w:rPr>
        <w:t xml:space="preserve">Majlis </w:t>
      </w:r>
      <w:r w:rsidRPr="00B552C0">
        <w:rPr>
          <w:rFonts w:ascii="Arial" w:hAnsi="Arial" w:cs="Arial"/>
          <w:sz w:val="22"/>
          <w:szCs w:val="22"/>
          <w:lang w:val="ms-MY"/>
        </w:rPr>
        <w:t xml:space="preserve">kepada </w:t>
      </w:r>
      <w:r w:rsidRPr="00B552C0">
        <w:rPr>
          <w:rFonts w:ascii="Arial" w:hAnsi="Arial" w:cs="Arial"/>
          <w:b/>
          <w:bCs/>
          <w:sz w:val="22"/>
          <w:szCs w:val="22"/>
          <w:lang w:val="ms-MY"/>
        </w:rPr>
        <w:t>Syarikat</w:t>
      </w:r>
      <w:r w:rsidRPr="00B552C0">
        <w:rPr>
          <w:rFonts w:ascii="Arial" w:hAnsi="Arial" w:cs="Arial"/>
          <w:sz w:val="22"/>
          <w:szCs w:val="22"/>
          <w:lang w:val="ms-MY"/>
        </w:rPr>
        <w:t xml:space="preserve"> tidak akan menjadi suatu penepian atau kemudaratan kepada hak dan remedi </w:t>
      </w:r>
      <w:r w:rsidRPr="00B552C0">
        <w:rPr>
          <w:rFonts w:ascii="Arial" w:hAnsi="Arial" w:cs="Arial"/>
          <w:b/>
          <w:bCs/>
          <w:sz w:val="22"/>
          <w:szCs w:val="22"/>
          <w:lang w:val="ms-MY"/>
        </w:rPr>
        <w:t xml:space="preserve">Majlis </w:t>
      </w:r>
      <w:r w:rsidRPr="00B552C0">
        <w:rPr>
          <w:rFonts w:ascii="Arial" w:hAnsi="Arial" w:cs="Arial"/>
          <w:sz w:val="22"/>
          <w:szCs w:val="22"/>
          <w:lang w:val="ms-MY"/>
        </w:rPr>
        <w:t>yang terkandung di dalam Perjanjian ini.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5"/>
        </w:numPr>
        <w:tabs>
          <w:tab w:val="left" w:pos="92"/>
          <w:tab w:val="left" w:pos="709"/>
        </w:tabs>
        <w:spacing w:line="276" w:lineRule="auto"/>
        <w:ind w:right="-79"/>
        <w:jc w:val="both"/>
        <w:rPr>
          <w:sz w:val="22"/>
          <w:szCs w:val="22"/>
          <w:lang w:val="ms-MY"/>
        </w:rPr>
      </w:pPr>
      <w:r w:rsidRPr="00B552C0">
        <w:rPr>
          <w:sz w:val="22"/>
          <w:szCs w:val="22"/>
          <w:lang w:val="ms-MY"/>
        </w:rPr>
        <w:t>Kegagalan atau kelewatan mana-mana pihak dalam melaksanakan atau ketinggalan melaksanakan apa-apa hak, kuasa, keistimewaan atau remedi yang telah terakru terhadap pihak satu lagi di bawah Perjanjian ini, akibat keingkaran oleh pihak satu lagi tidak akan menjejaskan hak kuasa, keistimewaan atau remedi atau dianggap sebagai penepian atau pengakuan tanpa protes keingkaran tersebut, dan tiada apa-apa tindakan oleh mana-mana pihak berkaitan apa-apa keingkaran atau pengakuan tanpa protes dalam keingkaran sedemikian akan memberi kesan atau menjejaskan sebarang hak, kuasa, keistimewaan atau remedi pihak satu lagi berkaitan keingkaran lain atau yang seterusnya.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b/>
          <w:bCs/>
          <w:sz w:val="22"/>
          <w:szCs w:val="22"/>
          <w:lang w:val="ms-MY"/>
        </w:rPr>
        <w:t>Majlis</w:t>
      </w:r>
      <w:r w:rsidRPr="00B552C0">
        <w:rPr>
          <w:rFonts w:ascii="Arial" w:hAnsi="Arial" w:cs="Arial"/>
          <w:sz w:val="22"/>
          <w:szCs w:val="22"/>
          <w:lang w:val="ms-MY"/>
        </w:rPr>
        <w:t xml:space="preserve"> berhak mengubah atau mengenakan apa-apa syarat atau terma tambahan kepada Perjanjian ini, dan juga apa-apa kerja tambahan yang dikehendaki dari semasa ke semasa sepanjang tempoh Perjanjian ini di mana dalam apa juga keadaan, secara suci hati dan bagi mencapai </w:t>
      </w:r>
      <w:r w:rsidRPr="00B552C0">
        <w:rPr>
          <w:rFonts w:ascii="Arial" w:hAnsi="Arial" w:cs="Arial"/>
          <w:sz w:val="22"/>
          <w:szCs w:val="22"/>
          <w:lang w:val="ms-MY"/>
        </w:rPr>
        <w:lastRenderedPageBreak/>
        <w:t>maksud Tapak Papan Iklan Luaran, selaras dengan Perjanjian ini, kedua-dua pihak boleh mengadakan perbincangan mengenai kerja-kerja, perkara-perkara atau terma dan syarat yang perlu dipinda, ditambah atau dikecualikan, dan dalam semua keadaan, mana-mana perubahan, pindaan, tambahan atau pengecualian yang berkaitan Perjanjian ini hendaklah dibuat secara bertulis melalui suatu Perjanjian Tambahan.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Walau apa pun yang terkandung dalam Perjanjian ini adalah disahkan oleh Pihak-Pihak dalam Perjanjian ini bahawa:-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23"/>
        </w:numPr>
        <w:tabs>
          <w:tab w:val="left" w:pos="783"/>
          <w:tab w:val="left" w:pos="1512"/>
        </w:tabs>
        <w:spacing w:line="276" w:lineRule="auto"/>
        <w:ind w:right="-79"/>
        <w:jc w:val="both"/>
        <w:rPr>
          <w:sz w:val="22"/>
          <w:szCs w:val="22"/>
          <w:lang w:val="ms-MY"/>
        </w:rPr>
      </w:pPr>
      <w:r w:rsidRPr="00B552C0">
        <w:rPr>
          <w:b/>
          <w:bCs/>
          <w:sz w:val="22"/>
          <w:szCs w:val="22"/>
          <w:lang w:val="ms-MY"/>
        </w:rPr>
        <w:t>Syarikat</w:t>
      </w:r>
      <w:r w:rsidRPr="00B552C0">
        <w:rPr>
          <w:sz w:val="22"/>
          <w:szCs w:val="22"/>
          <w:lang w:val="ms-MY"/>
        </w:rPr>
        <w:t xml:space="preserve"> adalah bukan rakan perkongsian </w:t>
      </w:r>
      <w:r w:rsidRPr="00B552C0">
        <w:rPr>
          <w:b/>
          <w:bCs/>
          <w:sz w:val="22"/>
          <w:szCs w:val="22"/>
          <w:lang w:val="ms-MY"/>
        </w:rPr>
        <w:t>Majlis</w:t>
      </w:r>
      <w:r w:rsidRPr="00B552C0">
        <w:rPr>
          <w:sz w:val="22"/>
          <w:szCs w:val="22"/>
          <w:lang w:val="ms-MY"/>
        </w:rPr>
        <w:t xml:space="preserve"> dalam melaksanakan kerja-kerja pembinaan, penyelenggaraan dan operasi Tapak Papan Iklan Luaran di mana Perjanjian ini tidak memberi hak eksklusif secara berterusan dan mutlak kepada </w:t>
      </w:r>
      <w:r w:rsidRPr="00B552C0">
        <w:rPr>
          <w:b/>
          <w:bCs/>
          <w:sz w:val="22"/>
          <w:szCs w:val="22"/>
          <w:lang w:val="ms-MY"/>
        </w:rPr>
        <w:t>Syarikat</w:t>
      </w:r>
      <w:r w:rsidRPr="00B552C0">
        <w:rPr>
          <w:sz w:val="22"/>
          <w:szCs w:val="22"/>
          <w:lang w:val="ms-MY"/>
        </w:rPr>
        <w:t xml:space="preserve"> dalam apa juga keadaan;</w:t>
      </w:r>
    </w:p>
    <w:p w:rsidR="006910FF" w:rsidRPr="00B552C0" w:rsidRDefault="006910FF" w:rsidP="006910FF">
      <w:pPr>
        <w:pStyle w:val="Style"/>
        <w:tabs>
          <w:tab w:val="left" w:pos="783"/>
          <w:tab w:val="left" w:pos="1512"/>
        </w:tabs>
        <w:spacing w:line="276" w:lineRule="auto"/>
        <w:ind w:left="2160" w:right="-79"/>
        <w:jc w:val="both"/>
        <w:rPr>
          <w:sz w:val="22"/>
          <w:szCs w:val="22"/>
          <w:lang w:val="ms-MY"/>
        </w:rPr>
      </w:pPr>
    </w:p>
    <w:p w:rsidR="006910FF" w:rsidRPr="00B552C0" w:rsidRDefault="006910FF" w:rsidP="006910FF">
      <w:pPr>
        <w:pStyle w:val="Style"/>
        <w:numPr>
          <w:ilvl w:val="0"/>
          <w:numId w:val="23"/>
        </w:numPr>
        <w:tabs>
          <w:tab w:val="left" w:pos="783"/>
          <w:tab w:val="left" w:pos="1512"/>
        </w:tabs>
        <w:spacing w:line="276" w:lineRule="auto"/>
        <w:ind w:right="-79"/>
        <w:jc w:val="both"/>
        <w:rPr>
          <w:sz w:val="22"/>
          <w:szCs w:val="22"/>
          <w:lang w:val="ms-MY"/>
        </w:rPr>
      </w:pPr>
      <w:r w:rsidRPr="00B552C0">
        <w:rPr>
          <w:sz w:val="22"/>
          <w:szCs w:val="22"/>
          <w:lang w:val="ms-MY"/>
        </w:rPr>
        <w:t xml:space="preserve">kesemua pekerja </w:t>
      </w:r>
      <w:r w:rsidRPr="00B552C0">
        <w:rPr>
          <w:b/>
          <w:bCs/>
          <w:sz w:val="22"/>
          <w:szCs w:val="22"/>
          <w:lang w:val="ms-MY"/>
        </w:rPr>
        <w:t>Syarikat</w:t>
      </w:r>
      <w:r w:rsidRPr="00B552C0">
        <w:rPr>
          <w:sz w:val="22"/>
          <w:szCs w:val="22"/>
          <w:lang w:val="ms-MY"/>
        </w:rPr>
        <w:t xml:space="preserve"> adalah bukan pekerja, kakitangan, wakil atau ejen </w:t>
      </w:r>
      <w:r w:rsidRPr="00B552C0">
        <w:rPr>
          <w:b/>
          <w:bCs/>
          <w:sz w:val="22"/>
          <w:szCs w:val="22"/>
          <w:lang w:val="ms-MY"/>
        </w:rPr>
        <w:t>Majlis,</w:t>
      </w:r>
      <w:r w:rsidRPr="00B552C0">
        <w:rPr>
          <w:sz w:val="22"/>
          <w:szCs w:val="22"/>
          <w:lang w:val="ms-MY"/>
        </w:rPr>
        <w:t xml:space="preserve"> dan </w:t>
      </w:r>
      <w:r w:rsidRPr="00B552C0">
        <w:rPr>
          <w:b/>
          <w:bCs/>
          <w:sz w:val="22"/>
          <w:szCs w:val="22"/>
          <w:lang w:val="ms-MY"/>
        </w:rPr>
        <w:t>Syarikat</w:t>
      </w:r>
      <w:r w:rsidRPr="00B552C0">
        <w:rPr>
          <w:sz w:val="22"/>
          <w:szCs w:val="22"/>
          <w:lang w:val="ms-MY"/>
        </w:rPr>
        <w:t xml:space="preserve"> adalah bertanggungjawab sepenuhnya untuk memenuhi segala syarat-syarat pengambilan pekerja yang diwajibkan oleh undang-undang, yang digunapakai oleh pihak berkuasa, agensi dan jabatan berkaitan, termasuk mengatur segala caruman Kumpulan Wang Simpanan Pekerja (KWSP), Pertubuhan Keselamatan Sosial (PERKESO), permit, levi, visa, insurans pampasan pekerja, lain-lain fi dan caj yang ditetapkan;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23"/>
        </w:numPr>
        <w:tabs>
          <w:tab w:val="left" w:pos="783"/>
          <w:tab w:val="left" w:pos="1512"/>
        </w:tabs>
        <w:spacing w:line="276" w:lineRule="auto"/>
        <w:ind w:right="-79"/>
        <w:jc w:val="both"/>
        <w:rPr>
          <w:sz w:val="22"/>
          <w:szCs w:val="22"/>
          <w:lang w:val="ms-MY"/>
        </w:rPr>
      </w:pPr>
      <w:r w:rsidRPr="00B552C0">
        <w:rPr>
          <w:sz w:val="22"/>
          <w:szCs w:val="22"/>
          <w:lang w:val="ms-MY"/>
        </w:rPr>
        <w:t xml:space="preserve">Apa-apa kecederaan dan kerugian yang dialami oleh pengunjung, orang awam, pengguna jalanraya dan pejalan kaki, termasuk pekerja, ejen, pengkhidmat dan wakil </w:t>
      </w:r>
      <w:r w:rsidRPr="00B552C0">
        <w:rPr>
          <w:b/>
          <w:bCs/>
          <w:sz w:val="22"/>
          <w:szCs w:val="22"/>
          <w:lang w:val="ms-MY"/>
        </w:rPr>
        <w:t>Syarikat</w:t>
      </w:r>
      <w:r w:rsidRPr="00B552C0">
        <w:rPr>
          <w:sz w:val="22"/>
          <w:szCs w:val="22"/>
          <w:lang w:val="ms-MY"/>
        </w:rPr>
        <w:t xml:space="preserve">  sewaktu kerja sedang dijalankan, atau berada dalam Tapak Papan Iklan Luaran ketika kejadian atau kemalangan berlaku adalah menjadi tanggungjawab </w:t>
      </w:r>
      <w:r w:rsidRPr="00B552C0">
        <w:rPr>
          <w:b/>
          <w:bCs/>
          <w:sz w:val="22"/>
          <w:szCs w:val="22"/>
          <w:lang w:val="ms-MY"/>
        </w:rPr>
        <w:t>Syarikat</w:t>
      </w:r>
      <w:r w:rsidRPr="00B552C0">
        <w:rPr>
          <w:sz w:val="22"/>
          <w:szCs w:val="22"/>
          <w:lang w:val="ms-MY"/>
        </w:rPr>
        <w:t xml:space="preserve"> sepenuhnya.</w:t>
      </w:r>
    </w:p>
    <w:p w:rsidR="006910FF" w:rsidRPr="00B552C0" w:rsidRDefault="006910FF" w:rsidP="006910FF">
      <w:pPr>
        <w:spacing w:line="276" w:lineRule="auto"/>
        <w:ind w:left="2160"/>
        <w:jc w:val="both"/>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Apa-apa remedi yang diperuntukkan dalam mana-mana klausa Perjanjian ini bukanlah bersifat eksklusif mengatasi remedi lain yang diperuntukkan di bawah undang-undang, ekuiti, statut atau selainnya di mana setiap satu remedi adalah kumulatif dan tambahan kepada setiap satu remedi yang lain yang diperuntukkan di sini, dan yang wujud di bawah undang-undang, ekuiti, statut atau selainnya.</w:t>
      </w:r>
    </w:p>
    <w:p w:rsidR="006910FF" w:rsidRPr="00B552C0" w:rsidRDefault="006910FF" w:rsidP="006910FF">
      <w:pPr>
        <w:spacing w:line="276" w:lineRule="auto"/>
        <w:ind w:left="1440"/>
        <w:jc w:val="both"/>
        <w:rPr>
          <w:rFonts w:ascii="Arial" w:hAnsi="Arial" w:cs="Arial"/>
          <w:sz w:val="22"/>
          <w:szCs w:val="22"/>
          <w:lang w:val="ms-MY"/>
        </w:rPr>
      </w:pPr>
    </w:p>
    <w:p w:rsidR="006910FF" w:rsidRPr="00B552C0" w:rsidRDefault="006910FF" w:rsidP="006910FF">
      <w:pPr>
        <w:numPr>
          <w:ilvl w:val="0"/>
          <w:numId w:val="5"/>
        </w:numPr>
        <w:spacing w:line="276" w:lineRule="auto"/>
        <w:jc w:val="both"/>
        <w:rPr>
          <w:rFonts w:ascii="Arial" w:hAnsi="Arial" w:cs="Arial"/>
          <w:sz w:val="22"/>
          <w:szCs w:val="22"/>
          <w:lang w:val="ms-MY"/>
        </w:rPr>
      </w:pPr>
      <w:r w:rsidRPr="00B552C0">
        <w:rPr>
          <w:rFonts w:ascii="Arial" w:hAnsi="Arial" w:cs="Arial"/>
          <w:sz w:val="22"/>
          <w:szCs w:val="22"/>
          <w:lang w:val="ms-MY"/>
        </w:rPr>
        <w:t>Jadual-Jadual yang dilampirkan di dalam Perjanjian ini adalah bahagian penting kepada Perjanjian ini dan hendaklah dibaca, diambil kira dan diertikan sebagai sebahagian daripada Perjanjian ini.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BodyTextIndent3"/>
        <w:numPr>
          <w:ilvl w:val="0"/>
          <w:numId w:val="5"/>
        </w:numPr>
        <w:spacing w:line="276" w:lineRule="auto"/>
        <w:rPr>
          <w:rFonts w:ascii="Arial" w:hAnsi="Arial" w:cs="Arial"/>
          <w:sz w:val="22"/>
          <w:szCs w:val="22"/>
          <w:lang w:val="ms-MY"/>
        </w:rPr>
      </w:pPr>
      <w:r w:rsidRPr="00B552C0">
        <w:rPr>
          <w:rFonts w:ascii="Arial" w:hAnsi="Arial" w:cs="Arial"/>
          <w:sz w:val="22"/>
          <w:szCs w:val="22"/>
          <w:lang w:val="ms-MY"/>
        </w:rPr>
        <w:lastRenderedPageBreak/>
        <w:t>Di dalam Perjanjian ini, melainkan konteksnya merujuk sebaliknya, perkataan-perkataan dan ekspresi berikut mempunyai makna-makna seperti dinyatakan di sini:-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spacing w:line="276" w:lineRule="auto"/>
        <w:ind w:left="4320" w:right="6" w:hanging="2880"/>
        <w:jc w:val="both"/>
        <w:rPr>
          <w:sz w:val="22"/>
          <w:szCs w:val="22"/>
          <w:lang w:val="ms-MY"/>
        </w:rPr>
      </w:pPr>
      <w:r w:rsidRPr="00B552C0">
        <w:rPr>
          <w:sz w:val="22"/>
          <w:szCs w:val="22"/>
          <w:lang w:val="ms-MY"/>
        </w:rPr>
        <w:t>“Bayaran Hak Majlis”</w:t>
      </w:r>
      <w:r w:rsidRPr="00B552C0">
        <w:rPr>
          <w:sz w:val="22"/>
          <w:szCs w:val="22"/>
          <w:lang w:val="ms-MY"/>
        </w:rPr>
        <w:tab/>
        <w:t xml:space="preserve">merujuk kepada Bayaran Bulanan, Bayaran Deposit Penggunaan, Bayaran Proses Perjanjian dan bayaran lain yang ditetapkan </w:t>
      </w:r>
      <w:r w:rsidRPr="00B552C0">
        <w:rPr>
          <w:b/>
          <w:bCs/>
          <w:sz w:val="22"/>
          <w:szCs w:val="22"/>
          <w:lang w:val="ms-MY"/>
        </w:rPr>
        <w:t>Majlis</w:t>
      </w:r>
      <w:r w:rsidRPr="00B552C0">
        <w:rPr>
          <w:sz w:val="22"/>
          <w:szCs w:val="22"/>
          <w:lang w:val="ms-MY"/>
        </w:rPr>
        <w:t xml:space="preserve"> berkaitan Tapak Papan Iklan Luaran yang kena dibayar oleh </w:t>
      </w:r>
      <w:r w:rsidRPr="00B552C0">
        <w:rPr>
          <w:b/>
          <w:bCs/>
          <w:sz w:val="22"/>
          <w:szCs w:val="22"/>
          <w:lang w:val="ms-MY"/>
        </w:rPr>
        <w:t>Syarikat</w:t>
      </w:r>
      <w:r w:rsidRPr="00B552C0">
        <w:rPr>
          <w:sz w:val="22"/>
          <w:szCs w:val="22"/>
          <w:lang w:val="ms-MY"/>
        </w:rPr>
        <w:t xml:space="preserve"> kepada  </w:t>
      </w:r>
      <w:r w:rsidRPr="00B552C0">
        <w:rPr>
          <w:b/>
          <w:bCs/>
          <w:sz w:val="22"/>
          <w:szCs w:val="22"/>
          <w:lang w:val="ms-MY"/>
        </w:rPr>
        <w:t xml:space="preserve">Majlis </w:t>
      </w:r>
      <w:r w:rsidRPr="00B552C0">
        <w:rPr>
          <w:sz w:val="22"/>
          <w:szCs w:val="22"/>
          <w:lang w:val="ms-MY"/>
        </w:rPr>
        <w:t xml:space="preserve">dalam bentuk dan jumlah sebagaimana yang dinyatakan dalam </w:t>
      </w:r>
      <w:r w:rsidRPr="00B552C0">
        <w:rPr>
          <w:b/>
          <w:bCs/>
          <w:sz w:val="22"/>
          <w:szCs w:val="22"/>
          <w:lang w:val="ms-MY"/>
        </w:rPr>
        <w:t>Jadual Pertama</w:t>
      </w:r>
      <w:r w:rsidRPr="00B552C0">
        <w:rPr>
          <w:sz w:val="22"/>
          <w:szCs w:val="22"/>
          <w:lang w:val="ms-MY"/>
        </w:rPr>
        <w:t xml:space="preserve"> dan </w:t>
      </w:r>
      <w:r w:rsidRPr="00B552C0">
        <w:rPr>
          <w:b/>
          <w:bCs/>
          <w:sz w:val="22"/>
          <w:szCs w:val="22"/>
          <w:lang w:val="ms-MY"/>
        </w:rPr>
        <w:t xml:space="preserve">Klausa 1 (c) </w:t>
      </w:r>
      <w:r w:rsidRPr="00B552C0">
        <w:rPr>
          <w:sz w:val="22"/>
          <w:szCs w:val="22"/>
          <w:lang w:val="ms-MY"/>
        </w:rPr>
        <w:t>Perjanjian ini;</w:t>
      </w:r>
    </w:p>
    <w:p w:rsidR="006910FF" w:rsidRPr="00B552C0" w:rsidRDefault="006910FF" w:rsidP="006910FF">
      <w:pPr>
        <w:pStyle w:val="Style"/>
        <w:spacing w:line="276" w:lineRule="auto"/>
        <w:ind w:left="4320" w:right="6" w:hanging="2880"/>
        <w:jc w:val="both"/>
        <w:rPr>
          <w:sz w:val="22"/>
          <w:szCs w:val="22"/>
          <w:lang w:val="ms-MY"/>
        </w:rPr>
      </w:pP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“cukai”</w:t>
      </w:r>
      <w:r w:rsidRPr="00B552C0">
        <w:rPr>
          <w:rFonts w:ascii="Arial" w:hAnsi="Arial" w:cs="Arial"/>
          <w:sz w:val="22"/>
          <w:szCs w:val="22"/>
          <w:lang w:val="ms-MY"/>
        </w:rPr>
        <w:tab/>
        <w:t>bermaksud semua jenis cukai sama ada di Malaysia atau tempat lain bilamana di wajibkan (termasuk tanpa had, cukai pendapatan, cukai korporat, cukai harta, cukai jualan, cukai penggajian, cukai tahanan, cukai keuntungan, cukai keuntungan hartanah, cukai pindahan, cukai pembangunan, cukai pembangunan tanah, duti harta pusaka, duti setem, duti modal pelaburan, cukai tambah nilai, cukai kastam atau lain-lain duti import atau eksport) dan bayaran ditetapkan, duti-duti, taksiran, levi-levi dan semua denda, caj, kos dan faedah berkaitannya yang ditentukan oleh kerajaan, badan berkanun, separa kerajaan (Negeri dan Persekutuan), daerah,  pihak berkuasa tempatan atau perbandaran;</w:t>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“dokumen”</w:t>
      </w:r>
      <w:r w:rsidRPr="00B552C0">
        <w:rPr>
          <w:rFonts w:ascii="Arial" w:hAnsi="Arial" w:cs="Arial"/>
          <w:sz w:val="22"/>
          <w:szCs w:val="22"/>
          <w:lang w:val="ms-MY"/>
        </w:rPr>
        <w:tab/>
        <w:t>bermaksud semua perjanjian, kontrak, lesen, garispanduan, kelulusan, kebenaran, pelan, rekod kewangan, penyata bank dan dokumen-dokumen lain berkaitan dengan struktur Papan Iklan dan/atau rekabentuk, pembinaan, pembangunan, atau operasi Tapak Papan Iklan Luaran dan apa-apa dokumen yang mengubah, menambah atau menggantikan mana-mana satu dari semuanya, dari semasa ke semasa;</w:t>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lastRenderedPageBreak/>
        <w:t>“Harta Intelek”</w:t>
      </w:r>
      <w:r w:rsidRPr="00B552C0">
        <w:rPr>
          <w:rFonts w:ascii="Arial" w:hAnsi="Arial" w:cs="Arial"/>
          <w:sz w:val="22"/>
          <w:szCs w:val="22"/>
          <w:lang w:val="ms-MY"/>
        </w:rPr>
        <w:tab/>
        <w:t>paten, tanda niaga, tanda perkhidmatan, hak-hak dalam rekabentuk, nama dagangan, hakcipta, pengetahuan tatacara dan hak kepada teknologi (sama ada berdaftar ataupun tidak dan termasuk permohonanan bagi pendaftaran mana-mana yang berkenaan) dan hak atau kebenaran bawah lesen berhubung dengan perkara yang sama dan semua hak atau bentuk perlindungan yang memberi kesan serupa atau sepadan atau kesan bersamaan atau kesan serupa kepada perkara sama, yang wujud di mana-mana tempat di dunia;</w:t>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“iklan”</w:t>
      </w:r>
      <w:r w:rsidRPr="00B552C0">
        <w:rPr>
          <w:rFonts w:ascii="Arial" w:hAnsi="Arial" w:cs="Arial"/>
          <w:sz w:val="22"/>
          <w:szCs w:val="22"/>
          <w:lang w:val="ms-MY"/>
        </w:rPr>
        <w:tab/>
        <w:t>sebagaimana ditafsirkan dalam undang-undang kecil 1, Undang-Undang Kecil Iklan (Majlis Perbandaran Kajang) 2007 atau pindaannya;</w:t>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“kerajaan”</w:t>
      </w:r>
      <w:r w:rsidRPr="00B552C0">
        <w:rPr>
          <w:rFonts w:ascii="Arial" w:hAnsi="Arial" w:cs="Arial"/>
          <w:sz w:val="22"/>
          <w:szCs w:val="22"/>
          <w:lang w:val="ms-MY"/>
        </w:rPr>
        <w:tab/>
        <w:t>sebagaimana ditafsirkan dalam Akta Tafsiran 1948 dan 1967;</w:t>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spacing w:line="276" w:lineRule="auto"/>
        <w:ind w:left="4320" w:hanging="2880"/>
        <w:jc w:val="both"/>
        <w:rPr>
          <w:rFonts w:ascii="Arial" w:hAnsi="Arial" w:cs="Arial"/>
          <w:b/>
          <w:bCs/>
          <w:sz w:val="22"/>
          <w:szCs w:val="22"/>
          <w:lang w:val="ms-MY"/>
        </w:rPr>
      </w:pPr>
      <w:r w:rsidRPr="00B552C0">
        <w:rPr>
          <w:rFonts w:ascii="Arial" w:hAnsi="Arial" w:cs="Arial"/>
          <w:sz w:val="22"/>
          <w:szCs w:val="22"/>
          <w:lang w:val="ms-MY"/>
        </w:rPr>
        <w:t>“kontrak pengiklanan”</w:t>
      </w:r>
      <w:r w:rsidRPr="00B552C0">
        <w:rPr>
          <w:rFonts w:ascii="Arial" w:hAnsi="Arial" w:cs="Arial"/>
          <w:sz w:val="22"/>
          <w:szCs w:val="22"/>
          <w:lang w:val="ms-MY"/>
        </w:rPr>
        <w:tab/>
        <w:t xml:space="preserve">termasuk apa-apa dan semua penentuan, akujanji, persetujuan dan kontrak dalam apa juga keadaan yang dipersetujui atau kemungkinan dipersetujui antara </w:t>
      </w:r>
      <w:r w:rsidRPr="00B552C0">
        <w:rPr>
          <w:rFonts w:ascii="Arial" w:hAnsi="Arial" w:cs="Arial"/>
          <w:b/>
          <w:bCs/>
          <w:sz w:val="22"/>
          <w:szCs w:val="22"/>
          <w:lang w:val="ms-MY"/>
        </w:rPr>
        <w:t>Syarikat</w:t>
      </w:r>
      <w:r w:rsidRPr="00B552C0">
        <w:rPr>
          <w:rFonts w:ascii="Arial" w:hAnsi="Arial" w:cs="Arial"/>
          <w:sz w:val="22"/>
          <w:szCs w:val="22"/>
          <w:lang w:val="ms-MY"/>
        </w:rPr>
        <w:t xml:space="preserve"> dengan mana-mana pihak ketiga, di mana </w:t>
      </w:r>
      <w:r w:rsidRPr="00B552C0">
        <w:rPr>
          <w:rFonts w:ascii="Arial" w:hAnsi="Arial" w:cs="Arial"/>
          <w:b/>
          <w:bCs/>
          <w:sz w:val="22"/>
          <w:szCs w:val="22"/>
          <w:lang w:val="ms-MY"/>
        </w:rPr>
        <w:t>Syarikat</w:t>
      </w:r>
      <w:r w:rsidRPr="00B552C0">
        <w:rPr>
          <w:rFonts w:ascii="Arial" w:hAnsi="Arial" w:cs="Arial"/>
          <w:sz w:val="22"/>
          <w:szCs w:val="22"/>
          <w:lang w:val="ms-MY"/>
        </w:rPr>
        <w:t xml:space="preserve"> menerima atau akan menerima apa-apa faedah dari sudut kewangan atau wang atau yang selainnya, yang disebabkan atau berkaitan dengan penggunaan Tapak Papan Iklan Luaran. Ini termasuk apa-apa penyelenggaraan dan perjanjian lain bagi maksud penyediaan perkhidmatan untuk atau di Tapak Papan Iklan Luaran sama ada oleh </w:t>
      </w:r>
      <w:r w:rsidRPr="00B552C0">
        <w:rPr>
          <w:rFonts w:ascii="Arial" w:hAnsi="Arial" w:cs="Arial"/>
          <w:b/>
          <w:bCs/>
          <w:sz w:val="22"/>
          <w:szCs w:val="22"/>
          <w:lang w:val="ms-MY"/>
        </w:rPr>
        <w:t>Syarikat</w:t>
      </w:r>
      <w:r w:rsidRPr="00B552C0">
        <w:rPr>
          <w:rFonts w:ascii="Arial" w:hAnsi="Arial" w:cs="Arial"/>
          <w:sz w:val="22"/>
          <w:szCs w:val="22"/>
          <w:lang w:val="ms-MY"/>
        </w:rPr>
        <w:t xml:space="preserve"> atau mana-mana pihak ketiga, melainkan perjanjian berkenaan adalah dikecualikan atas budibicara oleh </w:t>
      </w:r>
      <w:r w:rsidRPr="00B552C0">
        <w:rPr>
          <w:rFonts w:ascii="Arial" w:hAnsi="Arial" w:cs="Arial"/>
          <w:b/>
          <w:bCs/>
          <w:sz w:val="22"/>
          <w:szCs w:val="22"/>
          <w:lang w:val="ms-MY"/>
        </w:rPr>
        <w:t>Majlis;</w:t>
      </w:r>
    </w:p>
    <w:p w:rsidR="006910FF" w:rsidRPr="00B552C0" w:rsidRDefault="006910FF" w:rsidP="006910FF">
      <w:pPr>
        <w:pStyle w:val="Style"/>
        <w:spacing w:line="276" w:lineRule="auto"/>
        <w:ind w:left="4320" w:right="6" w:hanging="2880"/>
        <w:jc w:val="both"/>
        <w:rPr>
          <w:sz w:val="22"/>
          <w:szCs w:val="22"/>
          <w:lang w:val="ms-MY"/>
        </w:rPr>
      </w:pP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“Papan Iklan”</w:t>
      </w:r>
      <w:r w:rsidRPr="00B552C0">
        <w:rPr>
          <w:rFonts w:ascii="Arial" w:hAnsi="Arial" w:cs="Arial"/>
          <w:sz w:val="22"/>
          <w:szCs w:val="22"/>
          <w:lang w:val="ms-MY"/>
        </w:rPr>
        <w:tab/>
        <w:t xml:space="preserve">membawa maksud yang sama sebagaimana ditafsirkan dalam </w:t>
      </w:r>
      <w:r w:rsidRPr="00B552C0">
        <w:rPr>
          <w:rFonts w:ascii="Arial" w:hAnsi="Arial" w:cs="Arial"/>
          <w:b/>
          <w:bCs/>
          <w:sz w:val="22"/>
          <w:szCs w:val="22"/>
          <w:lang w:val="ms-MY"/>
        </w:rPr>
        <w:t xml:space="preserve">Garis Panduan Papan Iklan Luaran (Billboard) Pihak Berkuasa Tempatan </w:t>
      </w:r>
      <w:r w:rsidRPr="00B552C0">
        <w:rPr>
          <w:rFonts w:ascii="Arial" w:hAnsi="Arial" w:cs="Arial"/>
          <w:sz w:val="22"/>
          <w:szCs w:val="22"/>
          <w:lang w:val="ms-MY"/>
        </w:rPr>
        <w:t xml:space="preserve">yang diluluskan oleh </w:t>
      </w:r>
      <w:r w:rsidRPr="00B552C0">
        <w:rPr>
          <w:rFonts w:ascii="Arial" w:hAnsi="Arial" w:cs="Arial"/>
          <w:b/>
          <w:bCs/>
          <w:sz w:val="22"/>
          <w:szCs w:val="22"/>
          <w:lang w:val="ms-MY"/>
        </w:rPr>
        <w:t xml:space="preserve">Majlis Mesyuarat </w:t>
      </w:r>
      <w:r w:rsidRPr="00B552C0">
        <w:rPr>
          <w:rFonts w:ascii="Arial" w:hAnsi="Arial" w:cs="Arial"/>
          <w:b/>
          <w:bCs/>
          <w:sz w:val="22"/>
          <w:szCs w:val="22"/>
          <w:lang w:val="ms-MY"/>
        </w:rPr>
        <w:lastRenderedPageBreak/>
        <w:t>Kerajaan Negeri Selangor ke 8/2009 pada 4 Mac 2009</w:t>
      </w:r>
      <w:r w:rsidRPr="00B552C0">
        <w:rPr>
          <w:rFonts w:ascii="Arial" w:hAnsi="Arial" w:cs="Arial"/>
          <w:sz w:val="22"/>
          <w:szCs w:val="22"/>
          <w:lang w:val="ms-MY"/>
        </w:rPr>
        <w:t xml:space="preserve"> dan dibentang di </w:t>
      </w:r>
      <w:r w:rsidRPr="00B552C0">
        <w:rPr>
          <w:rFonts w:ascii="Arial" w:hAnsi="Arial" w:cs="Arial"/>
          <w:b/>
          <w:bCs/>
          <w:sz w:val="22"/>
          <w:szCs w:val="22"/>
          <w:lang w:val="ms-MY"/>
        </w:rPr>
        <w:t>Mesyuarat Penuh Ahli Majlis MPKj Bil 9/2009 pada 30 September 2009,</w:t>
      </w:r>
      <w:r w:rsidRPr="00B552C0">
        <w:rPr>
          <w:rFonts w:ascii="Arial" w:hAnsi="Arial" w:cs="Arial"/>
          <w:sz w:val="22"/>
          <w:szCs w:val="22"/>
          <w:lang w:val="ms-MY"/>
        </w:rPr>
        <w:t xml:space="preserve"> selaras dengan peruntukan </w:t>
      </w:r>
      <w:r w:rsidRPr="00B552C0">
        <w:rPr>
          <w:rFonts w:ascii="Arial" w:hAnsi="Arial" w:cs="Arial"/>
          <w:b/>
          <w:bCs/>
          <w:sz w:val="22"/>
          <w:szCs w:val="22"/>
          <w:lang w:val="ms-MY"/>
        </w:rPr>
        <w:t xml:space="preserve">Undang-Undang Kecil Iklan (Majlis Perbandaran Kajang) 2007, </w:t>
      </w:r>
      <w:r w:rsidRPr="00B552C0">
        <w:rPr>
          <w:rFonts w:ascii="Arial" w:hAnsi="Arial" w:cs="Arial"/>
          <w:sz w:val="22"/>
          <w:szCs w:val="22"/>
          <w:lang w:val="ms-MY"/>
        </w:rPr>
        <w:t xml:space="preserve">termasuk apa-apa dan semua pindaan, perubahan dan/atau tambahan yang dibuat oleh </w:t>
      </w:r>
      <w:r w:rsidRPr="00B552C0">
        <w:rPr>
          <w:rFonts w:ascii="Arial" w:hAnsi="Arial" w:cs="Arial"/>
          <w:b/>
          <w:bCs/>
          <w:sz w:val="22"/>
          <w:szCs w:val="22"/>
          <w:lang w:val="ms-MY"/>
        </w:rPr>
        <w:t>Majlis</w:t>
      </w:r>
      <w:r w:rsidRPr="00B552C0">
        <w:rPr>
          <w:rFonts w:ascii="Arial" w:hAnsi="Arial" w:cs="Arial"/>
          <w:sz w:val="22"/>
          <w:szCs w:val="22"/>
          <w:lang w:val="ms-MY"/>
        </w:rPr>
        <w:t xml:space="preserve"> dari semasa ke semasa mengikut budibicaranya secara mutlak;</w:t>
      </w: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 kerja-kerja</w:t>
      </w: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 xml:space="preserve">   pembinaan”</w:t>
      </w:r>
      <w:r w:rsidRPr="00B552C0">
        <w:rPr>
          <w:rFonts w:ascii="Arial" w:hAnsi="Arial" w:cs="Arial"/>
          <w:sz w:val="22"/>
          <w:szCs w:val="22"/>
          <w:lang w:val="ms-MY"/>
        </w:rPr>
        <w:tab/>
        <w:t>bermaksud apa-apa kerja merekabentuk, membekal, membina, memasang, menguji, mentauliahkan dan  mengesahkan apa-apa kerja yang berkaitan dengan Tapak Papan Iklan Luaran dan  struktur Papan Iklan Luaran serta termasuk juga kerja-kerja membaikpulih yang berkenaan dan apa-apa perkara lain yang berhubungkait dengan Perjanjian ini;</w:t>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“Perjanjian”</w:t>
      </w:r>
      <w:r w:rsidRPr="00B552C0">
        <w:rPr>
          <w:rFonts w:ascii="Arial" w:hAnsi="Arial" w:cs="Arial"/>
          <w:sz w:val="22"/>
          <w:szCs w:val="22"/>
          <w:lang w:val="ms-MY"/>
        </w:rPr>
        <w:tab/>
        <w:t>bermaksud Perjanjian ini yang telah dipersetujui oleh kedua-dua pihak termasuk Jadual, Lampiran dan apa-apa pindaan, pengubahsuaian dan/atau tambahan yang dibuat secara bertulis dari semasa ke semasa dan dipersetujui bersama pihak-pihak;</w:t>
      </w:r>
      <w:r w:rsidRPr="00B552C0">
        <w:rPr>
          <w:rFonts w:ascii="Arial" w:hAnsi="Arial" w:cs="Arial"/>
          <w:sz w:val="22"/>
          <w:szCs w:val="22"/>
          <w:lang w:val="ms-MY"/>
        </w:rPr>
        <w:tab/>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“pihak”</w:t>
      </w:r>
      <w:r w:rsidRPr="00B552C0">
        <w:rPr>
          <w:rFonts w:ascii="Arial" w:hAnsi="Arial" w:cs="Arial"/>
          <w:sz w:val="22"/>
          <w:szCs w:val="22"/>
          <w:lang w:val="ms-MY"/>
        </w:rPr>
        <w:tab/>
        <w:t xml:space="preserve">bermaksud sama ada </w:t>
      </w:r>
      <w:r w:rsidRPr="00B552C0">
        <w:rPr>
          <w:rFonts w:ascii="Arial" w:hAnsi="Arial" w:cs="Arial"/>
          <w:b/>
          <w:bCs/>
          <w:sz w:val="22"/>
          <w:szCs w:val="22"/>
          <w:lang w:val="ms-MY"/>
        </w:rPr>
        <w:t xml:space="preserve">Majlis </w:t>
      </w:r>
      <w:r w:rsidRPr="00B552C0">
        <w:rPr>
          <w:rFonts w:ascii="Arial" w:hAnsi="Arial" w:cs="Arial"/>
          <w:sz w:val="22"/>
          <w:szCs w:val="22"/>
          <w:lang w:val="ms-MY"/>
        </w:rPr>
        <w:t xml:space="preserve">atau </w:t>
      </w:r>
      <w:r w:rsidRPr="00B552C0">
        <w:rPr>
          <w:rFonts w:ascii="Arial" w:hAnsi="Arial" w:cs="Arial"/>
          <w:b/>
          <w:bCs/>
          <w:sz w:val="22"/>
          <w:szCs w:val="22"/>
          <w:lang w:val="ms-MY"/>
        </w:rPr>
        <w:t>Syarikat</w:t>
      </w:r>
      <w:r w:rsidRPr="00B552C0">
        <w:rPr>
          <w:rFonts w:ascii="Arial" w:hAnsi="Arial" w:cs="Arial"/>
          <w:sz w:val="22"/>
          <w:szCs w:val="22"/>
          <w:lang w:val="ms-MY"/>
        </w:rPr>
        <w:t>, mana yang sesuai;</w:t>
      </w:r>
    </w:p>
    <w:p w:rsidR="006910FF" w:rsidRPr="00B552C0" w:rsidRDefault="006910FF" w:rsidP="006910FF">
      <w:pPr>
        <w:spacing w:line="276" w:lineRule="auto"/>
        <w:ind w:left="4320" w:hanging="3600"/>
        <w:jc w:val="both"/>
        <w:rPr>
          <w:rFonts w:ascii="Arial" w:hAnsi="Arial" w:cs="Arial"/>
          <w:sz w:val="22"/>
          <w:szCs w:val="22"/>
          <w:lang w:val="ms-MY"/>
        </w:rPr>
      </w:pPr>
    </w:p>
    <w:p w:rsidR="006910FF" w:rsidRPr="00B552C0" w:rsidRDefault="006910FF" w:rsidP="006910FF">
      <w:pPr>
        <w:pStyle w:val="Style"/>
        <w:spacing w:line="276" w:lineRule="auto"/>
        <w:ind w:left="4320" w:right="4" w:hanging="2880"/>
        <w:jc w:val="both"/>
        <w:rPr>
          <w:sz w:val="22"/>
          <w:szCs w:val="22"/>
          <w:lang w:val="ms-MY"/>
        </w:rPr>
      </w:pPr>
      <w:r w:rsidRPr="00B552C0">
        <w:rPr>
          <w:sz w:val="22"/>
          <w:szCs w:val="22"/>
          <w:lang w:val="ms-MY"/>
        </w:rPr>
        <w:t>“pihak-pihak”</w:t>
      </w:r>
      <w:r w:rsidRPr="00B552C0">
        <w:rPr>
          <w:sz w:val="22"/>
          <w:szCs w:val="22"/>
          <w:lang w:val="ms-MY"/>
        </w:rPr>
        <w:tab/>
        <w:t xml:space="preserve">bermaksud </w:t>
      </w:r>
      <w:r w:rsidRPr="00B552C0">
        <w:rPr>
          <w:b/>
          <w:bCs/>
          <w:sz w:val="22"/>
          <w:szCs w:val="22"/>
          <w:lang w:val="ms-MY"/>
        </w:rPr>
        <w:t>Majlis</w:t>
      </w:r>
      <w:r w:rsidRPr="00B552C0">
        <w:rPr>
          <w:sz w:val="22"/>
          <w:szCs w:val="22"/>
          <w:lang w:val="ms-MY"/>
        </w:rPr>
        <w:t xml:space="preserve"> dan </w:t>
      </w:r>
      <w:r w:rsidRPr="00B552C0">
        <w:rPr>
          <w:b/>
          <w:bCs/>
          <w:sz w:val="22"/>
          <w:szCs w:val="22"/>
          <w:lang w:val="ms-MY"/>
        </w:rPr>
        <w:t>Syarikat</w:t>
      </w:r>
      <w:r w:rsidRPr="00B552C0">
        <w:rPr>
          <w:sz w:val="22"/>
          <w:szCs w:val="22"/>
          <w:lang w:val="ms-MY"/>
        </w:rPr>
        <w:t xml:space="preserve"> secara kolektif;</w:t>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 xml:space="preserve">“Ringgit Malaysia” </w:t>
      </w:r>
    </w:p>
    <w:p w:rsidR="006910FF" w:rsidRPr="00B552C0" w:rsidRDefault="006910FF" w:rsidP="006910FF">
      <w:pPr>
        <w:spacing w:line="276" w:lineRule="auto"/>
        <w:ind w:left="4320" w:hanging="2880"/>
        <w:jc w:val="both"/>
        <w:rPr>
          <w:rFonts w:ascii="Arial" w:hAnsi="Arial" w:cs="Arial"/>
          <w:sz w:val="22"/>
          <w:szCs w:val="22"/>
          <w:lang w:val="ms-MY"/>
        </w:rPr>
      </w:pPr>
      <w:r w:rsidRPr="00B552C0">
        <w:rPr>
          <w:rFonts w:ascii="Arial" w:hAnsi="Arial" w:cs="Arial"/>
          <w:sz w:val="22"/>
          <w:szCs w:val="22"/>
          <w:lang w:val="ms-MY"/>
        </w:rPr>
        <w:t xml:space="preserve">  atau “RM”</w:t>
      </w:r>
      <w:r w:rsidRPr="00B552C0">
        <w:rPr>
          <w:rFonts w:ascii="Arial" w:hAnsi="Arial" w:cs="Arial"/>
          <w:sz w:val="22"/>
          <w:szCs w:val="22"/>
          <w:lang w:val="ms-MY"/>
        </w:rPr>
        <w:tab/>
        <w:t>bermaksud matawang rasmi Malaysia;</w:t>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spacing w:line="276" w:lineRule="auto"/>
        <w:ind w:left="815" w:firstLine="625"/>
        <w:jc w:val="both"/>
        <w:rPr>
          <w:rFonts w:ascii="Arial" w:hAnsi="Arial" w:cs="Arial"/>
          <w:sz w:val="22"/>
          <w:szCs w:val="22"/>
          <w:lang w:val="ms-MY"/>
        </w:rPr>
      </w:pPr>
      <w:r w:rsidRPr="00B552C0">
        <w:rPr>
          <w:rFonts w:ascii="Arial" w:hAnsi="Arial" w:cs="Arial"/>
          <w:sz w:val="22"/>
          <w:szCs w:val="22"/>
          <w:lang w:val="ms-MY"/>
        </w:rPr>
        <w:t>“situasi Insolvensi”</w:t>
      </w:r>
      <w:r w:rsidRPr="00B552C0">
        <w:rPr>
          <w:rFonts w:ascii="Arial" w:hAnsi="Arial" w:cs="Arial"/>
          <w:sz w:val="22"/>
          <w:szCs w:val="22"/>
          <w:lang w:val="ms-MY"/>
        </w:rPr>
        <w:tab/>
      </w:r>
      <w:r w:rsidRPr="00B552C0">
        <w:rPr>
          <w:rFonts w:ascii="Arial" w:hAnsi="Arial" w:cs="Arial"/>
          <w:sz w:val="22"/>
          <w:szCs w:val="22"/>
          <w:lang w:val="ms-MY"/>
        </w:rPr>
        <w:tab/>
        <w:t>bermaksud :-</w:t>
      </w:r>
    </w:p>
    <w:p w:rsidR="006910FF" w:rsidRPr="00B552C0" w:rsidRDefault="006910FF" w:rsidP="006910FF">
      <w:pPr>
        <w:spacing w:line="276" w:lineRule="auto"/>
        <w:ind w:left="95" w:firstLine="624"/>
        <w:jc w:val="both"/>
        <w:rPr>
          <w:rFonts w:ascii="Arial" w:hAnsi="Arial" w:cs="Arial"/>
          <w:sz w:val="22"/>
          <w:szCs w:val="22"/>
          <w:lang w:val="ms-MY"/>
        </w:rPr>
      </w:pPr>
    </w:p>
    <w:p w:rsidR="006910FF" w:rsidRPr="00B552C0" w:rsidRDefault="006910FF" w:rsidP="006910FF">
      <w:pPr>
        <w:numPr>
          <w:ilvl w:val="0"/>
          <w:numId w:val="24"/>
        </w:numPr>
        <w:tabs>
          <w:tab w:val="num" w:pos="153"/>
        </w:tabs>
        <w:spacing w:line="276" w:lineRule="auto"/>
        <w:ind w:left="4253" w:hanging="567"/>
        <w:jc w:val="both"/>
        <w:rPr>
          <w:rFonts w:ascii="Arial" w:hAnsi="Arial" w:cs="Arial"/>
          <w:sz w:val="22"/>
          <w:szCs w:val="22"/>
          <w:lang w:val="ms-MY"/>
        </w:rPr>
      </w:pPr>
      <w:r w:rsidRPr="00B552C0">
        <w:rPr>
          <w:rFonts w:ascii="Arial" w:hAnsi="Arial" w:cs="Arial"/>
          <w:sz w:val="22"/>
          <w:szCs w:val="22"/>
          <w:lang w:val="ms-MY"/>
        </w:rPr>
        <w:t>Pelaksanaan likuidasi atau insolvensi (sama ada secara sementara atau muktamad) yang dilaksanakan atas Pihak atau dimulakan oleh Pihak;</w:t>
      </w:r>
    </w:p>
    <w:p w:rsidR="006910FF" w:rsidRPr="00B552C0" w:rsidRDefault="006910FF" w:rsidP="006910FF">
      <w:pPr>
        <w:spacing w:line="276" w:lineRule="auto"/>
        <w:ind w:left="2880"/>
        <w:jc w:val="both"/>
        <w:rPr>
          <w:rFonts w:ascii="Arial" w:hAnsi="Arial" w:cs="Arial"/>
          <w:sz w:val="22"/>
          <w:szCs w:val="22"/>
          <w:lang w:val="ms-MY"/>
        </w:rPr>
      </w:pPr>
    </w:p>
    <w:p w:rsidR="006910FF" w:rsidRPr="00B552C0" w:rsidRDefault="006910FF" w:rsidP="006910FF">
      <w:pPr>
        <w:numPr>
          <w:ilvl w:val="0"/>
          <w:numId w:val="24"/>
        </w:numPr>
        <w:spacing w:line="276" w:lineRule="auto"/>
        <w:ind w:left="4253" w:hanging="567"/>
        <w:jc w:val="both"/>
        <w:rPr>
          <w:rFonts w:ascii="Arial" w:hAnsi="Arial" w:cs="Arial"/>
          <w:sz w:val="22"/>
          <w:szCs w:val="22"/>
          <w:lang w:val="ms-MY"/>
        </w:rPr>
      </w:pPr>
      <w:r w:rsidRPr="00B552C0">
        <w:rPr>
          <w:rFonts w:ascii="Arial" w:hAnsi="Arial" w:cs="Arial"/>
          <w:sz w:val="22"/>
          <w:szCs w:val="22"/>
          <w:lang w:val="ms-MY"/>
        </w:rPr>
        <w:lastRenderedPageBreak/>
        <w:t>Perintah yang telah diperolehi atau dibuat atau resolusi yang dikeluarkan untuk tujuan penggulungan Pihak atau likuidasi atau untuk meletakkan Pihak di bawah pengurusan kehakiman atau untuk perlantikan penerima bagi Pihak, sama ada secara sementara atau kekal, melainkan bertujuan untuk penyusunan semula atau penyatuan tanpa insolvensi;</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numPr>
          <w:ilvl w:val="0"/>
          <w:numId w:val="24"/>
        </w:numPr>
        <w:spacing w:line="276" w:lineRule="auto"/>
        <w:ind w:left="4253" w:hanging="567"/>
        <w:jc w:val="both"/>
        <w:rPr>
          <w:rFonts w:ascii="Arial" w:hAnsi="Arial" w:cs="Arial"/>
          <w:sz w:val="22"/>
          <w:szCs w:val="22"/>
          <w:lang w:val="ms-MY"/>
        </w:rPr>
      </w:pPr>
      <w:r w:rsidRPr="00B552C0">
        <w:rPr>
          <w:rFonts w:ascii="Arial" w:hAnsi="Arial" w:cs="Arial"/>
          <w:sz w:val="22"/>
          <w:szCs w:val="22"/>
          <w:lang w:val="ms-MY"/>
        </w:rPr>
        <w:t>Pihak berkompromi, atau cuba berkompromi dengan, atau menangguhkan atau cubaan menangguhkan bayaran hutang yang ditanggungnya, terhadap pemiutang-pemiutangnya; atau</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numPr>
          <w:ilvl w:val="0"/>
          <w:numId w:val="24"/>
        </w:numPr>
        <w:spacing w:line="276" w:lineRule="auto"/>
        <w:ind w:left="4253" w:hanging="567"/>
        <w:jc w:val="both"/>
        <w:rPr>
          <w:rFonts w:ascii="Arial" w:hAnsi="Arial" w:cs="Arial"/>
          <w:sz w:val="22"/>
          <w:szCs w:val="22"/>
          <w:lang w:val="ms-MY"/>
        </w:rPr>
      </w:pPr>
      <w:r w:rsidRPr="00B552C0">
        <w:rPr>
          <w:rFonts w:ascii="Arial" w:hAnsi="Arial" w:cs="Arial"/>
          <w:sz w:val="22"/>
          <w:szCs w:val="22"/>
          <w:lang w:val="ms-MY"/>
        </w:rPr>
        <w:t>Mana-mana situasi yang mempunyai kesan serupa seperti di atas;</w:t>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pStyle w:val="Style"/>
        <w:spacing w:line="276" w:lineRule="auto"/>
        <w:ind w:left="4253" w:right="4" w:hanging="2813"/>
        <w:jc w:val="both"/>
        <w:rPr>
          <w:sz w:val="22"/>
          <w:szCs w:val="22"/>
          <w:lang w:val="ms-MY"/>
        </w:rPr>
      </w:pPr>
      <w:r w:rsidRPr="00B552C0">
        <w:rPr>
          <w:sz w:val="22"/>
          <w:szCs w:val="22"/>
          <w:lang w:val="ms-MY"/>
        </w:rPr>
        <w:t>“tempoh penggunaan”</w:t>
      </w:r>
      <w:r w:rsidRPr="00B552C0">
        <w:rPr>
          <w:sz w:val="22"/>
          <w:szCs w:val="22"/>
          <w:lang w:val="ms-MY"/>
        </w:rPr>
        <w:tab/>
        <w:t xml:space="preserve">bermaksud jangkamasa sebagaimana ditentukan dalam </w:t>
      </w:r>
      <w:r w:rsidRPr="00B552C0">
        <w:rPr>
          <w:b/>
          <w:bCs/>
          <w:sz w:val="22"/>
          <w:szCs w:val="22"/>
          <w:lang w:val="ms-MY"/>
        </w:rPr>
        <w:t>Bahagian E Jadual Pertama</w:t>
      </w:r>
      <w:r w:rsidRPr="00B552C0">
        <w:rPr>
          <w:sz w:val="22"/>
          <w:szCs w:val="22"/>
          <w:lang w:val="ms-MY"/>
        </w:rPr>
        <w:t xml:space="preserve"> di sini,</w:t>
      </w:r>
      <w:r w:rsidRPr="00B552C0">
        <w:rPr>
          <w:b/>
          <w:bCs/>
          <w:sz w:val="22"/>
          <w:szCs w:val="22"/>
          <w:lang w:val="ms-MY"/>
        </w:rPr>
        <w:t xml:space="preserve"> </w:t>
      </w:r>
      <w:r w:rsidRPr="00B552C0">
        <w:rPr>
          <w:sz w:val="22"/>
          <w:szCs w:val="22"/>
          <w:lang w:val="ms-MY"/>
        </w:rPr>
        <w:t xml:space="preserve">untuk </w:t>
      </w:r>
      <w:r w:rsidRPr="00B552C0">
        <w:rPr>
          <w:b/>
          <w:bCs/>
          <w:sz w:val="22"/>
          <w:szCs w:val="22"/>
          <w:lang w:val="ms-MY"/>
        </w:rPr>
        <w:t>Syarikat</w:t>
      </w:r>
      <w:r w:rsidRPr="00B552C0">
        <w:rPr>
          <w:sz w:val="22"/>
          <w:szCs w:val="22"/>
          <w:lang w:val="ms-MY"/>
        </w:rPr>
        <w:t xml:space="preserve">  menggunapakai Tapak Papan Iklan Luaran yang ditetapkan </w:t>
      </w:r>
      <w:r w:rsidRPr="00B552C0">
        <w:rPr>
          <w:b/>
          <w:bCs/>
          <w:sz w:val="22"/>
          <w:szCs w:val="22"/>
          <w:lang w:val="ms-MY"/>
        </w:rPr>
        <w:t>Majlis</w:t>
      </w:r>
      <w:r w:rsidRPr="00B552C0">
        <w:rPr>
          <w:sz w:val="22"/>
          <w:szCs w:val="22"/>
          <w:lang w:val="ms-MY"/>
        </w:rPr>
        <w:t xml:space="preserve">; </w:t>
      </w:r>
      <w:r>
        <w:rPr>
          <w:sz w:val="22"/>
          <w:szCs w:val="22"/>
          <w:lang w:val="ms-MY"/>
        </w:rPr>
        <w:t>dan</w:t>
      </w:r>
    </w:p>
    <w:p w:rsidR="006910FF" w:rsidRPr="00B552C0" w:rsidRDefault="006910FF" w:rsidP="006910FF">
      <w:pPr>
        <w:pStyle w:val="Style"/>
        <w:spacing w:line="276" w:lineRule="auto"/>
        <w:ind w:left="4253" w:hanging="2813"/>
        <w:jc w:val="both"/>
        <w:rPr>
          <w:sz w:val="22"/>
          <w:szCs w:val="22"/>
          <w:lang w:val="ms-MY"/>
        </w:rPr>
      </w:pPr>
    </w:p>
    <w:p w:rsidR="006910FF" w:rsidRPr="00B552C0" w:rsidRDefault="006910FF" w:rsidP="006910FF">
      <w:pPr>
        <w:pStyle w:val="Style"/>
        <w:tabs>
          <w:tab w:val="center" w:pos="4897"/>
        </w:tabs>
        <w:spacing w:line="276" w:lineRule="auto"/>
        <w:ind w:left="4253" w:hanging="2813"/>
        <w:jc w:val="both"/>
        <w:rPr>
          <w:sz w:val="22"/>
          <w:szCs w:val="22"/>
          <w:lang w:val="ms-MY"/>
        </w:rPr>
      </w:pPr>
      <w:r w:rsidRPr="00B552C0">
        <w:rPr>
          <w:sz w:val="22"/>
          <w:szCs w:val="22"/>
          <w:lang w:val="ms-MY"/>
        </w:rPr>
        <w:t xml:space="preserve">“LMS” </w:t>
      </w:r>
      <w:r w:rsidRPr="00B552C0">
        <w:rPr>
          <w:sz w:val="22"/>
          <w:szCs w:val="22"/>
          <w:lang w:val="ms-MY"/>
        </w:rPr>
        <w:tab/>
      </w:r>
      <w:r w:rsidRPr="00B552C0">
        <w:rPr>
          <w:sz w:val="22"/>
          <w:szCs w:val="22"/>
          <w:lang w:val="ms-MY"/>
        </w:rPr>
        <w:tab/>
        <w:t xml:space="preserve">bermaksud Lesen Menduduki Sementara di mana </w:t>
      </w:r>
      <w:r w:rsidRPr="00B552C0">
        <w:rPr>
          <w:b/>
          <w:bCs/>
          <w:sz w:val="22"/>
          <w:szCs w:val="22"/>
          <w:lang w:val="ms-MY"/>
        </w:rPr>
        <w:t>Majlis</w:t>
      </w:r>
      <w:r w:rsidRPr="00B552C0">
        <w:rPr>
          <w:sz w:val="22"/>
          <w:szCs w:val="22"/>
          <w:lang w:val="ms-MY"/>
        </w:rPr>
        <w:t xml:space="preserve"> dalam proses untuk mendapatkannya daripada pihak Pentadbir Tanah Hulu Langat atau Pendaftar Hakmilik Negeri Selangor.</w:t>
      </w:r>
    </w:p>
    <w:p w:rsidR="006910FF" w:rsidRPr="00B552C0" w:rsidRDefault="006910FF" w:rsidP="006910FF">
      <w:pPr>
        <w:pStyle w:val="Style"/>
        <w:spacing w:line="276" w:lineRule="auto"/>
        <w:ind w:left="4320" w:hanging="2880"/>
        <w:jc w:val="both"/>
        <w:rPr>
          <w:sz w:val="22"/>
          <w:szCs w:val="22"/>
          <w:lang w:val="ms-MY"/>
        </w:rPr>
      </w:pPr>
    </w:p>
    <w:p w:rsidR="006910FF" w:rsidRPr="00B552C0" w:rsidRDefault="006910FF" w:rsidP="006910FF">
      <w:pPr>
        <w:tabs>
          <w:tab w:val="left" w:pos="709"/>
        </w:tabs>
        <w:spacing w:line="276" w:lineRule="auto"/>
        <w:ind w:left="1440" w:hanging="1440"/>
        <w:jc w:val="both"/>
        <w:rPr>
          <w:rFonts w:ascii="Arial" w:hAnsi="Arial" w:cs="Arial"/>
          <w:sz w:val="22"/>
          <w:szCs w:val="22"/>
          <w:lang w:val="ms-MY"/>
        </w:rPr>
      </w:pPr>
      <w:r w:rsidRPr="00B552C0">
        <w:rPr>
          <w:rFonts w:ascii="Arial" w:hAnsi="Arial" w:cs="Arial"/>
          <w:sz w:val="22"/>
          <w:szCs w:val="22"/>
          <w:lang w:val="ms-MY"/>
        </w:rPr>
        <w:tab/>
        <w:t>cc)</w:t>
      </w:r>
      <w:r w:rsidRPr="00B552C0">
        <w:rPr>
          <w:rFonts w:ascii="Arial" w:hAnsi="Arial" w:cs="Arial"/>
          <w:sz w:val="22"/>
          <w:szCs w:val="22"/>
          <w:lang w:val="ms-MY"/>
        </w:rPr>
        <w:tab/>
        <w:t>Dalam Perjanjian di sini (termasuk Jadual), melainkan konteksnya menghendaki sedemikian, perkataan-perkataan berikut membawa maksud:-</w:t>
      </w:r>
      <w:r w:rsidRPr="00B552C0">
        <w:rPr>
          <w:rFonts w:ascii="Arial" w:hAnsi="Arial" w:cs="Arial"/>
          <w:sz w:val="22"/>
          <w:szCs w:val="22"/>
          <w:lang w:val="ms-MY"/>
        </w:rPr>
        <w:tab/>
      </w:r>
    </w:p>
    <w:p w:rsidR="006910FF" w:rsidRPr="00B552C0" w:rsidRDefault="006910FF" w:rsidP="006910FF">
      <w:pPr>
        <w:spacing w:line="276" w:lineRule="auto"/>
        <w:ind w:left="4320" w:hanging="2880"/>
        <w:jc w:val="both"/>
        <w:rPr>
          <w:rFonts w:ascii="Arial" w:hAnsi="Arial" w:cs="Arial"/>
          <w:sz w:val="22"/>
          <w:szCs w:val="22"/>
          <w:lang w:val="ms-MY"/>
        </w:rPr>
      </w:pPr>
    </w:p>
    <w:p w:rsidR="006910FF" w:rsidRPr="00B552C0" w:rsidRDefault="006910FF" w:rsidP="006910FF">
      <w:pPr>
        <w:numPr>
          <w:ilvl w:val="0"/>
          <w:numId w:val="6"/>
        </w:numPr>
        <w:spacing w:line="276" w:lineRule="auto"/>
        <w:jc w:val="both"/>
        <w:rPr>
          <w:rFonts w:ascii="Arial" w:hAnsi="Arial" w:cs="Arial"/>
          <w:sz w:val="22"/>
          <w:szCs w:val="22"/>
          <w:lang w:val="ms-MY"/>
        </w:rPr>
      </w:pPr>
      <w:r w:rsidRPr="00B552C0">
        <w:rPr>
          <w:rFonts w:ascii="Arial" w:hAnsi="Arial" w:cs="Arial"/>
          <w:sz w:val="22"/>
          <w:szCs w:val="22"/>
          <w:lang w:val="ms-MY"/>
        </w:rPr>
        <w:t xml:space="preserve">”kelulusan” atau ”persetujuan” merujuk kepada apa-apa persetujuan atau kelulusan secara bertulis daripada </w:t>
      </w:r>
      <w:r w:rsidRPr="00B552C0">
        <w:rPr>
          <w:rFonts w:ascii="Arial" w:hAnsi="Arial" w:cs="Arial"/>
          <w:b/>
          <w:bCs/>
          <w:sz w:val="22"/>
          <w:szCs w:val="22"/>
          <w:lang w:val="ms-MY"/>
        </w:rPr>
        <w:t>Majlis</w:t>
      </w:r>
      <w:r w:rsidRPr="00B552C0">
        <w:rPr>
          <w:rFonts w:ascii="Arial" w:hAnsi="Arial" w:cs="Arial"/>
          <w:sz w:val="22"/>
          <w:szCs w:val="22"/>
          <w:lang w:val="ms-MY"/>
        </w:rPr>
        <w:t xml:space="preserve"> dan/atau pihak berkuasa berkenaan;</w:t>
      </w:r>
    </w:p>
    <w:p w:rsidR="006910FF" w:rsidRPr="00B552C0" w:rsidRDefault="006910FF" w:rsidP="006910FF">
      <w:pPr>
        <w:spacing w:line="276" w:lineRule="auto"/>
        <w:ind w:left="2160"/>
        <w:jc w:val="both"/>
        <w:rPr>
          <w:rFonts w:ascii="Arial" w:hAnsi="Arial" w:cs="Arial"/>
          <w:sz w:val="22"/>
          <w:szCs w:val="22"/>
          <w:lang w:val="ms-MY"/>
        </w:rPr>
      </w:pPr>
    </w:p>
    <w:p w:rsidR="006910FF" w:rsidRPr="00B552C0" w:rsidRDefault="006910FF" w:rsidP="006910FF">
      <w:pPr>
        <w:pStyle w:val="Style"/>
        <w:numPr>
          <w:ilvl w:val="0"/>
          <w:numId w:val="6"/>
        </w:numPr>
        <w:tabs>
          <w:tab w:val="left" w:pos="783"/>
        </w:tabs>
        <w:spacing w:line="276" w:lineRule="auto"/>
        <w:ind w:right="-79"/>
        <w:jc w:val="both"/>
        <w:rPr>
          <w:sz w:val="22"/>
          <w:szCs w:val="22"/>
          <w:lang w:val="ms-MY"/>
        </w:rPr>
      </w:pPr>
      <w:r w:rsidRPr="00B552C0">
        <w:rPr>
          <w:sz w:val="22"/>
          <w:szCs w:val="22"/>
          <w:lang w:val="ms-MY"/>
        </w:rPr>
        <w:t>“Perjanjian” merujuk kepada kontrak, surat ikatan, persetujuan, triti atau   akujanji;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6"/>
        </w:numPr>
        <w:tabs>
          <w:tab w:val="left" w:pos="783"/>
        </w:tabs>
        <w:spacing w:line="276" w:lineRule="auto"/>
        <w:ind w:right="-77"/>
        <w:jc w:val="both"/>
        <w:rPr>
          <w:sz w:val="22"/>
          <w:szCs w:val="22"/>
          <w:lang w:val="ms-MY"/>
        </w:rPr>
      </w:pPr>
      <w:r w:rsidRPr="00B552C0">
        <w:rPr>
          <w:sz w:val="22"/>
          <w:szCs w:val="22"/>
          <w:lang w:val="ms-MY"/>
        </w:rPr>
        <w:t>”pindaan” termasuk apa-apa perubahan, pembatalan atau penambahan;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6"/>
        </w:numPr>
        <w:tabs>
          <w:tab w:val="left" w:pos="783"/>
        </w:tabs>
        <w:spacing w:line="276" w:lineRule="auto"/>
        <w:ind w:right="-79"/>
        <w:jc w:val="both"/>
        <w:rPr>
          <w:sz w:val="22"/>
          <w:szCs w:val="22"/>
          <w:lang w:val="ms-MY"/>
        </w:rPr>
      </w:pPr>
      <w:r w:rsidRPr="00B552C0">
        <w:rPr>
          <w:sz w:val="22"/>
          <w:szCs w:val="22"/>
          <w:lang w:val="ms-MY"/>
        </w:rPr>
        <w:t xml:space="preserve">“undang-undang” termasuk perlembagaan, dikri, peraturan, </w:t>
      </w:r>
      <w:r w:rsidRPr="00B552C0">
        <w:rPr>
          <w:sz w:val="22"/>
          <w:szCs w:val="22"/>
          <w:lang w:val="ms-MY"/>
        </w:rPr>
        <w:lastRenderedPageBreak/>
        <w:t>penghakiman, perundangan, aturan, ordinan, statut, triti, undang-undang kecil atau apa-apa kaedah perundangan di Malaysia.</w:t>
      </w:r>
    </w:p>
    <w:p w:rsidR="006910FF" w:rsidRPr="00B552C0" w:rsidRDefault="006910FF" w:rsidP="006910FF">
      <w:pPr>
        <w:spacing w:line="276" w:lineRule="auto"/>
        <w:jc w:val="both"/>
        <w:rPr>
          <w:rFonts w:ascii="Arial" w:hAnsi="Arial" w:cs="Arial"/>
          <w:sz w:val="22"/>
          <w:szCs w:val="22"/>
          <w:lang w:val="ms-MY"/>
        </w:rPr>
      </w:pPr>
    </w:p>
    <w:p w:rsidR="006910FF" w:rsidRPr="00B552C0" w:rsidRDefault="006910FF" w:rsidP="006910FF">
      <w:pPr>
        <w:spacing w:line="276" w:lineRule="auto"/>
        <w:ind w:left="1440" w:hanging="720"/>
        <w:jc w:val="both"/>
        <w:rPr>
          <w:rFonts w:ascii="Arial" w:hAnsi="Arial" w:cs="Arial"/>
          <w:sz w:val="22"/>
          <w:szCs w:val="22"/>
          <w:lang w:val="ms-MY"/>
        </w:rPr>
      </w:pPr>
      <w:r w:rsidRPr="00B552C0">
        <w:rPr>
          <w:rFonts w:ascii="Arial" w:hAnsi="Arial" w:cs="Arial"/>
          <w:sz w:val="22"/>
          <w:szCs w:val="22"/>
          <w:lang w:val="ms-MY"/>
        </w:rPr>
        <w:t>dd)</w:t>
      </w:r>
      <w:r w:rsidRPr="00B552C0">
        <w:rPr>
          <w:rFonts w:ascii="Arial" w:hAnsi="Arial" w:cs="Arial"/>
          <w:sz w:val="22"/>
          <w:szCs w:val="22"/>
          <w:lang w:val="ms-MY"/>
        </w:rPr>
        <w:tab/>
        <w:t>Dalam Perjanjian ini, melainkan dari segi konteks dan subjek adalah tidak sepadan:-</w:t>
      </w:r>
    </w:p>
    <w:p w:rsidR="006910FF" w:rsidRPr="00B552C0" w:rsidRDefault="006910FF" w:rsidP="006910FF">
      <w:pPr>
        <w:spacing w:line="276" w:lineRule="auto"/>
        <w:ind w:left="1440" w:hanging="720"/>
        <w:jc w:val="both"/>
        <w:rPr>
          <w:rFonts w:ascii="Arial" w:hAnsi="Arial" w:cs="Arial"/>
          <w:sz w:val="22"/>
          <w:szCs w:val="22"/>
          <w:lang w:val="ms-MY"/>
        </w:rPr>
      </w:pPr>
    </w:p>
    <w:p w:rsidR="006910FF" w:rsidRPr="00B552C0" w:rsidRDefault="006910FF" w:rsidP="006910FF">
      <w:pPr>
        <w:numPr>
          <w:ilvl w:val="0"/>
          <w:numId w:val="26"/>
        </w:numPr>
        <w:spacing w:line="276" w:lineRule="auto"/>
        <w:jc w:val="both"/>
        <w:rPr>
          <w:rFonts w:ascii="Arial" w:hAnsi="Arial" w:cs="Arial"/>
          <w:sz w:val="22"/>
          <w:szCs w:val="22"/>
          <w:lang w:val="ms-MY"/>
        </w:rPr>
      </w:pPr>
      <w:r w:rsidRPr="00B552C0">
        <w:rPr>
          <w:rFonts w:ascii="Arial" w:hAnsi="Arial" w:cs="Arial"/>
          <w:sz w:val="22"/>
          <w:szCs w:val="22"/>
          <w:lang w:val="ms-MY"/>
        </w:rPr>
        <w:t>rujukan kepada Klausa, Bahagian, Jadual dan Lampiran  hendaklah dianggap sebagai merujuk kepada Klausa, Bahagian, Jadual dan Lampiran dalam Perjanjian ini;</w:t>
      </w:r>
    </w:p>
    <w:p w:rsidR="006910FF" w:rsidRPr="00B552C0" w:rsidRDefault="006910FF" w:rsidP="006910FF">
      <w:pPr>
        <w:spacing w:line="276" w:lineRule="auto"/>
        <w:ind w:left="2160"/>
        <w:jc w:val="both"/>
        <w:rPr>
          <w:rFonts w:ascii="Arial" w:hAnsi="Arial" w:cs="Arial"/>
          <w:sz w:val="22"/>
          <w:szCs w:val="22"/>
          <w:lang w:val="ms-MY"/>
        </w:rPr>
      </w:pPr>
    </w:p>
    <w:p w:rsidR="006910FF" w:rsidRPr="00B552C0" w:rsidRDefault="006910FF" w:rsidP="006910FF">
      <w:pPr>
        <w:pStyle w:val="Style"/>
        <w:numPr>
          <w:ilvl w:val="0"/>
          <w:numId w:val="26"/>
        </w:numPr>
        <w:tabs>
          <w:tab w:val="left" w:pos="783"/>
          <w:tab w:val="left" w:pos="1484"/>
        </w:tabs>
        <w:spacing w:line="276" w:lineRule="auto"/>
        <w:ind w:right="-77"/>
        <w:jc w:val="both"/>
        <w:rPr>
          <w:sz w:val="22"/>
          <w:szCs w:val="22"/>
          <w:lang w:val="ms-MY"/>
        </w:rPr>
      </w:pPr>
      <w:r w:rsidRPr="00B552C0">
        <w:rPr>
          <w:sz w:val="22"/>
          <w:szCs w:val="22"/>
          <w:lang w:val="ms-MY"/>
        </w:rPr>
        <w:t>semua rujukan kepada notis yang diberikan oleh satu pihak kepada pihak satu lagi hendaklah membawa maksud kepada notis yang ditafsirkan dalam Klausa dalam Perjanjian di sini;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26"/>
        </w:numPr>
        <w:tabs>
          <w:tab w:val="left" w:pos="783"/>
          <w:tab w:val="left" w:pos="1484"/>
        </w:tabs>
        <w:spacing w:line="276" w:lineRule="auto"/>
        <w:ind w:right="-77"/>
        <w:jc w:val="both"/>
        <w:rPr>
          <w:sz w:val="22"/>
          <w:szCs w:val="22"/>
          <w:lang w:val="ms-MY"/>
        </w:rPr>
      </w:pPr>
      <w:r w:rsidRPr="00B552C0">
        <w:rPr>
          <w:sz w:val="22"/>
          <w:szCs w:val="22"/>
          <w:lang w:val="ms-MY"/>
        </w:rPr>
        <w:t>rujukan kepada masa dan tarikh berkaitan pelaksanaan apa-apa obligasi  oleh pihak adalah merujuk kepada kepada masa dan tarikh di Malaysia;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26"/>
        </w:numPr>
        <w:tabs>
          <w:tab w:val="left" w:pos="783"/>
          <w:tab w:val="left" w:pos="1484"/>
        </w:tabs>
        <w:spacing w:line="276" w:lineRule="auto"/>
        <w:ind w:right="-77"/>
        <w:jc w:val="both"/>
        <w:rPr>
          <w:sz w:val="22"/>
          <w:szCs w:val="22"/>
          <w:lang w:val="ms-MY"/>
        </w:rPr>
      </w:pPr>
      <w:r w:rsidRPr="00B552C0">
        <w:rPr>
          <w:sz w:val="22"/>
          <w:szCs w:val="22"/>
          <w:lang w:val="ms-MY"/>
        </w:rPr>
        <w:t>apa-apa rujukan kepada ”bertulis” atau ungkapan yang serupa, adalah termasuk juga apa-apa komunikasi yang dilakukan secara penyampaian melalui faksimili;</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26"/>
        </w:numPr>
        <w:tabs>
          <w:tab w:val="left" w:pos="783"/>
          <w:tab w:val="left" w:pos="1484"/>
        </w:tabs>
        <w:spacing w:line="276" w:lineRule="auto"/>
        <w:ind w:right="-77"/>
        <w:jc w:val="both"/>
        <w:rPr>
          <w:sz w:val="22"/>
          <w:szCs w:val="22"/>
          <w:lang w:val="ms-MY"/>
        </w:rPr>
      </w:pPr>
      <w:r w:rsidRPr="00B552C0">
        <w:rPr>
          <w:sz w:val="22"/>
          <w:szCs w:val="22"/>
          <w:lang w:val="ms-MY"/>
        </w:rPr>
        <w:t>rujukan kepada perkataan yang bermaksud bilangan tunggal termasuk juga bilangan banyak dan sebaliknya, mengikut konteksnya yang diperlukan;</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numPr>
          <w:ilvl w:val="0"/>
          <w:numId w:val="26"/>
        </w:numPr>
        <w:tabs>
          <w:tab w:val="left" w:pos="783"/>
          <w:tab w:val="left" w:pos="1484"/>
        </w:tabs>
        <w:spacing w:line="276" w:lineRule="auto"/>
        <w:ind w:right="-77"/>
        <w:jc w:val="both"/>
        <w:rPr>
          <w:sz w:val="22"/>
          <w:szCs w:val="22"/>
          <w:lang w:val="ms-MY"/>
        </w:rPr>
      </w:pPr>
      <w:r w:rsidRPr="00B552C0">
        <w:rPr>
          <w:sz w:val="22"/>
          <w:szCs w:val="22"/>
          <w:lang w:val="ms-MY"/>
        </w:rPr>
        <w:t>rujukan kepada undang-undang dan apa-apa peruntukan perundangan hendaklah merangkumi apa-apa pindaan atau penggubalan semula perundangan berkenaan, atau apa-apa peruntukan perundangan yang digantikan, dan peraturan-peraturan serta kanun yang dikeluarkan di bawah perun</w:t>
      </w:r>
      <w:r>
        <w:rPr>
          <w:sz w:val="22"/>
          <w:szCs w:val="22"/>
          <w:lang w:val="ms-MY"/>
        </w:rPr>
        <w:t>dangan dan peruntukan berkenaan;</w:t>
      </w:r>
    </w:p>
    <w:p w:rsidR="006910FF" w:rsidRPr="00B552C0" w:rsidRDefault="006910FF" w:rsidP="006910FF">
      <w:pPr>
        <w:pStyle w:val="ListParagraph"/>
        <w:rPr>
          <w:sz w:val="22"/>
          <w:szCs w:val="22"/>
          <w:lang w:val="ms-MY"/>
        </w:rPr>
      </w:pPr>
    </w:p>
    <w:p w:rsidR="006910FF" w:rsidRPr="00B552C0" w:rsidRDefault="006910FF" w:rsidP="006910FF">
      <w:pPr>
        <w:pStyle w:val="Style"/>
        <w:numPr>
          <w:ilvl w:val="0"/>
          <w:numId w:val="26"/>
        </w:numPr>
        <w:tabs>
          <w:tab w:val="left" w:pos="783"/>
          <w:tab w:val="left" w:pos="1484"/>
        </w:tabs>
        <w:spacing w:line="276" w:lineRule="auto"/>
        <w:ind w:right="-77"/>
        <w:jc w:val="both"/>
        <w:rPr>
          <w:sz w:val="22"/>
          <w:szCs w:val="22"/>
          <w:lang w:val="ms-MY"/>
        </w:rPr>
      </w:pPr>
      <w:r w:rsidRPr="00B552C0">
        <w:rPr>
          <w:sz w:val="22"/>
          <w:szCs w:val="22"/>
          <w:lang w:val="ms-MY"/>
        </w:rPr>
        <w:t xml:space="preserve">rujuk kepada perkataan yang membawa erti gender maskulin hendaklah disifatkan dan dikira termasuk gender feminin dan </w:t>
      </w:r>
      <w:r>
        <w:rPr>
          <w:sz w:val="22"/>
          <w:szCs w:val="22"/>
          <w:lang w:val="ms-MY"/>
        </w:rPr>
        <w:t xml:space="preserve">neuter </w:t>
      </w:r>
      <w:r w:rsidRPr="00B552C0">
        <w:rPr>
          <w:sz w:val="22"/>
          <w:szCs w:val="22"/>
          <w:lang w:val="ms-MY"/>
        </w:rPr>
        <w:t>dan sebaliknya;</w:t>
      </w:r>
    </w:p>
    <w:p w:rsidR="006910FF" w:rsidRPr="00B552C0" w:rsidRDefault="006910FF" w:rsidP="006910FF">
      <w:pPr>
        <w:pStyle w:val="ListParagraph"/>
        <w:spacing w:line="276" w:lineRule="auto"/>
        <w:rPr>
          <w:rFonts w:ascii="Arial" w:hAnsi="Arial" w:cs="Arial"/>
          <w:sz w:val="22"/>
          <w:szCs w:val="22"/>
          <w:lang w:val="ms-MY"/>
        </w:rPr>
      </w:pPr>
    </w:p>
    <w:p w:rsidR="006910FF" w:rsidRPr="00B552C0" w:rsidRDefault="006910FF" w:rsidP="006910FF">
      <w:pPr>
        <w:pStyle w:val="Style"/>
        <w:tabs>
          <w:tab w:val="left" w:pos="783"/>
          <w:tab w:val="left" w:pos="1484"/>
        </w:tabs>
        <w:spacing w:line="276" w:lineRule="auto"/>
        <w:ind w:left="1440" w:right="-79" w:hanging="1440"/>
        <w:jc w:val="both"/>
        <w:rPr>
          <w:sz w:val="22"/>
          <w:szCs w:val="22"/>
          <w:lang w:val="ms-MY"/>
        </w:rPr>
      </w:pPr>
      <w:r w:rsidRPr="00B552C0">
        <w:rPr>
          <w:sz w:val="22"/>
          <w:szCs w:val="22"/>
          <w:lang w:val="ms-MY"/>
        </w:rPr>
        <w:tab/>
        <w:t>ee)</w:t>
      </w:r>
      <w:r w:rsidRPr="00B552C0">
        <w:rPr>
          <w:sz w:val="22"/>
          <w:szCs w:val="22"/>
          <w:lang w:val="ms-MY"/>
        </w:rPr>
        <w:tab/>
        <w:t>Sekiranya berlaku pertindihan dan percanggahan kepada terma-terma dalam Jadual dan Lampiran dengan terma-terma dalam Perjanjian ini, maka terma-terma dalam Perjanjian ini hendaklah terpakai dan mengatasi terma-terma dalam Jadual dan Lampiran, melainkan dinyatakan secara khusus.</w:t>
      </w:r>
    </w:p>
    <w:p w:rsidR="006910FF" w:rsidRPr="00B552C0" w:rsidRDefault="006910FF" w:rsidP="006910FF">
      <w:pPr>
        <w:pStyle w:val="ListParagraph"/>
        <w:spacing w:line="276" w:lineRule="auto"/>
        <w:jc w:val="center"/>
        <w:rPr>
          <w:rFonts w:ascii="Arial" w:hAnsi="Arial" w:cs="Arial"/>
          <w:i/>
          <w:iCs/>
          <w:sz w:val="22"/>
          <w:szCs w:val="22"/>
          <w:lang w:val="ms-MY"/>
        </w:rPr>
      </w:pPr>
    </w:p>
    <w:p w:rsidR="006910FF" w:rsidRPr="00B552C0" w:rsidRDefault="006910FF" w:rsidP="006910FF">
      <w:pPr>
        <w:pStyle w:val="ListParagraph"/>
        <w:spacing w:line="276" w:lineRule="auto"/>
        <w:ind w:left="1440" w:hanging="630"/>
        <w:jc w:val="both"/>
        <w:rPr>
          <w:rFonts w:ascii="Arial" w:hAnsi="Arial" w:cs="Arial"/>
          <w:iCs/>
          <w:sz w:val="22"/>
          <w:szCs w:val="22"/>
          <w:lang w:val="ms-MY"/>
        </w:rPr>
      </w:pPr>
      <w:r w:rsidRPr="00B552C0">
        <w:rPr>
          <w:rFonts w:ascii="Arial" w:hAnsi="Arial" w:cs="Arial"/>
          <w:sz w:val="22"/>
          <w:szCs w:val="22"/>
          <w:lang w:val="ms-MY"/>
        </w:rPr>
        <w:t>ff)</w:t>
      </w:r>
      <w:r w:rsidRPr="00B552C0">
        <w:rPr>
          <w:rFonts w:ascii="Arial" w:hAnsi="Arial" w:cs="Arial"/>
          <w:sz w:val="22"/>
          <w:szCs w:val="22"/>
          <w:lang w:val="ms-MY"/>
        </w:rPr>
        <w:tab/>
        <w:t>Pihak-pihak dalam Perjanjian ini bersetuju bahawa apa-apa pembekalan barang atau perkhidmatan dalam Perjanjian ini adalah tertakluk kepada Cukai Jualan dan Perkhidmatan.</w:t>
      </w:r>
    </w:p>
    <w:p w:rsidR="006910FF" w:rsidRPr="00B552C0" w:rsidRDefault="006910FF" w:rsidP="006910FF">
      <w:pPr>
        <w:pStyle w:val="ListParagraph"/>
        <w:pBdr>
          <w:bottom w:val="single" w:sz="12" w:space="1" w:color="auto"/>
        </w:pBdr>
        <w:spacing w:line="276" w:lineRule="auto"/>
        <w:jc w:val="center"/>
        <w:rPr>
          <w:rFonts w:ascii="Arial" w:hAnsi="Arial" w:cs="Arial"/>
          <w:i/>
          <w:iCs/>
          <w:sz w:val="22"/>
          <w:szCs w:val="22"/>
          <w:lang w:val="ms-MY"/>
        </w:rPr>
      </w:pPr>
      <w:r w:rsidRPr="00B552C0">
        <w:rPr>
          <w:rFonts w:ascii="Arial" w:hAnsi="Arial" w:cs="Arial"/>
          <w:i/>
          <w:iCs/>
          <w:sz w:val="22"/>
          <w:szCs w:val="22"/>
          <w:lang w:val="ms-MY"/>
        </w:rPr>
        <w:t xml:space="preserve"> </w:t>
      </w:r>
    </w:p>
    <w:p w:rsidR="006910FF" w:rsidRPr="00B552C0" w:rsidRDefault="006910FF" w:rsidP="006910FF">
      <w:pPr>
        <w:jc w:val="both"/>
        <w:rPr>
          <w:lang w:val="ms-MY"/>
        </w:rPr>
      </w:pPr>
      <w:r w:rsidRPr="00B552C0">
        <w:rPr>
          <w:lang w:val="ms-MY"/>
        </w:rPr>
        <w:lastRenderedPageBreak/>
        <w:tab/>
      </w:r>
    </w:p>
    <w:p w:rsidR="006910FF" w:rsidRPr="00B552C0" w:rsidRDefault="006910FF" w:rsidP="006910FF">
      <w:pPr>
        <w:pStyle w:val="ListParagraph"/>
        <w:spacing w:line="276" w:lineRule="auto"/>
        <w:jc w:val="center"/>
        <w:rPr>
          <w:rFonts w:ascii="Arial" w:hAnsi="Arial" w:cs="Arial"/>
          <w:sz w:val="22"/>
          <w:szCs w:val="22"/>
          <w:lang w:val="ms-MY"/>
        </w:rPr>
      </w:pPr>
      <w:r w:rsidRPr="00B552C0">
        <w:rPr>
          <w:rFonts w:ascii="Arial" w:hAnsi="Arial" w:cs="Arial"/>
          <w:i/>
          <w:iCs/>
          <w:sz w:val="22"/>
          <w:szCs w:val="22"/>
          <w:lang w:val="ms-MY"/>
        </w:rPr>
        <w:t>(ruangan di bawah ini sengaja dikosongkan)</w:t>
      </w: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jc w:val="both"/>
        <w:rPr>
          <w:rFonts w:ascii="Arial" w:hAnsi="Arial" w:cs="Arial"/>
          <w:b/>
          <w:bCs/>
          <w:sz w:val="22"/>
          <w:szCs w:val="22"/>
          <w:lang w:val="ms-MY"/>
        </w:rPr>
      </w:pPr>
    </w:p>
    <w:p w:rsidR="006910FF" w:rsidRPr="00B552C0" w:rsidRDefault="006910FF" w:rsidP="006910FF">
      <w:pPr>
        <w:spacing w:line="276" w:lineRule="auto"/>
        <w:jc w:val="both"/>
        <w:rPr>
          <w:rFonts w:ascii="Arial" w:hAnsi="Arial" w:cs="Arial"/>
          <w:b/>
          <w:bCs/>
          <w:sz w:val="22"/>
          <w:szCs w:val="22"/>
          <w:lang w:val="ms-MY"/>
        </w:rPr>
      </w:pPr>
      <w:r w:rsidRPr="00B552C0">
        <w:rPr>
          <w:rFonts w:ascii="Arial" w:hAnsi="Arial" w:cs="Arial"/>
          <w:b/>
          <w:bCs/>
          <w:sz w:val="22"/>
          <w:szCs w:val="22"/>
          <w:lang w:val="ms-MY"/>
        </w:rPr>
        <w:br w:type="page"/>
      </w:r>
    </w:p>
    <w:p w:rsidR="006910FF" w:rsidRPr="00B552C0" w:rsidRDefault="006910FF" w:rsidP="006910FF">
      <w:pPr>
        <w:spacing w:line="276" w:lineRule="auto"/>
        <w:ind w:left="-426" w:right="-434"/>
        <w:jc w:val="both"/>
        <w:rPr>
          <w:rFonts w:ascii="Arial" w:hAnsi="Arial" w:cs="Arial"/>
          <w:b/>
          <w:bCs/>
          <w:sz w:val="22"/>
          <w:szCs w:val="22"/>
          <w:lang w:val="ms-MY"/>
        </w:rPr>
      </w:pPr>
      <w:r w:rsidRPr="00B552C0">
        <w:rPr>
          <w:rFonts w:ascii="Arial" w:hAnsi="Arial" w:cs="Arial"/>
          <w:b/>
          <w:bCs/>
          <w:sz w:val="22"/>
          <w:szCs w:val="22"/>
          <w:lang w:val="ms-MY"/>
        </w:rPr>
        <w:lastRenderedPageBreak/>
        <w:t>DENGAN DISAKSIKAN DI BAWAH INI, PIHAK-PIHAK DI SINI TELAH MENURUNKAN COP MOHOR DAN TANDATANGAN MEREKA, MELALUI WAKIL MASING-MASING, PADA HARI DAN TARIKH SEPERTI YANG MULA-MULA DINYATAKAN DALAM BAHAGIAN A JADUAL PERTAMA DI SINI.</w:t>
      </w:r>
    </w:p>
    <w:p w:rsidR="006910FF" w:rsidRPr="00B552C0" w:rsidRDefault="006910FF" w:rsidP="006910FF">
      <w:pPr>
        <w:pStyle w:val="BodyTextIndent2"/>
        <w:spacing w:line="276" w:lineRule="auto"/>
        <w:ind w:left="0"/>
        <w:rPr>
          <w:rFonts w:ascii="Arial" w:hAnsi="Arial" w:cs="Arial"/>
          <w:sz w:val="22"/>
          <w:szCs w:val="22"/>
          <w:lang w:val="ms-MY"/>
        </w:rPr>
      </w:pPr>
    </w:p>
    <w:tbl>
      <w:tblPr>
        <w:tblW w:w="9548" w:type="dxa"/>
        <w:tblInd w:w="-459" w:type="dxa"/>
        <w:tblLayout w:type="fixed"/>
        <w:tblLook w:val="04A0" w:firstRow="1" w:lastRow="0" w:firstColumn="1" w:lastColumn="0" w:noHBand="0" w:noVBand="1"/>
      </w:tblPr>
      <w:tblGrid>
        <w:gridCol w:w="459"/>
        <w:gridCol w:w="453"/>
        <w:gridCol w:w="1491"/>
        <w:gridCol w:w="278"/>
        <w:gridCol w:w="1264"/>
        <w:gridCol w:w="283"/>
        <w:gridCol w:w="1134"/>
        <w:gridCol w:w="242"/>
        <w:gridCol w:w="3944"/>
      </w:tblGrid>
      <w:tr w:rsidR="006910FF" w:rsidRPr="00B552C0" w:rsidTr="00EB2413">
        <w:trPr>
          <w:trHeight w:val="321"/>
        </w:trPr>
        <w:tc>
          <w:tcPr>
            <w:tcW w:w="3945" w:type="dxa"/>
            <w:gridSpan w:val="5"/>
          </w:tcPr>
          <w:p w:rsidR="006910FF" w:rsidRPr="00B552C0" w:rsidRDefault="006910FF" w:rsidP="00C55B0C">
            <w:pPr>
              <w:rPr>
                <w:rFonts w:ascii="Arial" w:hAnsi="Arial" w:cs="Arial"/>
                <w:bCs/>
                <w:sz w:val="22"/>
                <w:szCs w:val="22"/>
                <w:lang w:val="ms-MY"/>
              </w:rPr>
            </w:pPr>
            <w:r w:rsidRPr="00B552C0">
              <w:rPr>
                <w:rFonts w:ascii="Arial" w:hAnsi="Arial" w:cs="Arial"/>
                <w:bCs/>
                <w:sz w:val="22"/>
                <w:szCs w:val="22"/>
                <w:lang w:val="ms-MY"/>
              </w:rPr>
              <w:t>Cop Mohor</w:t>
            </w:r>
          </w:p>
        </w:tc>
        <w:tc>
          <w:tcPr>
            <w:tcW w:w="283" w:type="dxa"/>
          </w:tcPr>
          <w:p w:rsidR="006910FF" w:rsidRPr="00B552C0" w:rsidRDefault="006910FF" w:rsidP="00C55B0C">
            <w:pPr>
              <w:jc w:val="center"/>
              <w:rPr>
                <w:rFonts w:ascii="Arial" w:hAnsi="Arial" w:cs="Arial"/>
                <w:bCs/>
                <w:sz w:val="22"/>
                <w:szCs w:val="22"/>
                <w:lang w:val="ms-MY"/>
              </w:rPr>
            </w:pPr>
            <w:r w:rsidRPr="00B552C0">
              <w:rPr>
                <w:rFonts w:ascii="Arial" w:hAnsi="Arial" w:cs="Arial"/>
                <w:bCs/>
                <w:sz w:val="22"/>
                <w:szCs w:val="22"/>
                <w:lang w:val="ms-MY"/>
              </w:rPr>
              <w:t>)</w:t>
            </w:r>
          </w:p>
        </w:tc>
        <w:tc>
          <w:tcPr>
            <w:tcW w:w="1134" w:type="dxa"/>
          </w:tcPr>
          <w:p w:rsidR="006910FF" w:rsidRPr="00B552C0" w:rsidRDefault="006910FF" w:rsidP="00C55B0C">
            <w:pPr>
              <w:pStyle w:val="BodyTextIndent2"/>
              <w:ind w:left="0"/>
              <w:jc w:val="center"/>
              <w:rPr>
                <w:rFonts w:ascii="Arial" w:hAnsi="Arial" w:cs="Arial"/>
                <w:b w:val="0"/>
                <w:bCs w:val="0"/>
                <w:sz w:val="22"/>
                <w:szCs w:val="22"/>
                <w:lang w:val="ms-MY"/>
              </w:rPr>
            </w:pPr>
          </w:p>
        </w:tc>
        <w:tc>
          <w:tcPr>
            <w:tcW w:w="242" w:type="dxa"/>
          </w:tcPr>
          <w:p w:rsidR="006910FF" w:rsidRPr="00B552C0" w:rsidRDefault="006910FF" w:rsidP="00C55B0C">
            <w:pPr>
              <w:pStyle w:val="BodyTextIndent2"/>
              <w:ind w:left="0"/>
              <w:jc w:val="center"/>
              <w:rPr>
                <w:rFonts w:ascii="Arial" w:hAnsi="Arial" w:cs="Arial"/>
                <w:b w:val="0"/>
                <w:bCs w:val="0"/>
                <w:sz w:val="22"/>
                <w:szCs w:val="22"/>
                <w:lang w:val="ms-MY"/>
              </w:rPr>
            </w:pPr>
          </w:p>
        </w:tc>
        <w:tc>
          <w:tcPr>
            <w:tcW w:w="3944" w:type="dxa"/>
          </w:tcPr>
          <w:p w:rsidR="006910FF" w:rsidRPr="00B552C0" w:rsidRDefault="006910FF" w:rsidP="00C55B0C">
            <w:pPr>
              <w:pStyle w:val="BodyTextIndent2"/>
              <w:ind w:left="0"/>
              <w:jc w:val="center"/>
              <w:rPr>
                <w:rFonts w:ascii="Arial" w:hAnsi="Arial" w:cs="Arial"/>
                <w:b w:val="0"/>
                <w:bCs w:val="0"/>
                <w:sz w:val="22"/>
                <w:szCs w:val="22"/>
                <w:lang w:val="ms-MY"/>
              </w:rPr>
            </w:pPr>
          </w:p>
        </w:tc>
      </w:tr>
      <w:tr w:rsidR="006910FF" w:rsidRPr="00B552C0" w:rsidTr="00EB2413">
        <w:trPr>
          <w:trHeight w:val="321"/>
        </w:trPr>
        <w:tc>
          <w:tcPr>
            <w:tcW w:w="3945" w:type="dxa"/>
            <w:gridSpan w:val="5"/>
          </w:tcPr>
          <w:p w:rsidR="006910FF" w:rsidRPr="00B552C0" w:rsidRDefault="006910FF" w:rsidP="00C55B0C">
            <w:pPr>
              <w:rPr>
                <w:rFonts w:ascii="Arial" w:hAnsi="Arial" w:cs="Arial"/>
                <w:b/>
                <w:bCs/>
                <w:sz w:val="22"/>
                <w:szCs w:val="22"/>
                <w:lang w:val="ms-MY"/>
              </w:rPr>
            </w:pPr>
            <w:r w:rsidRPr="00B552C0">
              <w:rPr>
                <w:rFonts w:ascii="Arial" w:hAnsi="Arial" w:cs="Arial"/>
                <w:b/>
                <w:bCs/>
                <w:sz w:val="22"/>
                <w:szCs w:val="22"/>
                <w:lang w:val="ms-MY"/>
              </w:rPr>
              <w:t xml:space="preserve">MAJLIS </w:t>
            </w:r>
          </w:p>
        </w:tc>
        <w:tc>
          <w:tcPr>
            <w:tcW w:w="283" w:type="dxa"/>
          </w:tcPr>
          <w:p w:rsidR="006910FF" w:rsidRPr="00B552C0" w:rsidRDefault="006910FF" w:rsidP="00C55B0C">
            <w:pPr>
              <w:jc w:val="center"/>
              <w:rPr>
                <w:rFonts w:ascii="Arial" w:hAnsi="Arial" w:cs="Arial"/>
                <w:bCs/>
                <w:sz w:val="22"/>
                <w:szCs w:val="22"/>
                <w:lang w:val="ms-MY"/>
              </w:rPr>
            </w:pPr>
            <w:r w:rsidRPr="00B552C0">
              <w:rPr>
                <w:rFonts w:ascii="Arial" w:hAnsi="Arial" w:cs="Arial"/>
                <w:bCs/>
                <w:sz w:val="22"/>
                <w:szCs w:val="22"/>
                <w:lang w:val="ms-MY"/>
              </w:rPr>
              <w:t>)</w:t>
            </w:r>
          </w:p>
        </w:tc>
        <w:tc>
          <w:tcPr>
            <w:tcW w:w="1134" w:type="dxa"/>
          </w:tcPr>
          <w:p w:rsidR="006910FF" w:rsidRPr="00B552C0" w:rsidRDefault="006910FF" w:rsidP="00C55B0C">
            <w:pPr>
              <w:pStyle w:val="BodyTextIndent2"/>
              <w:ind w:left="0"/>
              <w:jc w:val="center"/>
              <w:rPr>
                <w:rFonts w:ascii="Arial" w:hAnsi="Arial" w:cs="Arial"/>
                <w:b w:val="0"/>
                <w:bCs w:val="0"/>
                <w:sz w:val="22"/>
                <w:szCs w:val="22"/>
                <w:lang w:val="ms-MY"/>
              </w:rPr>
            </w:pPr>
          </w:p>
        </w:tc>
        <w:tc>
          <w:tcPr>
            <w:tcW w:w="242" w:type="dxa"/>
          </w:tcPr>
          <w:p w:rsidR="006910FF" w:rsidRPr="00B552C0" w:rsidRDefault="006910FF" w:rsidP="00C55B0C">
            <w:pPr>
              <w:pStyle w:val="BodyTextIndent2"/>
              <w:ind w:left="0"/>
              <w:jc w:val="center"/>
              <w:rPr>
                <w:rFonts w:ascii="Arial" w:hAnsi="Arial" w:cs="Arial"/>
                <w:b w:val="0"/>
                <w:bCs w:val="0"/>
                <w:sz w:val="22"/>
                <w:szCs w:val="22"/>
                <w:lang w:val="ms-MY"/>
              </w:rPr>
            </w:pPr>
          </w:p>
        </w:tc>
        <w:tc>
          <w:tcPr>
            <w:tcW w:w="3944" w:type="dxa"/>
          </w:tcPr>
          <w:p w:rsidR="006910FF" w:rsidRPr="00B552C0" w:rsidRDefault="006910FF" w:rsidP="00C55B0C">
            <w:pPr>
              <w:pStyle w:val="BodyTextIndent2"/>
              <w:ind w:left="0"/>
              <w:jc w:val="center"/>
              <w:rPr>
                <w:rFonts w:ascii="Arial" w:hAnsi="Arial" w:cs="Arial"/>
                <w:b w:val="0"/>
                <w:bCs w:val="0"/>
                <w:sz w:val="22"/>
                <w:szCs w:val="22"/>
                <w:lang w:val="ms-MY"/>
              </w:rPr>
            </w:pPr>
          </w:p>
        </w:tc>
      </w:tr>
      <w:tr w:rsidR="006910FF" w:rsidRPr="00B552C0" w:rsidTr="00EB2413">
        <w:trPr>
          <w:trHeight w:val="321"/>
        </w:trPr>
        <w:tc>
          <w:tcPr>
            <w:tcW w:w="3945" w:type="dxa"/>
            <w:gridSpan w:val="5"/>
          </w:tcPr>
          <w:p w:rsidR="006910FF" w:rsidRPr="00B552C0" w:rsidRDefault="006910FF" w:rsidP="00C55B0C">
            <w:pPr>
              <w:rPr>
                <w:rFonts w:ascii="Arial" w:hAnsi="Arial" w:cs="Arial"/>
                <w:b/>
                <w:bCs/>
                <w:sz w:val="22"/>
                <w:szCs w:val="22"/>
                <w:lang w:val="ms-MY"/>
              </w:rPr>
            </w:pPr>
            <w:r w:rsidRPr="00B552C0">
              <w:rPr>
                <w:rFonts w:ascii="Arial" w:hAnsi="Arial" w:cs="Arial"/>
                <w:bCs/>
                <w:sz w:val="22"/>
                <w:szCs w:val="22"/>
                <w:lang w:val="ms-MY"/>
              </w:rPr>
              <w:t>Dimeterai dengan sempurna</w:t>
            </w:r>
          </w:p>
        </w:tc>
        <w:tc>
          <w:tcPr>
            <w:tcW w:w="283" w:type="dxa"/>
          </w:tcPr>
          <w:p w:rsidR="006910FF" w:rsidRPr="00B552C0" w:rsidRDefault="006910FF" w:rsidP="00C55B0C">
            <w:pPr>
              <w:jc w:val="center"/>
              <w:rPr>
                <w:rFonts w:ascii="Arial" w:hAnsi="Arial" w:cs="Arial"/>
                <w:bCs/>
                <w:sz w:val="22"/>
                <w:szCs w:val="22"/>
                <w:lang w:val="ms-MY"/>
              </w:rPr>
            </w:pPr>
            <w:r w:rsidRPr="00B552C0">
              <w:rPr>
                <w:rFonts w:ascii="Arial" w:hAnsi="Arial" w:cs="Arial"/>
                <w:bCs/>
                <w:sz w:val="22"/>
                <w:szCs w:val="22"/>
                <w:lang w:val="ms-MY"/>
              </w:rPr>
              <w:t>)</w:t>
            </w:r>
          </w:p>
        </w:tc>
        <w:tc>
          <w:tcPr>
            <w:tcW w:w="5320" w:type="dxa"/>
            <w:gridSpan w:val="3"/>
          </w:tcPr>
          <w:p w:rsidR="006910FF" w:rsidRPr="00B552C0" w:rsidRDefault="006910FF" w:rsidP="00C55B0C">
            <w:pPr>
              <w:pStyle w:val="BodyTextIndent2"/>
              <w:ind w:left="0"/>
              <w:jc w:val="center"/>
              <w:rPr>
                <w:rFonts w:ascii="Arial" w:hAnsi="Arial" w:cs="Arial"/>
                <w:b w:val="0"/>
                <w:bCs w:val="0"/>
                <w:sz w:val="22"/>
                <w:szCs w:val="22"/>
                <w:lang w:val="ms-MY"/>
              </w:rPr>
            </w:pPr>
            <w:r w:rsidRPr="00B552C0">
              <w:rPr>
                <w:rFonts w:ascii="Arial" w:hAnsi="Arial" w:cs="Arial"/>
                <w:b w:val="0"/>
                <w:bCs w:val="0"/>
                <w:sz w:val="22"/>
                <w:szCs w:val="22"/>
                <w:lang w:val="ms-MY"/>
              </w:rPr>
              <w:t>…………………………………………………..</w:t>
            </w:r>
          </w:p>
        </w:tc>
      </w:tr>
      <w:tr w:rsidR="006910FF" w:rsidRPr="00B552C0" w:rsidTr="00EB2413">
        <w:trPr>
          <w:trHeight w:val="321"/>
        </w:trPr>
        <w:tc>
          <w:tcPr>
            <w:tcW w:w="3945" w:type="dxa"/>
            <w:gridSpan w:val="5"/>
          </w:tcPr>
          <w:p w:rsidR="006910FF" w:rsidRPr="00B552C0" w:rsidRDefault="006910FF" w:rsidP="00C55B0C">
            <w:pPr>
              <w:rPr>
                <w:rFonts w:ascii="Arial" w:hAnsi="Arial" w:cs="Arial"/>
                <w:b/>
                <w:bCs/>
                <w:sz w:val="22"/>
                <w:szCs w:val="22"/>
                <w:lang w:val="ms-MY"/>
              </w:rPr>
            </w:pPr>
            <w:r w:rsidRPr="00B552C0">
              <w:rPr>
                <w:rFonts w:ascii="Arial" w:hAnsi="Arial" w:cs="Arial"/>
                <w:bCs/>
                <w:sz w:val="22"/>
                <w:szCs w:val="22"/>
                <w:lang w:val="ms-MY"/>
              </w:rPr>
              <w:t>Dengan disaksikan oleh</w:t>
            </w:r>
          </w:p>
        </w:tc>
        <w:tc>
          <w:tcPr>
            <w:tcW w:w="283" w:type="dxa"/>
          </w:tcPr>
          <w:p w:rsidR="006910FF" w:rsidRPr="00B552C0" w:rsidRDefault="006910FF" w:rsidP="00C55B0C">
            <w:pPr>
              <w:jc w:val="center"/>
              <w:rPr>
                <w:rFonts w:ascii="Arial" w:hAnsi="Arial" w:cs="Arial"/>
                <w:bCs/>
                <w:sz w:val="22"/>
                <w:szCs w:val="22"/>
                <w:lang w:val="ms-MY"/>
              </w:rPr>
            </w:pPr>
            <w:r w:rsidRPr="00B552C0">
              <w:rPr>
                <w:rFonts w:ascii="Arial" w:hAnsi="Arial" w:cs="Arial"/>
                <w:bCs/>
                <w:sz w:val="22"/>
                <w:szCs w:val="22"/>
                <w:lang w:val="ms-MY"/>
              </w:rPr>
              <w:t>)</w:t>
            </w:r>
          </w:p>
        </w:tc>
        <w:tc>
          <w:tcPr>
            <w:tcW w:w="5320" w:type="dxa"/>
            <w:gridSpan w:val="3"/>
          </w:tcPr>
          <w:p w:rsidR="006910FF" w:rsidRPr="00B552C0" w:rsidRDefault="006910FF" w:rsidP="00C55B0C">
            <w:pPr>
              <w:pStyle w:val="BodyTextIndent2"/>
              <w:ind w:left="0"/>
              <w:jc w:val="center"/>
              <w:rPr>
                <w:rFonts w:ascii="Arial" w:hAnsi="Arial" w:cs="Arial"/>
                <w:bCs w:val="0"/>
                <w:sz w:val="22"/>
                <w:szCs w:val="22"/>
                <w:lang w:val="ms-MY"/>
              </w:rPr>
            </w:pPr>
            <w:r w:rsidRPr="00B552C0">
              <w:rPr>
                <w:rFonts w:ascii="Arial" w:hAnsi="Arial" w:cs="Arial"/>
                <w:bCs w:val="0"/>
                <w:sz w:val="22"/>
                <w:szCs w:val="22"/>
                <w:lang w:val="ms-MY"/>
              </w:rPr>
              <w:t>Yang Dipertua</w:t>
            </w:r>
          </w:p>
        </w:tc>
      </w:tr>
      <w:tr w:rsidR="006910FF" w:rsidRPr="00B552C0" w:rsidTr="00EB2413">
        <w:trPr>
          <w:trHeight w:val="321"/>
        </w:trPr>
        <w:tc>
          <w:tcPr>
            <w:tcW w:w="3945" w:type="dxa"/>
            <w:gridSpan w:val="5"/>
          </w:tcPr>
          <w:p w:rsidR="006910FF" w:rsidRPr="00B552C0" w:rsidRDefault="006910FF" w:rsidP="00C55B0C">
            <w:pPr>
              <w:jc w:val="cente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1134" w:type="dxa"/>
          </w:tcPr>
          <w:p w:rsidR="006910FF" w:rsidRPr="00B552C0" w:rsidRDefault="006910FF" w:rsidP="00C55B0C">
            <w:pPr>
              <w:pStyle w:val="BodyTextIndent2"/>
              <w:ind w:left="0"/>
              <w:jc w:val="center"/>
              <w:rPr>
                <w:rFonts w:ascii="Arial" w:hAnsi="Arial" w:cs="Arial"/>
                <w:bCs w:val="0"/>
                <w:sz w:val="22"/>
                <w:szCs w:val="22"/>
                <w:lang w:val="ms-MY"/>
              </w:rPr>
            </w:pP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p>
        </w:tc>
        <w:tc>
          <w:tcPr>
            <w:tcW w:w="3944" w:type="dxa"/>
          </w:tcPr>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tc>
      </w:tr>
      <w:tr w:rsidR="006910FF" w:rsidRPr="00B552C0" w:rsidTr="00EB2413">
        <w:trPr>
          <w:trHeight w:val="321"/>
        </w:trPr>
        <w:tc>
          <w:tcPr>
            <w:tcW w:w="3945" w:type="dxa"/>
            <w:gridSpan w:val="5"/>
          </w:tcPr>
          <w:p w:rsidR="006910FF" w:rsidRPr="00B552C0" w:rsidRDefault="006910FF" w:rsidP="00C55B0C">
            <w:pPr>
              <w:jc w:val="cente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5320" w:type="dxa"/>
            <w:gridSpan w:val="3"/>
          </w:tcPr>
          <w:p w:rsidR="006910FF" w:rsidRPr="00B552C0" w:rsidRDefault="006910FF" w:rsidP="00C55B0C">
            <w:pPr>
              <w:pStyle w:val="BodyTextIndent2"/>
              <w:ind w:left="0"/>
              <w:jc w:val="center"/>
              <w:rPr>
                <w:rFonts w:ascii="Arial" w:hAnsi="Arial" w:cs="Arial"/>
                <w:b w:val="0"/>
                <w:bCs w:val="0"/>
                <w:sz w:val="22"/>
                <w:szCs w:val="22"/>
                <w:lang w:val="ms-MY"/>
              </w:rPr>
            </w:pPr>
            <w:r w:rsidRPr="00B552C0">
              <w:rPr>
                <w:rFonts w:ascii="Arial" w:hAnsi="Arial" w:cs="Arial"/>
                <w:b w:val="0"/>
                <w:bCs w:val="0"/>
                <w:sz w:val="22"/>
                <w:szCs w:val="22"/>
                <w:lang w:val="ms-MY"/>
              </w:rPr>
              <w:t>…………………………………………………..</w:t>
            </w:r>
          </w:p>
        </w:tc>
      </w:tr>
      <w:tr w:rsidR="006910FF" w:rsidRPr="00B552C0" w:rsidTr="00EB2413">
        <w:trPr>
          <w:trHeight w:val="321"/>
        </w:trPr>
        <w:tc>
          <w:tcPr>
            <w:tcW w:w="3945" w:type="dxa"/>
            <w:gridSpan w:val="5"/>
          </w:tcPr>
          <w:p w:rsidR="006910FF" w:rsidRPr="00B552C0" w:rsidRDefault="006910FF" w:rsidP="00C55B0C">
            <w:pPr>
              <w:jc w:val="cente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5320" w:type="dxa"/>
            <w:gridSpan w:val="3"/>
          </w:tcPr>
          <w:p w:rsidR="006910FF" w:rsidRPr="00B552C0" w:rsidRDefault="006910FF" w:rsidP="00C55B0C">
            <w:pPr>
              <w:pStyle w:val="BodyTextIndent2"/>
              <w:ind w:left="0"/>
              <w:jc w:val="center"/>
              <w:rPr>
                <w:rFonts w:ascii="Arial" w:hAnsi="Arial" w:cs="Arial"/>
                <w:bCs w:val="0"/>
                <w:sz w:val="22"/>
                <w:szCs w:val="22"/>
                <w:lang w:val="ms-MY"/>
              </w:rPr>
            </w:pPr>
            <w:r w:rsidRPr="00B552C0">
              <w:rPr>
                <w:rFonts w:ascii="Arial" w:hAnsi="Arial" w:cs="Arial"/>
                <w:bCs w:val="0"/>
                <w:sz w:val="22"/>
                <w:szCs w:val="22"/>
                <w:lang w:val="ms-MY"/>
              </w:rPr>
              <w:t>Setiausaha</w:t>
            </w:r>
          </w:p>
        </w:tc>
      </w:tr>
      <w:tr w:rsidR="006910FF" w:rsidRPr="00B552C0" w:rsidTr="00EB2413">
        <w:trPr>
          <w:trHeight w:val="321"/>
        </w:trPr>
        <w:tc>
          <w:tcPr>
            <w:tcW w:w="3945" w:type="dxa"/>
            <w:gridSpan w:val="5"/>
          </w:tcPr>
          <w:p w:rsidR="006910FF" w:rsidRPr="00B552C0" w:rsidRDefault="006910FF" w:rsidP="00C55B0C">
            <w:pPr>
              <w:jc w:val="cente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1134" w:type="dxa"/>
          </w:tcPr>
          <w:p w:rsidR="006910FF" w:rsidRPr="00B552C0" w:rsidRDefault="006910FF" w:rsidP="00C55B0C">
            <w:pPr>
              <w:pStyle w:val="BodyTextIndent2"/>
              <w:ind w:left="0"/>
              <w:jc w:val="center"/>
              <w:rPr>
                <w:rFonts w:ascii="Arial" w:hAnsi="Arial" w:cs="Arial"/>
                <w:bCs w:val="0"/>
                <w:sz w:val="22"/>
                <w:szCs w:val="22"/>
                <w:lang w:val="ms-MY"/>
              </w:rPr>
            </w:pP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p>
        </w:tc>
        <w:tc>
          <w:tcPr>
            <w:tcW w:w="3944" w:type="dxa"/>
          </w:tcPr>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tc>
      </w:tr>
      <w:tr w:rsidR="006910FF" w:rsidRPr="00B552C0" w:rsidTr="00EB2413">
        <w:trPr>
          <w:trHeight w:val="321"/>
        </w:trPr>
        <w:tc>
          <w:tcPr>
            <w:tcW w:w="3945" w:type="dxa"/>
            <w:gridSpan w:val="5"/>
          </w:tcPr>
          <w:p w:rsidR="006910FF" w:rsidRPr="00B552C0" w:rsidRDefault="006910FF" w:rsidP="00C55B0C">
            <w:pPr>
              <w:jc w:val="cente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5320" w:type="dxa"/>
            <w:gridSpan w:val="3"/>
          </w:tcPr>
          <w:p w:rsidR="006910FF" w:rsidRPr="00B552C0" w:rsidRDefault="006910FF" w:rsidP="00C55B0C">
            <w:pPr>
              <w:pStyle w:val="BodyTextIndent2"/>
              <w:ind w:left="0"/>
              <w:jc w:val="center"/>
              <w:rPr>
                <w:rFonts w:ascii="Arial" w:hAnsi="Arial" w:cs="Arial"/>
                <w:b w:val="0"/>
                <w:bCs w:val="0"/>
                <w:sz w:val="22"/>
                <w:szCs w:val="22"/>
                <w:lang w:val="ms-MY"/>
              </w:rPr>
            </w:pPr>
            <w:r w:rsidRPr="00B552C0">
              <w:rPr>
                <w:rFonts w:ascii="Arial" w:hAnsi="Arial" w:cs="Arial"/>
                <w:b w:val="0"/>
                <w:bCs w:val="0"/>
                <w:sz w:val="22"/>
                <w:szCs w:val="22"/>
                <w:lang w:val="ms-MY"/>
              </w:rPr>
              <w:t>…………………………………………………..</w:t>
            </w:r>
          </w:p>
        </w:tc>
      </w:tr>
      <w:tr w:rsidR="006910FF" w:rsidRPr="00B552C0" w:rsidTr="00EB2413">
        <w:trPr>
          <w:trHeight w:val="321"/>
        </w:trPr>
        <w:tc>
          <w:tcPr>
            <w:tcW w:w="3945" w:type="dxa"/>
            <w:gridSpan w:val="5"/>
          </w:tcPr>
          <w:p w:rsidR="006910FF" w:rsidRPr="00B552C0" w:rsidRDefault="006910FF" w:rsidP="00C55B0C">
            <w:pPr>
              <w:jc w:val="cente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5320" w:type="dxa"/>
            <w:gridSpan w:val="3"/>
          </w:tcPr>
          <w:p w:rsidR="006910FF" w:rsidRPr="00B552C0" w:rsidRDefault="006910FF" w:rsidP="00C55B0C">
            <w:pPr>
              <w:pStyle w:val="BodyTextIndent2"/>
              <w:ind w:left="0"/>
              <w:jc w:val="center"/>
              <w:rPr>
                <w:rFonts w:ascii="Arial" w:hAnsi="Arial" w:cs="Arial"/>
                <w:bCs w:val="0"/>
                <w:sz w:val="22"/>
                <w:szCs w:val="22"/>
                <w:lang w:val="ms-MY"/>
              </w:rPr>
            </w:pPr>
            <w:r w:rsidRPr="00B552C0">
              <w:rPr>
                <w:rFonts w:ascii="Arial" w:hAnsi="Arial" w:cs="Arial"/>
                <w:bCs w:val="0"/>
                <w:sz w:val="22"/>
                <w:szCs w:val="22"/>
                <w:lang w:val="ms-MY"/>
              </w:rPr>
              <w:t>Ahli Majlis</w:t>
            </w:r>
          </w:p>
        </w:tc>
      </w:tr>
      <w:tr w:rsidR="006910FF" w:rsidRPr="00B552C0" w:rsidTr="00EB2413">
        <w:trPr>
          <w:trHeight w:val="321"/>
        </w:trPr>
        <w:tc>
          <w:tcPr>
            <w:tcW w:w="3945" w:type="dxa"/>
            <w:gridSpan w:val="5"/>
          </w:tcPr>
          <w:p w:rsidR="006910FF" w:rsidRPr="00B552C0" w:rsidRDefault="006910FF" w:rsidP="00C55B0C">
            <w:pPr>
              <w:jc w:val="cente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1134" w:type="dxa"/>
          </w:tcPr>
          <w:p w:rsidR="006910FF" w:rsidRPr="00B552C0" w:rsidRDefault="006910FF" w:rsidP="00C55B0C">
            <w:pPr>
              <w:pStyle w:val="BodyTextIndent2"/>
              <w:ind w:left="0"/>
              <w:jc w:val="center"/>
              <w:rPr>
                <w:rFonts w:ascii="Arial" w:hAnsi="Arial" w:cs="Arial"/>
                <w:bCs w:val="0"/>
                <w:sz w:val="22"/>
                <w:szCs w:val="22"/>
                <w:lang w:val="ms-MY"/>
              </w:rPr>
            </w:pP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p>
        </w:tc>
        <w:tc>
          <w:tcPr>
            <w:tcW w:w="3944" w:type="dxa"/>
          </w:tcPr>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p w:rsidR="006910FF" w:rsidRPr="00B552C0" w:rsidRDefault="006910FF" w:rsidP="00C55B0C">
            <w:pPr>
              <w:pStyle w:val="BodyTextIndent2"/>
              <w:ind w:left="0"/>
              <w:jc w:val="center"/>
              <w:rPr>
                <w:rFonts w:ascii="Arial" w:hAnsi="Arial" w:cs="Arial"/>
                <w:bCs w:val="0"/>
                <w:sz w:val="22"/>
                <w:szCs w:val="22"/>
                <w:lang w:val="ms-MY"/>
              </w:rPr>
            </w:pPr>
          </w:p>
        </w:tc>
      </w:tr>
      <w:tr w:rsidR="006910FF" w:rsidRPr="00B552C0" w:rsidTr="00EB2413">
        <w:trPr>
          <w:trHeight w:val="321"/>
        </w:trPr>
        <w:tc>
          <w:tcPr>
            <w:tcW w:w="3945" w:type="dxa"/>
            <w:gridSpan w:val="5"/>
          </w:tcPr>
          <w:p w:rsidR="006910FF" w:rsidRPr="00305AEF" w:rsidRDefault="006910FF" w:rsidP="00C55B0C">
            <w:pPr>
              <w:rPr>
                <w:rFonts w:ascii="Tahoma" w:hAnsi="Tahoma" w:cs="Tahoma"/>
                <w:b/>
                <w:bCs/>
                <w:sz w:val="18"/>
                <w:szCs w:val="18"/>
                <w:lang w:val="ms-MY"/>
              </w:rPr>
            </w:pPr>
            <w:r w:rsidRPr="00305AEF">
              <w:rPr>
                <w:rFonts w:ascii="Tahoma" w:hAnsi="Tahoma" w:cs="Tahoma"/>
                <w:bCs/>
                <w:sz w:val="18"/>
                <w:szCs w:val="18"/>
                <w:lang w:val="ms-MY"/>
              </w:rPr>
              <w:t>Cop Mohor</w:t>
            </w:r>
          </w:p>
        </w:tc>
        <w:tc>
          <w:tcPr>
            <w:tcW w:w="283" w:type="dxa"/>
          </w:tcPr>
          <w:p w:rsidR="006910FF" w:rsidRPr="00B552C0" w:rsidRDefault="006910FF" w:rsidP="00C55B0C">
            <w:pPr>
              <w:jc w:val="center"/>
              <w:rPr>
                <w:rFonts w:ascii="Arial" w:hAnsi="Arial" w:cs="Arial"/>
                <w:bCs/>
                <w:sz w:val="22"/>
                <w:szCs w:val="22"/>
                <w:lang w:val="ms-MY"/>
              </w:rPr>
            </w:pPr>
            <w:r w:rsidRPr="00B552C0">
              <w:rPr>
                <w:rFonts w:ascii="Arial" w:hAnsi="Arial" w:cs="Arial"/>
                <w:bCs/>
                <w:sz w:val="22"/>
                <w:szCs w:val="22"/>
                <w:lang w:val="ms-MY"/>
              </w:rPr>
              <w:t>)</w:t>
            </w:r>
          </w:p>
        </w:tc>
        <w:tc>
          <w:tcPr>
            <w:tcW w:w="1134" w:type="dxa"/>
          </w:tcPr>
          <w:p w:rsidR="006910FF" w:rsidRPr="00B552C0" w:rsidRDefault="006910FF" w:rsidP="00C55B0C">
            <w:pPr>
              <w:pStyle w:val="BodyTextIndent2"/>
              <w:ind w:left="0"/>
              <w:jc w:val="center"/>
              <w:rPr>
                <w:rFonts w:ascii="Arial" w:hAnsi="Arial" w:cs="Arial"/>
                <w:bCs w:val="0"/>
                <w:sz w:val="22"/>
                <w:szCs w:val="22"/>
                <w:lang w:val="ms-MY"/>
              </w:rPr>
            </w:pP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p>
        </w:tc>
        <w:tc>
          <w:tcPr>
            <w:tcW w:w="3944" w:type="dxa"/>
          </w:tcPr>
          <w:p w:rsidR="006910FF" w:rsidRPr="00B552C0" w:rsidRDefault="006910FF" w:rsidP="00C55B0C">
            <w:pPr>
              <w:pStyle w:val="BodyTextIndent2"/>
              <w:ind w:left="0"/>
              <w:jc w:val="center"/>
              <w:rPr>
                <w:rFonts w:ascii="Arial" w:hAnsi="Arial" w:cs="Arial"/>
                <w:bCs w:val="0"/>
                <w:sz w:val="22"/>
                <w:szCs w:val="22"/>
                <w:lang w:val="ms-MY"/>
              </w:rPr>
            </w:pPr>
          </w:p>
        </w:tc>
      </w:tr>
      <w:tr w:rsidR="006910FF" w:rsidRPr="00B552C0" w:rsidTr="00EB2413">
        <w:trPr>
          <w:trHeight w:val="321"/>
        </w:trPr>
        <w:tc>
          <w:tcPr>
            <w:tcW w:w="3945" w:type="dxa"/>
            <w:gridSpan w:val="5"/>
          </w:tcPr>
          <w:p w:rsidR="006910FF" w:rsidRPr="0080503F" w:rsidRDefault="006910FF" w:rsidP="00C55B0C">
            <w:pPr>
              <w:jc w:val="both"/>
              <w:rPr>
                <w:rFonts w:ascii="Tahoma" w:hAnsi="Tahoma" w:cs="Tahoma"/>
                <w:b/>
                <w:sz w:val="17"/>
                <w:szCs w:val="17"/>
                <w:lang w:val="ms-MY"/>
              </w:rPr>
            </w:pPr>
            <w:r w:rsidRPr="0080503F">
              <w:rPr>
                <w:rFonts w:ascii="Tahoma" w:hAnsi="Tahoma" w:cs="Tahoma"/>
                <w:b/>
                <w:sz w:val="17"/>
                <w:szCs w:val="17"/>
                <w:lang w:val="ms-MY"/>
              </w:rPr>
              <w:t>${name_caps}</w:t>
            </w:r>
          </w:p>
        </w:tc>
        <w:tc>
          <w:tcPr>
            <w:tcW w:w="283" w:type="dxa"/>
          </w:tcPr>
          <w:p w:rsidR="006910FF" w:rsidRPr="00B552C0" w:rsidRDefault="006910FF" w:rsidP="00C55B0C">
            <w:pPr>
              <w:jc w:val="center"/>
              <w:rPr>
                <w:rFonts w:ascii="Arial" w:hAnsi="Arial" w:cs="Arial"/>
                <w:bCs/>
                <w:sz w:val="22"/>
                <w:szCs w:val="22"/>
                <w:lang w:val="ms-MY"/>
              </w:rPr>
            </w:pPr>
            <w:r w:rsidRPr="00B552C0">
              <w:rPr>
                <w:rFonts w:ascii="Arial" w:hAnsi="Arial" w:cs="Arial"/>
                <w:bCs/>
                <w:sz w:val="22"/>
                <w:szCs w:val="22"/>
                <w:lang w:val="ms-MY"/>
              </w:rPr>
              <w:t>)</w:t>
            </w:r>
          </w:p>
        </w:tc>
        <w:tc>
          <w:tcPr>
            <w:tcW w:w="5320" w:type="dxa"/>
            <w:gridSpan w:val="3"/>
          </w:tcPr>
          <w:p w:rsidR="006910FF" w:rsidRPr="00B552C0" w:rsidRDefault="006910FF" w:rsidP="00C55B0C">
            <w:pPr>
              <w:pStyle w:val="BodyTextIndent2"/>
              <w:ind w:left="0"/>
              <w:jc w:val="center"/>
              <w:rPr>
                <w:rFonts w:ascii="Arial" w:hAnsi="Arial" w:cs="Arial"/>
                <w:bCs w:val="0"/>
                <w:sz w:val="22"/>
                <w:szCs w:val="22"/>
                <w:lang w:val="ms-MY"/>
              </w:rPr>
            </w:pPr>
            <w:r w:rsidRPr="00B552C0">
              <w:rPr>
                <w:rFonts w:ascii="Arial" w:hAnsi="Arial" w:cs="Arial"/>
                <w:b w:val="0"/>
                <w:bCs w:val="0"/>
                <w:sz w:val="22"/>
                <w:szCs w:val="22"/>
                <w:lang w:val="ms-MY"/>
              </w:rPr>
              <w:t>…………………………………………………..</w:t>
            </w:r>
          </w:p>
        </w:tc>
      </w:tr>
      <w:tr w:rsidR="006910FF" w:rsidRPr="00B552C0" w:rsidTr="00EB2413">
        <w:trPr>
          <w:trHeight w:val="321"/>
        </w:trPr>
        <w:tc>
          <w:tcPr>
            <w:tcW w:w="3945" w:type="dxa"/>
            <w:gridSpan w:val="5"/>
          </w:tcPr>
          <w:p w:rsidR="006910FF" w:rsidRPr="00305AEF" w:rsidRDefault="006910FF" w:rsidP="00C55B0C">
            <w:pPr>
              <w:ind w:right="-58"/>
              <w:rPr>
                <w:rFonts w:ascii="Tahoma" w:hAnsi="Tahoma" w:cs="Tahoma"/>
                <w:b/>
                <w:bCs/>
                <w:sz w:val="18"/>
                <w:szCs w:val="18"/>
                <w:lang w:val="ms-MY"/>
              </w:rPr>
            </w:pPr>
            <w:r w:rsidRPr="00305AEF">
              <w:rPr>
                <w:rFonts w:ascii="Tahoma" w:hAnsi="Tahoma" w:cs="Tahoma"/>
                <w:b/>
                <w:bCs/>
                <w:sz w:val="18"/>
                <w:szCs w:val="18"/>
                <w:lang w:val="ms-MY"/>
              </w:rPr>
              <w:t>[No. Syarikat  :</w:t>
            </w:r>
            <w:r>
              <w:rPr>
                <w:rFonts w:ascii="Tahoma" w:hAnsi="Tahoma" w:cs="Tahoma"/>
                <w:b/>
                <w:bCs/>
                <w:sz w:val="18"/>
                <w:szCs w:val="18"/>
                <w:lang w:val="ms-MY"/>
              </w:rPr>
              <w:t xml:space="preserve"> ${comp_reg_no}</w:t>
            </w:r>
            <w:r w:rsidRPr="00305AEF">
              <w:rPr>
                <w:rFonts w:ascii="Tahoma" w:hAnsi="Tahoma" w:cs="Tahoma"/>
                <w:b/>
                <w:bCs/>
                <w:sz w:val="18"/>
                <w:szCs w:val="18"/>
                <w:lang w:val="ms-MY"/>
              </w:rPr>
              <w:t>]</w:t>
            </w:r>
          </w:p>
        </w:tc>
        <w:tc>
          <w:tcPr>
            <w:tcW w:w="283" w:type="dxa"/>
          </w:tcPr>
          <w:p w:rsidR="006910FF" w:rsidRPr="00B552C0" w:rsidRDefault="006910FF" w:rsidP="00C55B0C">
            <w:pPr>
              <w:jc w:val="center"/>
              <w:rPr>
                <w:rFonts w:ascii="Arial" w:hAnsi="Arial" w:cs="Arial"/>
                <w:bCs/>
                <w:sz w:val="22"/>
                <w:szCs w:val="22"/>
                <w:lang w:val="ms-MY"/>
              </w:rPr>
            </w:pPr>
            <w:r w:rsidRPr="00B552C0">
              <w:rPr>
                <w:rFonts w:ascii="Arial" w:hAnsi="Arial" w:cs="Arial"/>
                <w:bCs/>
                <w:sz w:val="22"/>
                <w:szCs w:val="22"/>
                <w:lang w:val="ms-MY"/>
              </w:rPr>
              <w:t>)</w:t>
            </w:r>
          </w:p>
        </w:tc>
        <w:tc>
          <w:tcPr>
            <w:tcW w:w="1134" w:type="dxa"/>
          </w:tcPr>
          <w:p w:rsidR="006910FF" w:rsidRPr="00B552C0" w:rsidRDefault="006910FF" w:rsidP="00C55B0C">
            <w:pPr>
              <w:pStyle w:val="BodyTextIndent2"/>
              <w:ind w:left="0"/>
              <w:jc w:val="left"/>
              <w:rPr>
                <w:rFonts w:ascii="Arial" w:hAnsi="Arial" w:cs="Arial"/>
                <w:bCs w:val="0"/>
                <w:sz w:val="22"/>
                <w:szCs w:val="22"/>
                <w:lang w:val="ms-MY"/>
              </w:rPr>
            </w:pPr>
            <w:r w:rsidRPr="00B552C0">
              <w:rPr>
                <w:rFonts w:ascii="Arial" w:hAnsi="Arial" w:cs="Arial"/>
                <w:bCs w:val="0"/>
                <w:sz w:val="22"/>
                <w:szCs w:val="22"/>
                <w:lang w:val="ms-MY"/>
              </w:rPr>
              <w:t xml:space="preserve">Nama </w:t>
            </w: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r w:rsidRPr="00B552C0">
              <w:rPr>
                <w:rFonts w:ascii="Arial" w:hAnsi="Arial" w:cs="Arial"/>
                <w:bCs w:val="0"/>
                <w:sz w:val="22"/>
                <w:szCs w:val="22"/>
                <w:lang w:val="ms-MY"/>
              </w:rPr>
              <w:t>:</w:t>
            </w:r>
          </w:p>
        </w:tc>
        <w:tc>
          <w:tcPr>
            <w:tcW w:w="3944" w:type="dxa"/>
          </w:tcPr>
          <w:p w:rsidR="006910FF" w:rsidRPr="00B552C0" w:rsidRDefault="006910FF" w:rsidP="00C55B0C">
            <w:pPr>
              <w:pStyle w:val="BodyTextIndent2"/>
              <w:ind w:left="0"/>
              <w:jc w:val="center"/>
              <w:rPr>
                <w:rFonts w:ascii="Arial" w:hAnsi="Arial" w:cs="Arial"/>
                <w:bCs w:val="0"/>
                <w:sz w:val="22"/>
                <w:szCs w:val="22"/>
                <w:lang w:val="ms-MY"/>
              </w:rPr>
            </w:pPr>
          </w:p>
        </w:tc>
      </w:tr>
      <w:tr w:rsidR="006910FF" w:rsidRPr="00B552C0" w:rsidTr="00EB2413">
        <w:trPr>
          <w:trHeight w:val="321"/>
        </w:trPr>
        <w:tc>
          <w:tcPr>
            <w:tcW w:w="3945" w:type="dxa"/>
            <w:gridSpan w:val="5"/>
          </w:tcPr>
          <w:p w:rsidR="006910FF" w:rsidRPr="00305AEF" w:rsidRDefault="006910FF" w:rsidP="00C55B0C">
            <w:pPr>
              <w:rPr>
                <w:rFonts w:ascii="Tahoma" w:hAnsi="Tahoma" w:cs="Tahoma"/>
                <w:b/>
                <w:bCs/>
                <w:sz w:val="18"/>
                <w:szCs w:val="18"/>
                <w:lang w:val="ms-MY"/>
              </w:rPr>
            </w:pPr>
            <w:r w:rsidRPr="00305AEF">
              <w:rPr>
                <w:rFonts w:ascii="Tahoma" w:hAnsi="Tahoma" w:cs="Tahoma"/>
                <w:bCs/>
                <w:sz w:val="18"/>
                <w:szCs w:val="18"/>
                <w:lang w:val="ms-MY"/>
              </w:rPr>
              <w:t>Dimeterai dengan sempurna</w:t>
            </w:r>
          </w:p>
        </w:tc>
        <w:tc>
          <w:tcPr>
            <w:tcW w:w="283" w:type="dxa"/>
          </w:tcPr>
          <w:p w:rsidR="006910FF" w:rsidRPr="00B552C0" w:rsidRDefault="006910FF" w:rsidP="00C55B0C">
            <w:pPr>
              <w:jc w:val="center"/>
              <w:rPr>
                <w:rFonts w:ascii="Arial" w:hAnsi="Arial" w:cs="Arial"/>
                <w:bCs/>
                <w:sz w:val="22"/>
                <w:szCs w:val="22"/>
                <w:lang w:val="ms-MY"/>
              </w:rPr>
            </w:pPr>
            <w:r w:rsidRPr="00B552C0">
              <w:rPr>
                <w:rFonts w:ascii="Arial" w:hAnsi="Arial" w:cs="Arial"/>
                <w:bCs/>
                <w:sz w:val="22"/>
                <w:szCs w:val="22"/>
                <w:lang w:val="ms-MY"/>
              </w:rPr>
              <w:t>)</w:t>
            </w:r>
          </w:p>
        </w:tc>
        <w:tc>
          <w:tcPr>
            <w:tcW w:w="1134" w:type="dxa"/>
          </w:tcPr>
          <w:p w:rsidR="006910FF" w:rsidRPr="00B552C0" w:rsidRDefault="006910FF" w:rsidP="00C55B0C">
            <w:pPr>
              <w:pStyle w:val="BodyTextIndent2"/>
              <w:ind w:left="0"/>
              <w:jc w:val="left"/>
              <w:rPr>
                <w:rFonts w:ascii="Arial" w:hAnsi="Arial" w:cs="Arial"/>
                <w:bCs w:val="0"/>
                <w:sz w:val="22"/>
                <w:szCs w:val="22"/>
                <w:lang w:val="ms-MY"/>
              </w:rPr>
            </w:pPr>
            <w:r w:rsidRPr="00B552C0">
              <w:rPr>
                <w:rFonts w:ascii="Arial" w:hAnsi="Arial" w:cs="Arial"/>
                <w:bCs w:val="0"/>
                <w:sz w:val="22"/>
                <w:szCs w:val="22"/>
                <w:lang w:val="ms-MY"/>
              </w:rPr>
              <w:t>No. K/P</w:t>
            </w: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r w:rsidRPr="00B552C0">
              <w:rPr>
                <w:rFonts w:ascii="Arial" w:hAnsi="Arial" w:cs="Arial"/>
                <w:bCs w:val="0"/>
                <w:sz w:val="22"/>
                <w:szCs w:val="22"/>
                <w:lang w:val="ms-MY"/>
              </w:rPr>
              <w:t>:</w:t>
            </w:r>
          </w:p>
        </w:tc>
        <w:tc>
          <w:tcPr>
            <w:tcW w:w="3944" w:type="dxa"/>
          </w:tcPr>
          <w:p w:rsidR="006910FF" w:rsidRPr="00B552C0" w:rsidRDefault="006910FF" w:rsidP="00C55B0C">
            <w:pPr>
              <w:pStyle w:val="BodyTextIndent2"/>
              <w:ind w:left="0"/>
              <w:jc w:val="center"/>
              <w:rPr>
                <w:rFonts w:ascii="Arial" w:hAnsi="Arial" w:cs="Arial"/>
                <w:bCs w:val="0"/>
                <w:sz w:val="22"/>
                <w:szCs w:val="22"/>
                <w:lang w:val="ms-MY"/>
              </w:rPr>
            </w:pPr>
          </w:p>
        </w:tc>
      </w:tr>
      <w:tr w:rsidR="006910FF" w:rsidRPr="00B552C0" w:rsidTr="00EB2413">
        <w:trPr>
          <w:trHeight w:val="321"/>
        </w:trPr>
        <w:tc>
          <w:tcPr>
            <w:tcW w:w="912" w:type="dxa"/>
            <w:gridSpan w:val="2"/>
          </w:tcPr>
          <w:p w:rsidR="006910FF" w:rsidRPr="00B552C0" w:rsidRDefault="006910FF" w:rsidP="00C55B0C">
            <w:pPr>
              <w:jc w:val="right"/>
              <w:rPr>
                <w:rFonts w:ascii="Arial" w:hAnsi="Arial" w:cs="Arial"/>
                <w:b/>
                <w:bCs/>
                <w:sz w:val="22"/>
                <w:szCs w:val="22"/>
                <w:lang w:val="ms-MY"/>
              </w:rPr>
            </w:pPr>
          </w:p>
        </w:tc>
        <w:tc>
          <w:tcPr>
            <w:tcW w:w="1491" w:type="dxa"/>
          </w:tcPr>
          <w:p w:rsidR="006910FF" w:rsidRPr="00B552C0" w:rsidRDefault="006910FF" w:rsidP="00C55B0C">
            <w:pPr>
              <w:rPr>
                <w:rFonts w:ascii="Arial" w:hAnsi="Arial" w:cs="Arial"/>
                <w:b/>
                <w:bCs/>
                <w:sz w:val="22"/>
                <w:szCs w:val="22"/>
                <w:lang w:val="ms-MY"/>
              </w:rPr>
            </w:pPr>
          </w:p>
        </w:tc>
        <w:tc>
          <w:tcPr>
            <w:tcW w:w="278" w:type="dxa"/>
          </w:tcPr>
          <w:p w:rsidR="006910FF" w:rsidRPr="00B552C0" w:rsidRDefault="006910FF" w:rsidP="00C55B0C">
            <w:pPr>
              <w:jc w:val="center"/>
              <w:rPr>
                <w:rFonts w:ascii="Arial" w:hAnsi="Arial" w:cs="Arial"/>
                <w:b/>
                <w:bCs/>
                <w:sz w:val="22"/>
                <w:szCs w:val="22"/>
                <w:lang w:val="ms-MY"/>
              </w:rPr>
            </w:pPr>
          </w:p>
        </w:tc>
        <w:tc>
          <w:tcPr>
            <w:tcW w:w="1264" w:type="dxa"/>
            <w:vMerge w:val="restart"/>
          </w:tcPr>
          <w:p w:rsidR="006910FF" w:rsidRPr="00B552C0" w:rsidRDefault="006910FF" w:rsidP="00C55B0C">
            <w:pP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1134" w:type="dxa"/>
          </w:tcPr>
          <w:p w:rsidR="006910FF" w:rsidRPr="00B552C0" w:rsidRDefault="006910FF" w:rsidP="00C55B0C">
            <w:pPr>
              <w:pStyle w:val="BodyTextIndent2"/>
              <w:ind w:left="0"/>
              <w:jc w:val="left"/>
              <w:rPr>
                <w:rFonts w:ascii="Arial" w:hAnsi="Arial" w:cs="Arial"/>
                <w:bCs w:val="0"/>
                <w:sz w:val="22"/>
                <w:szCs w:val="22"/>
                <w:lang w:val="ms-MY"/>
              </w:rPr>
            </w:pPr>
            <w:r w:rsidRPr="00B552C0">
              <w:rPr>
                <w:rFonts w:ascii="Arial" w:hAnsi="Arial" w:cs="Arial"/>
                <w:bCs w:val="0"/>
                <w:sz w:val="22"/>
                <w:szCs w:val="22"/>
                <w:lang w:val="ms-MY"/>
              </w:rPr>
              <w:t>Jawatan</w:t>
            </w: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r w:rsidRPr="00B552C0">
              <w:rPr>
                <w:rFonts w:ascii="Arial" w:hAnsi="Arial" w:cs="Arial"/>
                <w:bCs w:val="0"/>
                <w:sz w:val="22"/>
                <w:szCs w:val="22"/>
                <w:lang w:val="ms-MY"/>
              </w:rPr>
              <w:t>:</w:t>
            </w:r>
          </w:p>
        </w:tc>
        <w:tc>
          <w:tcPr>
            <w:tcW w:w="3944" w:type="dxa"/>
          </w:tcPr>
          <w:p w:rsidR="006910FF" w:rsidRPr="00B552C0" w:rsidRDefault="006910FF" w:rsidP="00C55B0C">
            <w:pPr>
              <w:pStyle w:val="BodyTextIndent2"/>
              <w:ind w:left="0"/>
              <w:rPr>
                <w:rFonts w:ascii="Arial" w:hAnsi="Arial" w:cs="Arial"/>
                <w:bCs w:val="0"/>
                <w:sz w:val="22"/>
                <w:szCs w:val="22"/>
                <w:lang w:val="ms-MY"/>
              </w:rPr>
            </w:pPr>
            <w:r w:rsidRPr="00B552C0">
              <w:rPr>
                <w:rFonts w:ascii="Arial" w:hAnsi="Arial" w:cs="Arial"/>
                <w:bCs w:val="0"/>
                <w:sz w:val="22"/>
                <w:szCs w:val="22"/>
                <w:lang w:val="ms-MY"/>
              </w:rPr>
              <w:t>Pengarah</w:t>
            </w:r>
          </w:p>
        </w:tc>
      </w:tr>
      <w:tr w:rsidR="006910FF" w:rsidRPr="00B552C0" w:rsidTr="00EB2413">
        <w:trPr>
          <w:trHeight w:val="321"/>
        </w:trPr>
        <w:tc>
          <w:tcPr>
            <w:tcW w:w="912" w:type="dxa"/>
            <w:gridSpan w:val="2"/>
          </w:tcPr>
          <w:p w:rsidR="006910FF" w:rsidRPr="00B552C0" w:rsidRDefault="006910FF" w:rsidP="00C55B0C">
            <w:pPr>
              <w:jc w:val="right"/>
              <w:rPr>
                <w:rFonts w:ascii="Arial" w:hAnsi="Arial" w:cs="Arial"/>
                <w:b/>
                <w:bCs/>
                <w:sz w:val="22"/>
                <w:szCs w:val="22"/>
                <w:lang w:val="ms-MY"/>
              </w:rPr>
            </w:pPr>
          </w:p>
        </w:tc>
        <w:tc>
          <w:tcPr>
            <w:tcW w:w="1491" w:type="dxa"/>
          </w:tcPr>
          <w:p w:rsidR="006910FF" w:rsidRPr="00B552C0" w:rsidRDefault="006910FF" w:rsidP="00C55B0C">
            <w:pPr>
              <w:rPr>
                <w:rFonts w:ascii="Arial" w:hAnsi="Arial" w:cs="Arial"/>
                <w:b/>
                <w:bCs/>
                <w:sz w:val="22"/>
                <w:szCs w:val="22"/>
                <w:lang w:val="ms-MY"/>
              </w:rPr>
            </w:pPr>
          </w:p>
        </w:tc>
        <w:tc>
          <w:tcPr>
            <w:tcW w:w="278" w:type="dxa"/>
          </w:tcPr>
          <w:p w:rsidR="006910FF" w:rsidRPr="00B552C0" w:rsidRDefault="006910FF" w:rsidP="00C55B0C">
            <w:pPr>
              <w:jc w:val="center"/>
              <w:rPr>
                <w:rFonts w:ascii="Arial" w:hAnsi="Arial" w:cs="Arial"/>
                <w:b/>
                <w:bCs/>
                <w:sz w:val="22"/>
                <w:szCs w:val="22"/>
                <w:lang w:val="ms-MY"/>
              </w:rPr>
            </w:pPr>
          </w:p>
        </w:tc>
        <w:tc>
          <w:tcPr>
            <w:tcW w:w="1264" w:type="dxa"/>
            <w:vMerge/>
          </w:tcPr>
          <w:p w:rsidR="006910FF" w:rsidRPr="00B552C0" w:rsidRDefault="006910FF" w:rsidP="00C55B0C">
            <w:pP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1134" w:type="dxa"/>
          </w:tcPr>
          <w:p w:rsidR="006910FF" w:rsidRPr="00B552C0" w:rsidRDefault="006910FF" w:rsidP="00C55B0C">
            <w:pPr>
              <w:pStyle w:val="BodyTextIndent2"/>
              <w:ind w:left="0"/>
              <w:jc w:val="center"/>
              <w:rPr>
                <w:rFonts w:ascii="Arial" w:hAnsi="Arial" w:cs="Arial"/>
                <w:bCs w:val="0"/>
                <w:sz w:val="22"/>
                <w:szCs w:val="22"/>
                <w:lang w:val="ms-MY"/>
              </w:rPr>
            </w:pP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p>
        </w:tc>
        <w:tc>
          <w:tcPr>
            <w:tcW w:w="3944" w:type="dxa"/>
          </w:tcPr>
          <w:p w:rsidR="006910FF" w:rsidRPr="00B552C0" w:rsidRDefault="006910FF" w:rsidP="00C55B0C">
            <w:pPr>
              <w:pStyle w:val="BodyTextIndent2"/>
              <w:ind w:left="0"/>
              <w:rPr>
                <w:rFonts w:ascii="Arial" w:hAnsi="Arial" w:cs="Arial"/>
                <w:bCs w:val="0"/>
                <w:sz w:val="22"/>
                <w:szCs w:val="22"/>
                <w:lang w:val="ms-MY"/>
              </w:rPr>
            </w:pPr>
          </w:p>
          <w:p w:rsidR="006910FF" w:rsidRPr="00B552C0" w:rsidRDefault="006910FF" w:rsidP="00C55B0C">
            <w:pPr>
              <w:pStyle w:val="BodyTextIndent2"/>
              <w:ind w:left="0"/>
              <w:rPr>
                <w:rFonts w:ascii="Arial" w:hAnsi="Arial" w:cs="Arial"/>
                <w:bCs w:val="0"/>
                <w:sz w:val="22"/>
                <w:szCs w:val="22"/>
                <w:lang w:val="ms-MY"/>
              </w:rPr>
            </w:pPr>
          </w:p>
          <w:p w:rsidR="006910FF" w:rsidRPr="00B552C0" w:rsidRDefault="006910FF" w:rsidP="00C55B0C">
            <w:pPr>
              <w:pStyle w:val="BodyTextIndent2"/>
              <w:ind w:left="0"/>
              <w:rPr>
                <w:rFonts w:ascii="Arial" w:hAnsi="Arial" w:cs="Arial"/>
                <w:bCs w:val="0"/>
                <w:sz w:val="22"/>
                <w:szCs w:val="22"/>
                <w:lang w:val="ms-MY"/>
              </w:rPr>
            </w:pPr>
          </w:p>
          <w:p w:rsidR="006910FF" w:rsidRPr="00B552C0" w:rsidRDefault="006910FF" w:rsidP="00C55B0C">
            <w:pPr>
              <w:pStyle w:val="BodyTextIndent2"/>
              <w:ind w:left="0"/>
              <w:rPr>
                <w:rFonts w:ascii="Arial" w:hAnsi="Arial" w:cs="Arial"/>
                <w:bCs w:val="0"/>
                <w:sz w:val="22"/>
                <w:szCs w:val="22"/>
                <w:lang w:val="ms-MY"/>
              </w:rPr>
            </w:pPr>
          </w:p>
          <w:p w:rsidR="006910FF" w:rsidRPr="00B552C0" w:rsidRDefault="006910FF" w:rsidP="00C55B0C">
            <w:pPr>
              <w:pStyle w:val="BodyTextIndent2"/>
              <w:ind w:left="0"/>
              <w:rPr>
                <w:rFonts w:ascii="Arial" w:hAnsi="Arial" w:cs="Arial"/>
                <w:bCs w:val="0"/>
                <w:sz w:val="22"/>
                <w:szCs w:val="22"/>
                <w:lang w:val="ms-MY"/>
              </w:rPr>
            </w:pPr>
          </w:p>
        </w:tc>
      </w:tr>
      <w:tr w:rsidR="006910FF" w:rsidRPr="00B552C0" w:rsidTr="00EB2413">
        <w:trPr>
          <w:trHeight w:val="321"/>
        </w:trPr>
        <w:tc>
          <w:tcPr>
            <w:tcW w:w="912" w:type="dxa"/>
            <w:gridSpan w:val="2"/>
          </w:tcPr>
          <w:p w:rsidR="006910FF" w:rsidRPr="00B552C0" w:rsidRDefault="006910FF" w:rsidP="00C55B0C">
            <w:pPr>
              <w:jc w:val="right"/>
              <w:rPr>
                <w:rFonts w:ascii="Arial" w:hAnsi="Arial" w:cs="Arial"/>
                <w:b/>
                <w:bCs/>
                <w:sz w:val="22"/>
                <w:szCs w:val="22"/>
                <w:lang w:val="ms-MY"/>
              </w:rPr>
            </w:pPr>
          </w:p>
        </w:tc>
        <w:tc>
          <w:tcPr>
            <w:tcW w:w="1491" w:type="dxa"/>
          </w:tcPr>
          <w:p w:rsidR="006910FF" w:rsidRPr="00B552C0" w:rsidRDefault="006910FF" w:rsidP="00C55B0C">
            <w:pPr>
              <w:rPr>
                <w:rFonts w:ascii="Arial" w:hAnsi="Arial" w:cs="Arial"/>
                <w:b/>
                <w:bCs/>
                <w:sz w:val="22"/>
                <w:szCs w:val="22"/>
                <w:lang w:val="ms-MY"/>
              </w:rPr>
            </w:pPr>
          </w:p>
        </w:tc>
        <w:tc>
          <w:tcPr>
            <w:tcW w:w="278" w:type="dxa"/>
          </w:tcPr>
          <w:p w:rsidR="006910FF" w:rsidRPr="00B552C0" w:rsidRDefault="006910FF" w:rsidP="00C55B0C">
            <w:pPr>
              <w:jc w:val="center"/>
              <w:rPr>
                <w:rFonts w:ascii="Arial" w:hAnsi="Arial" w:cs="Arial"/>
                <w:b/>
                <w:bCs/>
                <w:sz w:val="22"/>
                <w:szCs w:val="22"/>
                <w:lang w:val="ms-MY"/>
              </w:rPr>
            </w:pPr>
          </w:p>
        </w:tc>
        <w:tc>
          <w:tcPr>
            <w:tcW w:w="1264" w:type="dxa"/>
            <w:vMerge/>
          </w:tcPr>
          <w:p w:rsidR="006910FF" w:rsidRPr="00B552C0" w:rsidRDefault="006910FF" w:rsidP="00C55B0C">
            <w:pP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5320" w:type="dxa"/>
            <w:gridSpan w:val="3"/>
          </w:tcPr>
          <w:p w:rsidR="006910FF" w:rsidRPr="00B552C0" w:rsidRDefault="006910FF" w:rsidP="00C55B0C">
            <w:pPr>
              <w:pStyle w:val="BodyTextIndent2"/>
              <w:ind w:left="0"/>
              <w:jc w:val="center"/>
              <w:rPr>
                <w:rFonts w:ascii="Arial" w:hAnsi="Arial" w:cs="Arial"/>
                <w:b w:val="0"/>
                <w:bCs w:val="0"/>
                <w:sz w:val="22"/>
                <w:szCs w:val="22"/>
                <w:lang w:val="ms-MY"/>
              </w:rPr>
            </w:pPr>
            <w:r w:rsidRPr="00B552C0">
              <w:rPr>
                <w:rFonts w:ascii="Arial" w:hAnsi="Arial" w:cs="Arial"/>
                <w:b w:val="0"/>
                <w:bCs w:val="0"/>
                <w:sz w:val="22"/>
                <w:szCs w:val="22"/>
                <w:lang w:val="ms-MY"/>
              </w:rPr>
              <w:t>…………………………………………………..</w:t>
            </w:r>
          </w:p>
        </w:tc>
      </w:tr>
      <w:tr w:rsidR="006910FF" w:rsidRPr="00B552C0" w:rsidTr="00EB2413">
        <w:trPr>
          <w:trHeight w:val="321"/>
        </w:trPr>
        <w:tc>
          <w:tcPr>
            <w:tcW w:w="912" w:type="dxa"/>
            <w:gridSpan w:val="2"/>
          </w:tcPr>
          <w:p w:rsidR="006910FF" w:rsidRPr="00B552C0" w:rsidRDefault="006910FF" w:rsidP="00C55B0C">
            <w:pPr>
              <w:jc w:val="right"/>
              <w:rPr>
                <w:rFonts w:ascii="Arial" w:hAnsi="Arial" w:cs="Arial"/>
                <w:b/>
                <w:bCs/>
                <w:sz w:val="22"/>
                <w:szCs w:val="22"/>
                <w:lang w:val="ms-MY"/>
              </w:rPr>
            </w:pPr>
          </w:p>
        </w:tc>
        <w:tc>
          <w:tcPr>
            <w:tcW w:w="1491" w:type="dxa"/>
          </w:tcPr>
          <w:p w:rsidR="006910FF" w:rsidRPr="00B552C0" w:rsidRDefault="006910FF" w:rsidP="00C55B0C">
            <w:pPr>
              <w:rPr>
                <w:rFonts w:ascii="Arial" w:hAnsi="Arial" w:cs="Arial"/>
                <w:b/>
                <w:bCs/>
                <w:sz w:val="22"/>
                <w:szCs w:val="22"/>
                <w:lang w:val="ms-MY"/>
              </w:rPr>
            </w:pPr>
          </w:p>
        </w:tc>
        <w:tc>
          <w:tcPr>
            <w:tcW w:w="278" w:type="dxa"/>
          </w:tcPr>
          <w:p w:rsidR="006910FF" w:rsidRPr="00B552C0" w:rsidRDefault="006910FF" w:rsidP="00C55B0C">
            <w:pPr>
              <w:jc w:val="center"/>
              <w:rPr>
                <w:rFonts w:ascii="Arial" w:hAnsi="Arial" w:cs="Arial"/>
                <w:b/>
                <w:bCs/>
                <w:sz w:val="22"/>
                <w:szCs w:val="22"/>
                <w:lang w:val="ms-MY"/>
              </w:rPr>
            </w:pPr>
          </w:p>
        </w:tc>
        <w:tc>
          <w:tcPr>
            <w:tcW w:w="1264" w:type="dxa"/>
            <w:vMerge/>
          </w:tcPr>
          <w:p w:rsidR="006910FF" w:rsidRPr="00B552C0" w:rsidRDefault="006910FF" w:rsidP="00C55B0C">
            <w:pP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1134" w:type="dxa"/>
          </w:tcPr>
          <w:p w:rsidR="006910FF" w:rsidRPr="00B552C0" w:rsidRDefault="006910FF" w:rsidP="00C55B0C">
            <w:pPr>
              <w:pStyle w:val="BodyTextIndent2"/>
              <w:ind w:left="0"/>
              <w:jc w:val="left"/>
              <w:rPr>
                <w:rFonts w:ascii="Arial" w:hAnsi="Arial" w:cs="Arial"/>
                <w:bCs w:val="0"/>
                <w:sz w:val="22"/>
                <w:szCs w:val="22"/>
                <w:lang w:val="ms-MY"/>
              </w:rPr>
            </w:pPr>
            <w:r w:rsidRPr="00B552C0">
              <w:rPr>
                <w:rFonts w:ascii="Arial" w:hAnsi="Arial" w:cs="Arial"/>
                <w:bCs w:val="0"/>
                <w:sz w:val="22"/>
                <w:szCs w:val="22"/>
                <w:lang w:val="ms-MY"/>
              </w:rPr>
              <w:t xml:space="preserve">Nama </w:t>
            </w: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r w:rsidRPr="00B552C0">
              <w:rPr>
                <w:rFonts w:ascii="Arial" w:hAnsi="Arial" w:cs="Arial"/>
                <w:bCs w:val="0"/>
                <w:sz w:val="22"/>
                <w:szCs w:val="22"/>
                <w:lang w:val="ms-MY"/>
              </w:rPr>
              <w:t>:</w:t>
            </w:r>
          </w:p>
        </w:tc>
        <w:tc>
          <w:tcPr>
            <w:tcW w:w="3944" w:type="dxa"/>
          </w:tcPr>
          <w:p w:rsidR="006910FF" w:rsidRPr="00B552C0" w:rsidRDefault="006910FF" w:rsidP="00C55B0C">
            <w:pPr>
              <w:pStyle w:val="BodyTextIndent2"/>
              <w:ind w:left="0"/>
              <w:rPr>
                <w:rFonts w:ascii="Arial" w:hAnsi="Arial" w:cs="Arial"/>
                <w:bCs w:val="0"/>
                <w:sz w:val="22"/>
                <w:szCs w:val="22"/>
                <w:lang w:val="ms-MY"/>
              </w:rPr>
            </w:pPr>
          </w:p>
        </w:tc>
      </w:tr>
      <w:tr w:rsidR="006910FF" w:rsidRPr="00B552C0" w:rsidTr="00EB2413">
        <w:trPr>
          <w:trHeight w:val="321"/>
        </w:trPr>
        <w:tc>
          <w:tcPr>
            <w:tcW w:w="912" w:type="dxa"/>
            <w:gridSpan w:val="2"/>
          </w:tcPr>
          <w:p w:rsidR="006910FF" w:rsidRPr="00B552C0" w:rsidRDefault="006910FF" w:rsidP="00C55B0C">
            <w:pPr>
              <w:jc w:val="right"/>
              <w:rPr>
                <w:rFonts w:ascii="Arial" w:hAnsi="Arial" w:cs="Arial"/>
                <w:b/>
                <w:bCs/>
                <w:sz w:val="22"/>
                <w:szCs w:val="22"/>
                <w:lang w:val="ms-MY"/>
              </w:rPr>
            </w:pPr>
          </w:p>
        </w:tc>
        <w:tc>
          <w:tcPr>
            <w:tcW w:w="1491" w:type="dxa"/>
          </w:tcPr>
          <w:p w:rsidR="006910FF" w:rsidRPr="00B552C0" w:rsidRDefault="006910FF" w:rsidP="00C55B0C">
            <w:pPr>
              <w:rPr>
                <w:rFonts w:ascii="Arial" w:hAnsi="Arial" w:cs="Arial"/>
                <w:b/>
                <w:bCs/>
                <w:sz w:val="22"/>
                <w:szCs w:val="22"/>
                <w:lang w:val="ms-MY"/>
              </w:rPr>
            </w:pPr>
          </w:p>
        </w:tc>
        <w:tc>
          <w:tcPr>
            <w:tcW w:w="278" w:type="dxa"/>
          </w:tcPr>
          <w:p w:rsidR="006910FF" w:rsidRPr="00B552C0" w:rsidRDefault="006910FF" w:rsidP="00C55B0C">
            <w:pPr>
              <w:jc w:val="center"/>
              <w:rPr>
                <w:rFonts w:ascii="Arial" w:hAnsi="Arial" w:cs="Arial"/>
                <w:b/>
                <w:bCs/>
                <w:sz w:val="22"/>
                <w:szCs w:val="22"/>
                <w:lang w:val="ms-MY"/>
              </w:rPr>
            </w:pPr>
          </w:p>
        </w:tc>
        <w:tc>
          <w:tcPr>
            <w:tcW w:w="1264" w:type="dxa"/>
            <w:vMerge/>
          </w:tcPr>
          <w:p w:rsidR="006910FF" w:rsidRPr="00B552C0" w:rsidRDefault="006910FF" w:rsidP="00C55B0C">
            <w:pP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1134" w:type="dxa"/>
          </w:tcPr>
          <w:p w:rsidR="006910FF" w:rsidRPr="00B552C0" w:rsidRDefault="006910FF" w:rsidP="00C55B0C">
            <w:pPr>
              <w:pStyle w:val="BodyTextIndent2"/>
              <w:ind w:left="0"/>
              <w:jc w:val="left"/>
              <w:rPr>
                <w:rFonts w:ascii="Arial" w:hAnsi="Arial" w:cs="Arial"/>
                <w:bCs w:val="0"/>
                <w:sz w:val="22"/>
                <w:szCs w:val="22"/>
                <w:lang w:val="ms-MY"/>
              </w:rPr>
            </w:pPr>
            <w:r w:rsidRPr="00B552C0">
              <w:rPr>
                <w:rFonts w:ascii="Arial" w:hAnsi="Arial" w:cs="Arial"/>
                <w:bCs w:val="0"/>
                <w:sz w:val="22"/>
                <w:szCs w:val="22"/>
                <w:lang w:val="ms-MY"/>
              </w:rPr>
              <w:t>No. K/P</w:t>
            </w: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r w:rsidRPr="00B552C0">
              <w:rPr>
                <w:rFonts w:ascii="Arial" w:hAnsi="Arial" w:cs="Arial"/>
                <w:bCs w:val="0"/>
                <w:sz w:val="22"/>
                <w:szCs w:val="22"/>
                <w:lang w:val="ms-MY"/>
              </w:rPr>
              <w:t>:</w:t>
            </w:r>
          </w:p>
        </w:tc>
        <w:tc>
          <w:tcPr>
            <w:tcW w:w="3944" w:type="dxa"/>
          </w:tcPr>
          <w:p w:rsidR="006910FF" w:rsidRPr="00B552C0" w:rsidRDefault="006910FF" w:rsidP="00C55B0C">
            <w:pPr>
              <w:pStyle w:val="BodyTextIndent2"/>
              <w:ind w:left="0"/>
              <w:rPr>
                <w:rFonts w:ascii="Arial" w:hAnsi="Arial" w:cs="Arial"/>
                <w:bCs w:val="0"/>
                <w:sz w:val="22"/>
                <w:szCs w:val="22"/>
                <w:lang w:val="ms-MY"/>
              </w:rPr>
            </w:pPr>
          </w:p>
        </w:tc>
      </w:tr>
      <w:tr w:rsidR="006910FF" w:rsidRPr="00B552C0" w:rsidTr="00EB2413">
        <w:trPr>
          <w:trHeight w:val="702"/>
        </w:trPr>
        <w:tc>
          <w:tcPr>
            <w:tcW w:w="912" w:type="dxa"/>
            <w:gridSpan w:val="2"/>
          </w:tcPr>
          <w:p w:rsidR="006910FF" w:rsidRPr="00B552C0" w:rsidRDefault="006910FF" w:rsidP="00C55B0C">
            <w:pPr>
              <w:jc w:val="right"/>
              <w:rPr>
                <w:rFonts w:ascii="Arial" w:hAnsi="Arial" w:cs="Arial"/>
                <w:b/>
                <w:bCs/>
                <w:sz w:val="22"/>
                <w:szCs w:val="22"/>
                <w:lang w:val="ms-MY"/>
              </w:rPr>
            </w:pPr>
          </w:p>
        </w:tc>
        <w:tc>
          <w:tcPr>
            <w:tcW w:w="1491" w:type="dxa"/>
          </w:tcPr>
          <w:p w:rsidR="006910FF" w:rsidRPr="00B552C0" w:rsidRDefault="006910FF" w:rsidP="00C55B0C">
            <w:pPr>
              <w:rPr>
                <w:rFonts w:ascii="Arial" w:hAnsi="Arial" w:cs="Arial"/>
                <w:b/>
                <w:bCs/>
                <w:sz w:val="22"/>
                <w:szCs w:val="22"/>
                <w:lang w:val="ms-MY"/>
              </w:rPr>
            </w:pPr>
          </w:p>
        </w:tc>
        <w:tc>
          <w:tcPr>
            <w:tcW w:w="278" w:type="dxa"/>
          </w:tcPr>
          <w:p w:rsidR="006910FF" w:rsidRPr="00B552C0" w:rsidRDefault="006910FF" w:rsidP="00C55B0C">
            <w:pPr>
              <w:jc w:val="center"/>
              <w:rPr>
                <w:rFonts w:ascii="Arial" w:hAnsi="Arial" w:cs="Arial"/>
                <w:b/>
                <w:bCs/>
                <w:sz w:val="22"/>
                <w:szCs w:val="22"/>
                <w:lang w:val="ms-MY"/>
              </w:rPr>
            </w:pPr>
          </w:p>
        </w:tc>
        <w:tc>
          <w:tcPr>
            <w:tcW w:w="1264" w:type="dxa"/>
            <w:vMerge/>
          </w:tcPr>
          <w:p w:rsidR="006910FF" w:rsidRPr="00B552C0" w:rsidRDefault="006910FF" w:rsidP="00C55B0C">
            <w:pPr>
              <w:rPr>
                <w:rFonts w:ascii="Arial" w:hAnsi="Arial" w:cs="Arial"/>
                <w:b/>
                <w:bCs/>
                <w:sz w:val="22"/>
                <w:szCs w:val="22"/>
                <w:lang w:val="ms-MY"/>
              </w:rPr>
            </w:pPr>
          </w:p>
        </w:tc>
        <w:tc>
          <w:tcPr>
            <w:tcW w:w="283" w:type="dxa"/>
          </w:tcPr>
          <w:p w:rsidR="006910FF" w:rsidRPr="00B552C0" w:rsidRDefault="006910FF" w:rsidP="00C55B0C">
            <w:pPr>
              <w:jc w:val="center"/>
              <w:rPr>
                <w:rFonts w:ascii="Arial" w:hAnsi="Arial" w:cs="Arial"/>
                <w:b/>
                <w:bCs/>
                <w:sz w:val="22"/>
                <w:szCs w:val="22"/>
                <w:lang w:val="ms-MY"/>
              </w:rPr>
            </w:pPr>
          </w:p>
        </w:tc>
        <w:tc>
          <w:tcPr>
            <w:tcW w:w="1134" w:type="dxa"/>
          </w:tcPr>
          <w:p w:rsidR="006910FF" w:rsidRPr="00B552C0" w:rsidRDefault="006910FF" w:rsidP="00C55B0C">
            <w:pPr>
              <w:pStyle w:val="BodyTextIndent2"/>
              <w:ind w:left="0"/>
              <w:jc w:val="left"/>
              <w:rPr>
                <w:rFonts w:ascii="Arial" w:hAnsi="Arial" w:cs="Arial"/>
                <w:bCs w:val="0"/>
                <w:sz w:val="22"/>
                <w:szCs w:val="22"/>
                <w:lang w:val="ms-MY"/>
              </w:rPr>
            </w:pPr>
            <w:r w:rsidRPr="00B552C0">
              <w:rPr>
                <w:rFonts w:ascii="Arial" w:hAnsi="Arial" w:cs="Arial"/>
                <w:bCs w:val="0"/>
                <w:sz w:val="22"/>
                <w:szCs w:val="22"/>
                <w:lang w:val="ms-MY"/>
              </w:rPr>
              <w:t>Jawatan</w:t>
            </w:r>
          </w:p>
        </w:tc>
        <w:tc>
          <w:tcPr>
            <w:tcW w:w="242" w:type="dxa"/>
          </w:tcPr>
          <w:p w:rsidR="006910FF" w:rsidRPr="00B552C0" w:rsidRDefault="006910FF" w:rsidP="00C55B0C">
            <w:pPr>
              <w:pStyle w:val="BodyTextIndent2"/>
              <w:ind w:left="0"/>
              <w:jc w:val="center"/>
              <w:rPr>
                <w:rFonts w:ascii="Arial" w:hAnsi="Arial" w:cs="Arial"/>
                <w:bCs w:val="0"/>
                <w:sz w:val="22"/>
                <w:szCs w:val="22"/>
                <w:lang w:val="ms-MY"/>
              </w:rPr>
            </w:pPr>
            <w:r w:rsidRPr="00B552C0">
              <w:rPr>
                <w:rFonts w:ascii="Arial" w:hAnsi="Arial" w:cs="Arial"/>
                <w:bCs w:val="0"/>
                <w:sz w:val="22"/>
                <w:szCs w:val="22"/>
                <w:lang w:val="ms-MY"/>
              </w:rPr>
              <w:t>:</w:t>
            </w:r>
          </w:p>
        </w:tc>
        <w:tc>
          <w:tcPr>
            <w:tcW w:w="3944" w:type="dxa"/>
          </w:tcPr>
          <w:p w:rsidR="006910FF" w:rsidRPr="00B552C0" w:rsidRDefault="006910FF" w:rsidP="00C55B0C">
            <w:pPr>
              <w:pStyle w:val="BodyTextIndent2"/>
              <w:ind w:left="0"/>
              <w:rPr>
                <w:rFonts w:ascii="Arial" w:hAnsi="Arial" w:cs="Arial"/>
                <w:bCs w:val="0"/>
                <w:sz w:val="22"/>
                <w:szCs w:val="22"/>
                <w:lang w:val="ms-MY"/>
              </w:rPr>
            </w:pPr>
            <w:r w:rsidRPr="00B552C0">
              <w:rPr>
                <w:rFonts w:ascii="Arial" w:hAnsi="Arial" w:cs="Arial"/>
                <w:bCs w:val="0"/>
                <w:sz w:val="22"/>
                <w:szCs w:val="22"/>
                <w:lang w:val="ms-MY"/>
              </w:rPr>
              <w:t>Pengarah / Setiausaha</w:t>
            </w:r>
          </w:p>
        </w:tc>
      </w:tr>
      <w:tr w:rsidR="00CF7497" w:rsidRPr="00305AEF" w:rsidTr="00EB2413">
        <w:trPr>
          <w:gridBefore w:val="1"/>
          <w:wBefore w:w="459" w:type="dxa"/>
          <w:trHeight w:val="321"/>
        </w:trPr>
        <w:tc>
          <w:tcPr>
            <w:tcW w:w="3486" w:type="dxa"/>
            <w:gridSpan w:val="4"/>
          </w:tcPr>
          <w:p w:rsidR="0098772E" w:rsidRPr="00305AEF" w:rsidRDefault="0098772E" w:rsidP="00EF377D">
            <w:pPr>
              <w:rPr>
                <w:rFonts w:ascii="Tahoma" w:hAnsi="Tahoma" w:cs="Tahoma"/>
                <w:bCs/>
                <w:sz w:val="18"/>
                <w:szCs w:val="18"/>
                <w:lang w:val="ms-MY"/>
              </w:rPr>
            </w:pPr>
          </w:p>
        </w:tc>
        <w:tc>
          <w:tcPr>
            <w:tcW w:w="283" w:type="dxa"/>
          </w:tcPr>
          <w:p w:rsidR="0098772E" w:rsidRPr="00305AEF" w:rsidRDefault="0098772E" w:rsidP="00EF377D">
            <w:pPr>
              <w:jc w:val="center"/>
              <w:rPr>
                <w:rFonts w:ascii="Tahoma" w:hAnsi="Tahoma" w:cs="Tahoma"/>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 w:val="0"/>
                <w:bCs w:val="0"/>
                <w:sz w:val="18"/>
                <w:szCs w:val="18"/>
                <w:lang w:val="ms-MY"/>
              </w:rPr>
            </w:pPr>
          </w:p>
        </w:tc>
      </w:tr>
      <w:tr w:rsidR="00CF7497" w:rsidRPr="00305AEF" w:rsidTr="00EB2413">
        <w:trPr>
          <w:gridBefore w:val="1"/>
          <w:wBefore w:w="459" w:type="dxa"/>
          <w:trHeight w:val="321"/>
        </w:trPr>
        <w:tc>
          <w:tcPr>
            <w:tcW w:w="3486" w:type="dxa"/>
            <w:gridSpan w:val="4"/>
          </w:tcPr>
          <w:p w:rsidR="0098772E" w:rsidRPr="00305AEF" w:rsidRDefault="0098772E" w:rsidP="00EF377D">
            <w:pPr>
              <w:rPr>
                <w:rFonts w:ascii="Tahoma" w:hAnsi="Tahoma" w:cs="Tahoma"/>
                <w:b/>
                <w:bCs/>
                <w:sz w:val="18"/>
                <w:szCs w:val="18"/>
                <w:lang w:val="ms-MY"/>
              </w:rPr>
            </w:pPr>
          </w:p>
        </w:tc>
        <w:tc>
          <w:tcPr>
            <w:tcW w:w="283" w:type="dxa"/>
          </w:tcPr>
          <w:p w:rsidR="0098772E" w:rsidRPr="00305AEF" w:rsidRDefault="0098772E" w:rsidP="00EF377D">
            <w:pPr>
              <w:jc w:val="center"/>
              <w:rPr>
                <w:rFonts w:ascii="Tahoma" w:hAnsi="Tahoma" w:cs="Tahoma"/>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 w:val="0"/>
                <w:bCs w:val="0"/>
                <w:sz w:val="18"/>
                <w:szCs w:val="18"/>
                <w:lang w:val="ms-MY"/>
              </w:rPr>
            </w:pPr>
          </w:p>
        </w:tc>
      </w:tr>
      <w:tr w:rsidR="00CF7497" w:rsidRPr="00305AEF" w:rsidTr="00EB2413">
        <w:trPr>
          <w:gridBefore w:val="1"/>
          <w:wBefore w:w="459" w:type="dxa"/>
          <w:trHeight w:val="321"/>
        </w:trPr>
        <w:tc>
          <w:tcPr>
            <w:tcW w:w="3486" w:type="dxa"/>
            <w:gridSpan w:val="4"/>
          </w:tcPr>
          <w:p w:rsidR="0098772E" w:rsidRPr="00305AEF" w:rsidRDefault="0098772E" w:rsidP="00EF377D">
            <w:pPr>
              <w:rPr>
                <w:rFonts w:ascii="Tahoma" w:hAnsi="Tahoma" w:cs="Tahoma"/>
                <w:b/>
                <w:bCs/>
                <w:sz w:val="18"/>
                <w:szCs w:val="18"/>
                <w:lang w:val="ms-MY"/>
              </w:rPr>
            </w:pPr>
          </w:p>
        </w:tc>
        <w:tc>
          <w:tcPr>
            <w:tcW w:w="283" w:type="dxa"/>
          </w:tcPr>
          <w:p w:rsidR="0098772E" w:rsidRPr="00305AEF" w:rsidRDefault="0098772E" w:rsidP="00EF377D">
            <w:pPr>
              <w:jc w:val="center"/>
              <w:rPr>
                <w:rFonts w:ascii="Tahoma" w:hAnsi="Tahoma" w:cs="Tahoma"/>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 w:val="0"/>
                <w:bCs w:val="0"/>
                <w:sz w:val="18"/>
                <w:szCs w:val="18"/>
                <w:lang w:val="ms-MY"/>
              </w:rPr>
            </w:pPr>
          </w:p>
        </w:tc>
      </w:tr>
      <w:tr w:rsidR="00CF7497" w:rsidRPr="00305AEF" w:rsidTr="00EB2413">
        <w:trPr>
          <w:gridBefore w:val="1"/>
          <w:wBefore w:w="459" w:type="dxa"/>
          <w:trHeight w:val="321"/>
        </w:trPr>
        <w:tc>
          <w:tcPr>
            <w:tcW w:w="3486" w:type="dxa"/>
            <w:gridSpan w:val="4"/>
          </w:tcPr>
          <w:p w:rsidR="0098772E" w:rsidRPr="00305AEF" w:rsidRDefault="0098772E" w:rsidP="00EF377D">
            <w:pPr>
              <w:rPr>
                <w:rFonts w:ascii="Tahoma" w:hAnsi="Tahoma" w:cs="Tahoma"/>
                <w:b/>
                <w:bCs/>
                <w:sz w:val="18"/>
                <w:szCs w:val="18"/>
                <w:lang w:val="ms-MY"/>
              </w:rPr>
            </w:pPr>
          </w:p>
        </w:tc>
        <w:tc>
          <w:tcPr>
            <w:tcW w:w="283" w:type="dxa"/>
          </w:tcPr>
          <w:p w:rsidR="0098772E" w:rsidRPr="00305AEF" w:rsidRDefault="0098772E" w:rsidP="00EF377D">
            <w:pPr>
              <w:jc w:val="center"/>
              <w:rPr>
                <w:rFonts w:ascii="Tahoma" w:hAnsi="Tahoma" w:cs="Tahoma"/>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p>
        </w:tc>
      </w:tr>
    </w:tbl>
    <w:p w:rsidR="00DF435C" w:rsidRPr="00305AEF" w:rsidRDefault="00DF435C" w:rsidP="001A6318">
      <w:pPr>
        <w:pStyle w:val="BodyTextIndent2"/>
        <w:spacing w:line="276" w:lineRule="auto"/>
        <w:ind w:left="0"/>
        <w:rPr>
          <w:rFonts w:ascii="Tahoma" w:hAnsi="Tahoma" w:cs="Tahoma"/>
          <w:sz w:val="18"/>
          <w:szCs w:val="18"/>
        </w:rPr>
      </w:pPr>
    </w:p>
    <w:p w:rsidR="00495B07" w:rsidRPr="00305AEF" w:rsidRDefault="00495B07" w:rsidP="001A6318">
      <w:pPr>
        <w:pStyle w:val="BodyTextIndent2"/>
        <w:spacing w:line="276" w:lineRule="auto"/>
        <w:ind w:left="0"/>
        <w:jc w:val="center"/>
        <w:rPr>
          <w:rFonts w:ascii="Tahoma" w:hAnsi="Tahoma" w:cs="Tahoma"/>
          <w:sz w:val="18"/>
          <w:szCs w:val="18"/>
        </w:rPr>
      </w:pPr>
      <w:r w:rsidRPr="00305AEF">
        <w:rPr>
          <w:rFonts w:ascii="Tahoma" w:hAnsi="Tahoma" w:cs="Tahoma"/>
          <w:sz w:val="18"/>
          <w:szCs w:val="18"/>
        </w:rPr>
        <w:t>JADUAL PERTAMA</w:t>
      </w:r>
    </w:p>
    <w:p w:rsidR="00495B07" w:rsidRPr="00305AEF" w:rsidRDefault="00495B07" w:rsidP="001A6318">
      <w:pPr>
        <w:pStyle w:val="BodyTextIndent2"/>
        <w:spacing w:line="276" w:lineRule="auto"/>
        <w:ind w:left="0"/>
        <w:jc w:val="center"/>
        <w:rPr>
          <w:rFonts w:ascii="Tahoma" w:hAnsi="Tahoma" w:cs="Tahoma"/>
          <w:b w:val="0"/>
          <w:bCs w:val="0"/>
          <w:sz w:val="18"/>
          <w:szCs w:val="18"/>
        </w:rPr>
      </w:pPr>
      <w:r w:rsidRPr="00305AEF">
        <w:rPr>
          <w:rFonts w:ascii="Tahoma" w:hAnsi="Tahoma" w:cs="Tahoma"/>
          <w:b w:val="0"/>
          <w:bCs w:val="0"/>
          <w:sz w:val="18"/>
          <w:szCs w:val="18"/>
        </w:rPr>
        <w:t>(</w:t>
      </w:r>
      <w:r w:rsidRPr="00305AEF">
        <w:rPr>
          <w:rFonts w:ascii="Tahoma" w:hAnsi="Tahoma" w:cs="Tahoma"/>
          <w:b w:val="0"/>
          <w:bCs w:val="0"/>
          <w:i/>
          <w:iCs/>
          <w:sz w:val="18"/>
          <w:szCs w:val="18"/>
        </w:rPr>
        <w:t>hendaklah dibaca dan dianggap sebagai bahagian kepada penting Perjanjian ini</w:t>
      </w:r>
      <w:r w:rsidRPr="00305AEF">
        <w:rPr>
          <w:rFonts w:ascii="Tahoma" w:hAnsi="Tahoma" w:cs="Tahoma"/>
          <w:b w:val="0"/>
          <w:bCs w:val="0"/>
          <w:sz w:val="18"/>
          <w:szCs w:val="18"/>
        </w:rPr>
        <w:t>)</w:t>
      </w:r>
    </w:p>
    <w:p w:rsidR="00CF7497" w:rsidRPr="00305AEF" w:rsidRDefault="00CF7497" w:rsidP="001A6318">
      <w:pPr>
        <w:pStyle w:val="BodyTextIndent2"/>
        <w:spacing w:line="276" w:lineRule="auto"/>
        <w:ind w:left="0"/>
        <w:jc w:val="center"/>
        <w:rPr>
          <w:rFonts w:ascii="Tahoma" w:hAnsi="Tahoma" w:cs="Tahoma"/>
          <w:b w:val="0"/>
          <w:bCs w:val="0"/>
          <w:sz w:val="18"/>
          <w:szCs w:val="18"/>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1505"/>
        <w:gridCol w:w="1314"/>
        <w:gridCol w:w="287"/>
        <w:gridCol w:w="714"/>
        <w:gridCol w:w="287"/>
        <w:gridCol w:w="3635"/>
      </w:tblGrid>
      <w:tr w:rsidR="00CF7497" w:rsidRPr="00305AEF" w:rsidTr="000C5AC1">
        <w:tc>
          <w:tcPr>
            <w:tcW w:w="1155" w:type="dxa"/>
            <w:shd w:val="clear" w:color="auto" w:fill="BFBFBF"/>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 xml:space="preserve">Bahagian </w:t>
            </w:r>
          </w:p>
          <w:p w:rsidR="00CF7497" w:rsidRPr="00305AEF" w:rsidRDefault="00CF7497" w:rsidP="00EF377D">
            <w:pPr>
              <w:jc w:val="center"/>
              <w:rPr>
                <w:rFonts w:ascii="Tahoma" w:hAnsi="Tahoma" w:cs="Tahoma"/>
                <w:b/>
                <w:bCs/>
                <w:sz w:val="18"/>
                <w:szCs w:val="18"/>
                <w:lang w:val="ms-MY"/>
              </w:rPr>
            </w:pPr>
          </w:p>
        </w:tc>
        <w:tc>
          <w:tcPr>
            <w:tcW w:w="1505" w:type="dxa"/>
            <w:shd w:val="clear" w:color="auto" w:fill="BFBFBF"/>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Perkara</w:t>
            </w:r>
          </w:p>
        </w:tc>
        <w:tc>
          <w:tcPr>
            <w:tcW w:w="6237" w:type="dxa"/>
            <w:gridSpan w:val="5"/>
            <w:shd w:val="clear" w:color="auto" w:fill="BFBFBF"/>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Cs w:val="0"/>
                <w:sz w:val="18"/>
                <w:szCs w:val="18"/>
                <w:lang w:val="ms-MY"/>
              </w:rPr>
              <w:t>Butir-Butir</w:t>
            </w:r>
          </w:p>
        </w:tc>
      </w:tr>
      <w:tr w:rsidR="00CF7497" w:rsidRPr="00305AEF" w:rsidTr="000C5AC1">
        <w:tc>
          <w:tcPr>
            <w:tcW w:w="1155" w:type="dxa"/>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A</w:t>
            </w:r>
          </w:p>
          <w:p w:rsidR="00CF7497" w:rsidRPr="00305AEF" w:rsidRDefault="00CF7497" w:rsidP="00EF377D">
            <w:pPr>
              <w:jc w:val="center"/>
              <w:rPr>
                <w:rFonts w:ascii="Tahoma" w:hAnsi="Tahoma" w:cs="Tahoma"/>
                <w:b/>
                <w:bCs/>
                <w:sz w:val="18"/>
                <w:szCs w:val="18"/>
                <w:lang w:val="ms-MY"/>
              </w:rPr>
            </w:pPr>
          </w:p>
        </w:tc>
        <w:tc>
          <w:tcPr>
            <w:tcW w:w="1505" w:type="dxa"/>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Tarikh Perjanjian Ini</w:t>
            </w:r>
          </w:p>
          <w:p w:rsidR="00CF7497" w:rsidRPr="00305AEF" w:rsidRDefault="00CF7497" w:rsidP="00EF377D">
            <w:pPr>
              <w:jc w:val="center"/>
              <w:rPr>
                <w:rFonts w:ascii="Tahoma" w:hAnsi="Tahoma" w:cs="Tahoma"/>
                <w:b/>
                <w:bCs/>
                <w:sz w:val="18"/>
                <w:szCs w:val="18"/>
                <w:lang w:val="ms-MY"/>
              </w:rPr>
            </w:pPr>
          </w:p>
        </w:tc>
        <w:tc>
          <w:tcPr>
            <w:tcW w:w="6237" w:type="dxa"/>
            <w:gridSpan w:val="5"/>
            <w:tcBorders>
              <w:bottom w:val="single" w:sz="4" w:space="0" w:color="auto"/>
            </w:tcBorders>
          </w:tcPr>
          <w:p w:rsidR="00CF7497" w:rsidRPr="00305AEF" w:rsidRDefault="00CF7497" w:rsidP="00EF377D">
            <w:pPr>
              <w:rPr>
                <w:rFonts w:ascii="Tahoma" w:hAnsi="Tahoma" w:cs="Tahoma"/>
                <w:b/>
                <w:bCs/>
                <w:sz w:val="18"/>
                <w:szCs w:val="18"/>
                <w:lang w:val="ms-MY"/>
              </w:rPr>
            </w:pPr>
          </w:p>
          <w:p w:rsidR="00CF7497" w:rsidRPr="00305AEF" w:rsidRDefault="00CF7497" w:rsidP="00EF377D">
            <w:pPr>
              <w:pStyle w:val="BodyTextIndent2"/>
              <w:ind w:left="0"/>
              <w:jc w:val="center"/>
              <w:rPr>
                <w:rFonts w:ascii="Tahoma" w:hAnsi="Tahoma" w:cs="Tahoma"/>
                <w:b w:val="0"/>
                <w:bCs w:val="0"/>
                <w:sz w:val="18"/>
                <w:szCs w:val="18"/>
                <w:lang w:val="ms-MY"/>
              </w:rPr>
            </w:pPr>
          </w:p>
        </w:tc>
      </w:tr>
      <w:tr w:rsidR="00CF7497" w:rsidRPr="00305AEF" w:rsidTr="000C5AC1">
        <w:tc>
          <w:tcPr>
            <w:tcW w:w="1155" w:type="dxa"/>
            <w:vMerge w:val="restart"/>
          </w:tcPr>
          <w:p w:rsidR="00CF7497" w:rsidRPr="00305AEF" w:rsidRDefault="00CF7497" w:rsidP="00EF377D">
            <w:pP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B</w:t>
            </w:r>
          </w:p>
          <w:p w:rsidR="00CF7497" w:rsidRPr="00305AEF" w:rsidRDefault="00CF7497" w:rsidP="00EF377D">
            <w:pPr>
              <w:jc w:val="center"/>
              <w:rPr>
                <w:rFonts w:ascii="Tahoma" w:hAnsi="Tahoma" w:cs="Tahoma"/>
                <w:b/>
                <w:bCs/>
                <w:sz w:val="18"/>
                <w:szCs w:val="18"/>
                <w:lang w:val="ms-MY"/>
              </w:rPr>
            </w:pPr>
          </w:p>
        </w:tc>
        <w:tc>
          <w:tcPr>
            <w:tcW w:w="1505" w:type="dxa"/>
            <w:vMerge w:val="restart"/>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Majlis</w:t>
            </w:r>
          </w:p>
        </w:tc>
        <w:tc>
          <w:tcPr>
            <w:tcW w:w="6237" w:type="dxa"/>
            <w:gridSpan w:val="5"/>
            <w:tcBorders>
              <w:bottom w:val="nil"/>
            </w:tcBorders>
          </w:tcPr>
          <w:p w:rsidR="00CF7497" w:rsidRPr="00305AEF" w:rsidRDefault="00CF7497" w:rsidP="00EF377D">
            <w:pPr>
              <w:rPr>
                <w:rFonts w:ascii="Tahoma" w:hAnsi="Tahoma" w:cs="Tahoma"/>
                <w:b/>
                <w:bCs/>
                <w:sz w:val="18"/>
                <w:szCs w:val="18"/>
                <w:lang w:val="ms-MY"/>
              </w:rPr>
            </w:pPr>
          </w:p>
          <w:p w:rsidR="00CF7497" w:rsidRPr="00305AEF" w:rsidRDefault="00CF7497" w:rsidP="00EF377D">
            <w:pPr>
              <w:jc w:val="both"/>
              <w:rPr>
                <w:rFonts w:ascii="Tahoma" w:hAnsi="Tahoma" w:cs="Tahoma"/>
                <w:sz w:val="18"/>
                <w:szCs w:val="18"/>
                <w:lang w:val="ms-MY"/>
              </w:rPr>
            </w:pPr>
            <w:r w:rsidRPr="00305AEF">
              <w:rPr>
                <w:rFonts w:ascii="Tahoma" w:hAnsi="Tahoma" w:cs="Tahoma"/>
                <w:b/>
                <w:bCs/>
                <w:sz w:val="18"/>
                <w:szCs w:val="18"/>
                <w:lang w:val="ms-MY"/>
              </w:rPr>
              <w:t>MAJLlS PERBANDARAN KAJANG,</w:t>
            </w:r>
            <w:r w:rsidRPr="00305AEF">
              <w:rPr>
                <w:rFonts w:ascii="Tahoma" w:hAnsi="Tahoma" w:cs="Tahoma"/>
                <w:sz w:val="18"/>
                <w:szCs w:val="18"/>
                <w:lang w:val="ms-MY"/>
              </w:rPr>
              <w:t xml:space="preserve"> pihak berkuasa tempatan yang ditubuhkan menurut Seksyen 3 Akta Kerajaan Tempatan 1976 (Akta 171) dan merupakan pertubuhan perbadanan menurut Seksyen 13 Akta yang sama, bertanggungjawab atas pentadbiran kawasan Majlis Perbandaran Kajang.</w:t>
            </w:r>
          </w:p>
          <w:p w:rsidR="00CF7497" w:rsidRPr="00305AEF" w:rsidRDefault="00CF7497" w:rsidP="00EF377D">
            <w:pPr>
              <w:jc w:val="both"/>
              <w:rPr>
                <w:rFonts w:ascii="Tahoma" w:hAnsi="Tahoma" w:cs="Tahoma"/>
                <w:sz w:val="18"/>
                <w:szCs w:val="18"/>
                <w:lang w:val="ms-MY"/>
              </w:rPr>
            </w:pPr>
            <w:r w:rsidRPr="00305AEF">
              <w:rPr>
                <w:rFonts w:ascii="Tahoma" w:hAnsi="Tahoma" w:cs="Tahoma"/>
                <w:sz w:val="18"/>
                <w:szCs w:val="18"/>
                <w:lang w:val="ms-MY"/>
              </w:rPr>
              <w:t xml:space="preserve"> </w:t>
            </w:r>
          </w:p>
        </w:tc>
      </w:tr>
      <w:tr w:rsidR="00CF7497" w:rsidRPr="00305AEF" w:rsidTr="000C5AC1">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314" w:type="dxa"/>
            <w:tcBorders>
              <w:top w:val="nil"/>
              <w:bottom w:val="nil"/>
              <w:right w:val="nil"/>
            </w:tcBorders>
          </w:tcPr>
          <w:p w:rsidR="00CF7497" w:rsidRPr="00305AEF" w:rsidRDefault="00CF7497" w:rsidP="00EF377D">
            <w:pPr>
              <w:rPr>
                <w:rFonts w:ascii="Tahoma" w:hAnsi="Tahoma" w:cs="Tahoma"/>
                <w:sz w:val="18"/>
                <w:szCs w:val="18"/>
                <w:lang w:val="ms-MY" w:bidi="he-IL"/>
              </w:rPr>
            </w:pPr>
            <w:r w:rsidRPr="00305AEF">
              <w:rPr>
                <w:rFonts w:ascii="Tahoma" w:hAnsi="Tahoma" w:cs="Tahoma"/>
                <w:sz w:val="18"/>
                <w:szCs w:val="18"/>
                <w:lang w:val="ms-MY" w:bidi="he-IL"/>
              </w:rPr>
              <w:t xml:space="preserve">Alamat </w:t>
            </w:r>
          </w:p>
          <w:p w:rsidR="00CF7497" w:rsidRPr="00305AEF" w:rsidRDefault="00CF7497" w:rsidP="00EF377D">
            <w:pPr>
              <w:rPr>
                <w:rFonts w:ascii="Tahoma" w:hAnsi="Tahoma" w:cs="Tahoma"/>
                <w:sz w:val="18"/>
                <w:szCs w:val="18"/>
                <w:lang w:val="ms-MY" w:bidi="he-IL"/>
              </w:rPr>
            </w:pPr>
          </w:p>
          <w:p w:rsidR="00CF7497" w:rsidRPr="00305AEF" w:rsidRDefault="00CF7497" w:rsidP="00EF377D">
            <w:pPr>
              <w:rPr>
                <w:rFonts w:ascii="Tahoma" w:hAnsi="Tahoma" w:cs="Tahoma"/>
                <w:bCs/>
                <w:sz w:val="18"/>
                <w:szCs w:val="18"/>
                <w:lang w:val="ms-MY"/>
              </w:rPr>
            </w:pPr>
          </w:p>
        </w:tc>
        <w:tc>
          <w:tcPr>
            <w:tcW w:w="287" w:type="dxa"/>
            <w:tcBorders>
              <w:top w:val="nil"/>
              <w:left w:val="nil"/>
              <w:bottom w:val="nil"/>
              <w:right w:val="nil"/>
            </w:tcBorders>
          </w:tcPr>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4636" w:type="dxa"/>
            <w:gridSpan w:val="3"/>
            <w:tcBorders>
              <w:top w:val="nil"/>
              <w:left w:val="nil"/>
              <w:bottom w:val="nil"/>
            </w:tcBorders>
          </w:tcPr>
          <w:p w:rsidR="00CF7497" w:rsidRPr="00305AEF" w:rsidRDefault="00CF7497" w:rsidP="00EF377D">
            <w:pPr>
              <w:jc w:val="both"/>
              <w:rPr>
                <w:rFonts w:ascii="Tahoma" w:hAnsi="Tahoma" w:cs="Tahoma"/>
                <w:b/>
                <w:sz w:val="18"/>
                <w:szCs w:val="18"/>
                <w:lang w:val="ms-MY" w:bidi="he-IL"/>
              </w:rPr>
            </w:pPr>
            <w:r w:rsidRPr="00305AEF">
              <w:rPr>
                <w:rFonts w:ascii="Tahoma" w:hAnsi="Tahoma" w:cs="Tahoma"/>
                <w:b/>
                <w:sz w:val="18"/>
                <w:szCs w:val="18"/>
                <w:lang w:val="ms-MY" w:bidi="he-IL"/>
              </w:rPr>
              <w:t xml:space="preserve">Menara MPKj, </w:t>
            </w:r>
          </w:p>
          <w:p w:rsidR="00CF7497" w:rsidRPr="00305AEF" w:rsidRDefault="00CF7497" w:rsidP="00EF377D">
            <w:pPr>
              <w:jc w:val="both"/>
              <w:rPr>
                <w:rFonts w:ascii="Tahoma" w:hAnsi="Tahoma" w:cs="Tahoma"/>
                <w:b/>
                <w:sz w:val="18"/>
                <w:szCs w:val="18"/>
                <w:lang w:val="ms-MY" w:bidi="he-IL"/>
              </w:rPr>
            </w:pPr>
            <w:r w:rsidRPr="00305AEF">
              <w:rPr>
                <w:rFonts w:ascii="Tahoma" w:hAnsi="Tahoma" w:cs="Tahoma"/>
                <w:b/>
                <w:sz w:val="18"/>
                <w:szCs w:val="18"/>
                <w:lang w:val="ms-MY" w:bidi="he-IL"/>
              </w:rPr>
              <w:t xml:space="preserve">Jalan Cempaka Putih, </w:t>
            </w:r>
          </w:p>
          <w:p w:rsidR="00CF7497" w:rsidRPr="00305AEF" w:rsidRDefault="00CF7497" w:rsidP="00EF377D">
            <w:pPr>
              <w:jc w:val="both"/>
              <w:rPr>
                <w:rFonts w:ascii="Tahoma" w:hAnsi="Tahoma" w:cs="Tahoma"/>
                <w:b/>
                <w:sz w:val="18"/>
                <w:szCs w:val="18"/>
                <w:lang w:val="ms-MY" w:bidi="he-IL"/>
              </w:rPr>
            </w:pPr>
            <w:r w:rsidRPr="00305AEF">
              <w:rPr>
                <w:rFonts w:ascii="Tahoma" w:hAnsi="Tahoma" w:cs="Tahoma"/>
                <w:b/>
                <w:sz w:val="18"/>
                <w:szCs w:val="18"/>
                <w:lang w:val="ms-MY" w:bidi="he-IL"/>
              </w:rPr>
              <w:t xml:space="preserve">Off Jalan Semenyih, </w:t>
            </w:r>
          </w:p>
          <w:p w:rsidR="00CF7497" w:rsidRPr="00305AEF" w:rsidRDefault="00CF7497" w:rsidP="00EF377D">
            <w:pPr>
              <w:jc w:val="both"/>
              <w:rPr>
                <w:rFonts w:ascii="Tahoma" w:hAnsi="Tahoma" w:cs="Tahoma"/>
                <w:b/>
                <w:sz w:val="18"/>
                <w:szCs w:val="18"/>
                <w:lang w:val="ms-MY" w:bidi="he-IL"/>
              </w:rPr>
            </w:pPr>
            <w:r w:rsidRPr="00305AEF">
              <w:rPr>
                <w:rFonts w:ascii="Tahoma" w:hAnsi="Tahoma" w:cs="Tahoma"/>
                <w:b/>
                <w:sz w:val="18"/>
                <w:szCs w:val="18"/>
                <w:lang w:val="ms-MY" w:bidi="he-IL"/>
              </w:rPr>
              <w:t xml:space="preserve">43000 Kajang, </w:t>
            </w:r>
          </w:p>
          <w:p w:rsidR="00CF7497" w:rsidRPr="00305AEF" w:rsidRDefault="00CF7497" w:rsidP="00EF377D">
            <w:pPr>
              <w:jc w:val="both"/>
              <w:rPr>
                <w:rFonts w:ascii="Tahoma" w:hAnsi="Tahoma" w:cs="Tahoma"/>
                <w:b/>
                <w:sz w:val="18"/>
                <w:szCs w:val="18"/>
                <w:lang w:val="ms-MY" w:bidi="he-IL"/>
              </w:rPr>
            </w:pPr>
            <w:r w:rsidRPr="00305AEF">
              <w:rPr>
                <w:rFonts w:ascii="Tahoma" w:hAnsi="Tahoma" w:cs="Tahoma"/>
                <w:b/>
                <w:sz w:val="18"/>
                <w:szCs w:val="18"/>
                <w:lang w:val="ms-MY" w:bidi="he-IL"/>
              </w:rPr>
              <w:t>Selangor Darul Ehsan.</w:t>
            </w:r>
          </w:p>
          <w:p w:rsidR="00CF7497" w:rsidRPr="00305AEF" w:rsidRDefault="00CF7497" w:rsidP="00EF377D">
            <w:pPr>
              <w:pStyle w:val="BodyTextIndent2"/>
              <w:ind w:left="0"/>
              <w:jc w:val="center"/>
              <w:rPr>
                <w:rFonts w:ascii="Tahoma" w:hAnsi="Tahoma" w:cs="Tahoma"/>
                <w:bCs w:val="0"/>
                <w:sz w:val="18"/>
                <w:szCs w:val="18"/>
                <w:lang w:val="ms-MY"/>
              </w:rPr>
            </w:pPr>
          </w:p>
        </w:tc>
      </w:tr>
      <w:tr w:rsidR="00CF7497" w:rsidRPr="00305AEF" w:rsidTr="000C5AC1">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314" w:type="dxa"/>
            <w:tcBorders>
              <w:top w:val="nil"/>
              <w:bottom w:val="single" w:sz="4" w:space="0" w:color="auto"/>
              <w:right w:val="nil"/>
            </w:tcBorders>
          </w:tcPr>
          <w:p w:rsidR="00CF7497" w:rsidRPr="00305AEF" w:rsidRDefault="00CF7497" w:rsidP="00EF377D">
            <w:pPr>
              <w:pStyle w:val="BodyTextIndent2"/>
              <w:ind w:left="0"/>
              <w:jc w:val="left"/>
              <w:rPr>
                <w:rFonts w:ascii="Tahoma" w:hAnsi="Tahoma" w:cs="Tahoma"/>
                <w:b w:val="0"/>
                <w:sz w:val="18"/>
                <w:szCs w:val="18"/>
                <w:lang w:val="ms-MY"/>
              </w:rPr>
            </w:pPr>
            <w:r w:rsidRPr="00305AEF">
              <w:rPr>
                <w:rFonts w:ascii="Tahoma" w:hAnsi="Tahoma" w:cs="Tahoma"/>
                <w:b w:val="0"/>
                <w:sz w:val="18"/>
                <w:szCs w:val="18"/>
                <w:lang w:val="ms-MY"/>
              </w:rPr>
              <w:t xml:space="preserve">Tel  </w:t>
            </w:r>
          </w:p>
          <w:p w:rsidR="00CF7497" w:rsidRPr="00305AEF" w:rsidRDefault="00CF7497" w:rsidP="00EF377D">
            <w:pPr>
              <w:pStyle w:val="BodyTextIndent2"/>
              <w:ind w:left="0"/>
              <w:jc w:val="left"/>
              <w:rPr>
                <w:rFonts w:ascii="Tahoma" w:hAnsi="Tahoma" w:cs="Tahoma"/>
                <w:b w:val="0"/>
                <w:bCs w:val="0"/>
                <w:sz w:val="18"/>
                <w:szCs w:val="18"/>
                <w:lang w:val="ms-MY"/>
              </w:rPr>
            </w:pPr>
            <w:r w:rsidRPr="00305AEF">
              <w:rPr>
                <w:rFonts w:ascii="Tahoma" w:hAnsi="Tahoma" w:cs="Tahoma"/>
                <w:b w:val="0"/>
                <w:sz w:val="18"/>
                <w:szCs w:val="18"/>
                <w:lang w:val="ms-MY"/>
              </w:rPr>
              <w:t xml:space="preserve">Faks             </w:t>
            </w:r>
          </w:p>
        </w:tc>
        <w:tc>
          <w:tcPr>
            <w:tcW w:w="287" w:type="dxa"/>
            <w:tcBorders>
              <w:top w:val="nil"/>
              <w:left w:val="nil"/>
              <w:bottom w:val="single" w:sz="4" w:space="0" w:color="auto"/>
              <w:right w:val="nil"/>
            </w:tcBorders>
          </w:tcPr>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4636" w:type="dxa"/>
            <w:gridSpan w:val="3"/>
            <w:tcBorders>
              <w:top w:val="nil"/>
              <w:left w:val="nil"/>
              <w:bottom w:val="single" w:sz="4" w:space="0" w:color="auto"/>
            </w:tcBorders>
          </w:tcPr>
          <w:p w:rsidR="00CF7497" w:rsidRPr="00305AEF" w:rsidRDefault="00CF7497" w:rsidP="00EF377D">
            <w:pPr>
              <w:rPr>
                <w:rFonts w:ascii="Tahoma" w:hAnsi="Tahoma" w:cs="Tahoma"/>
                <w:b/>
                <w:sz w:val="18"/>
                <w:szCs w:val="18"/>
                <w:lang w:val="ms-MY"/>
              </w:rPr>
            </w:pPr>
            <w:r w:rsidRPr="00305AEF">
              <w:rPr>
                <w:rFonts w:ascii="Tahoma" w:hAnsi="Tahoma" w:cs="Tahoma"/>
                <w:b/>
                <w:sz w:val="18"/>
                <w:szCs w:val="18"/>
                <w:lang w:val="ms-MY"/>
              </w:rPr>
              <w:t>03-8737 7899 / 8737 1789</w:t>
            </w:r>
          </w:p>
          <w:p w:rsidR="00CF7497" w:rsidRPr="00305AEF" w:rsidRDefault="00CF7497" w:rsidP="00EF377D">
            <w:pPr>
              <w:rPr>
                <w:rFonts w:ascii="Tahoma" w:hAnsi="Tahoma" w:cs="Tahoma"/>
                <w:b/>
                <w:sz w:val="18"/>
                <w:szCs w:val="18"/>
                <w:lang w:val="ms-MY"/>
              </w:rPr>
            </w:pPr>
            <w:r w:rsidRPr="00305AEF">
              <w:rPr>
                <w:rFonts w:ascii="Tahoma" w:hAnsi="Tahoma" w:cs="Tahoma"/>
                <w:b/>
                <w:sz w:val="18"/>
                <w:szCs w:val="18"/>
                <w:lang w:val="ms-MY"/>
              </w:rPr>
              <w:t>03-8737 7897 / 8733 1270</w:t>
            </w:r>
          </w:p>
          <w:p w:rsidR="00CF7497" w:rsidRPr="00305AEF" w:rsidRDefault="00CF7497" w:rsidP="00EF377D">
            <w:pPr>
              <w:pStyle w:val="BodyTextIndent2"/>
              <w:ind w:left="0"/>
              <w:jc w:val="center"/>
              <w:rPr>
                <w:rFonts w:ascii="Tahoma" w:hAnsi="Tahoma" w:cs="Tahoma"/>
                <w:bCs w:val="0"/>
                <w:sz w:val="18"/>
                <w:szCs w:val="18"/>
                <w:lang w:val="ms-MY"/>
              </w:rPr>
            </w:pPr>
          </w:p>
        </w:tc>
      </w:tr>
      <w:tr w:rsidR="00CF7497" w:rsidRPr="00305AEF" w:rsidTr="000C5AC1">
        <w:tc>
          <w:tcPr>
            <w:tcW w:w="1155" w:type="dxa"/>
            <w:vMerge w:val="restart"/>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C</w:t>
            </w:r>
          </w:p>
          <w:p w:rsidR="00CF7497" w:rsidRPr="00305AEF" w:rsidRDefault="00CF7497" w:rsidP="00EF377D">
            <w:pPr>
              <w:jc w:val="center"/>
              <w:rPr>
                <w:rFonts w:ascii="Tahoma" w:hAnsi="Tahoma" w:cs="Tahoma"/>
                <w:b/>
                <w:bCs/>
                <w:sz w:val="18"/>
                <w:szCs w:val="18"/>
                <w:lang w:val="ms-MY"/>
              </w:rPr>
            </w:pPr>
          </w:p>
        </w:tc>
        <w:tc>
          <w:tcPr>
            <w:tcW w:w="1505" w:type="dxa"/>
            <w:vMerge w:val="restart"/>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Syarikat</w:t>
            </w:r>
          </w:p>
        </w:tc>
        <w:tc>
          <w:tcPr>
            <w:tcW w:w="6237" w:type="dxa"/>
            <w:gridSpan w:val="5"/>
            <w:tcBorders>
              <w:bottom w:val="nil"/>
            </w:tcBorders>
          </w:tcPr>
          <w:p w:rsidR="00CF7497" w:rsidRPr="00305AEF" w:rsidRDefault="00CF7497" w:rsidP="00EF377D">
            <w:pPr>
              <w:jc w:val="both"/>
              <w:rPr>
                <w:rFonts w:ascii="Tahoma" w:hAnsi="Tahoma" w:cs="Tahoma"/>
                <w:b/>
                <w:sz w:val="18"/>
                <w:szCs w:val="18"/>
                <w:lang w:val="ms-MY"/>
              </w:rPr>
            </w:pPr>
          </w:p>
          <w:p w:rsidR="00CF7497" w:rsidRPr="00305AEF" w:rsidRDefault="007543F6" w:rsidP="00EF377D">
            <w:pPr>
              <w:jc w:val="both"/>
              <w:rPr>
                <w:rFonts w:ascii="Tahoma" w:hAnsi="Tahoma" w:cs="Tahoma"/>
                <w:b/>
                <w:sz w:val="18"/>
                <w:szCs w:val="18"/>
                <w:lang w:val="ms-MY"/>
              </w:rPr>
            </w:pPr>
            <w:r>
              <w:rPr>
                <w:rFonts w:ascii="Tahoma" w:hAnsi="Tahoma" w:cs="Tahoma"/>
                <w:b/>
                <w:sz w:val="18"/>
                <w:szCs w:val="18"/>
                <w:lang w:val="ms-MY"/>
              </w:rPr>
              <w:t>${name_caps}</w:t>
            </w:r>
          </w:p>
          <w:p w:rsidR="00CF7497" w:rsidRPr="00305AEF" w:rsidRDefault="00CF7497" w:rsidP="00EF377D">
            <w:pPr>
              <w:jc w:val="both"/>
              <w:rPr>
                <w:rFonts w:ascii="Tahoma" w:hAnsi="Tahoma" w:cs="Tahoma"/>
                <w:sz w:val="18"/>
                <w:szCs w:val="18"/>
                <w:lang w:val="ms-MY"/>
              </w:rPr>
            </w:pPr>
            <w:r w:rsidRPr="00305AEF">
              <w:rPr>
                <w:rFonts w:ascii="Tahoma" w:hAnsi="Tahoma" w:cs="Tahoma"/>
                <w:b/>
                <w:sz w:val="18"/>
                <w:szCs w:val="18"/>
                <w:lang w:val="ms-MY"/>
              </w:rPr>
              <w:t xml:space="preserve">No. Syarikat : </w:t>
            </w:r>
            <w:r w:rsidR="00DC518A">
              <w:rPr>
                <w:rFonts w:ascii="Tahoma" w:hAnsi="Tahoma" w:cs="Tahoma"/>
                <w:b/>
                <w:sz w:val="18"/>
                <w:szCs w:val="18"/>
                <w:lang w:val="ms-MY"/>
              </w:rPr>
              <w:t>${comp_reg_no}</w:t>
            </w:r>
          </w:p>
          <w:p w:rsidR="00CF7497" w:rsidRPr="00305AEF" w:rsidRDefault="00CF7497" w:rsidP="00EF377D">
            <w:pPr>
              <w:rPr>
                <w:rFonts w:ascii="Tahoma" w:hAnsi="Tahoma" w:cs="Tahoma"/>
                <w:sz w:val="18"/>
                <w:szCs w:val="18"/>
                <w:lang w:val="ms-MY"/>
              </w:rPr>
            </w:pPr>
          </w:p>
        </w:tc>
      </w:tr>
      <w:tr w:rsidR="00CF7497" w:rsidRPr="00305AEF" w:rsidTr="009A5CD4">
        <w:trPr>
          <w:trHeight w:val="1134"/>
        </w:trPr>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2315" w:type="dxa"/>
            <w:gridSpan w:val="3"/>
            <w:tcBorders>
              <w:top w:val="nil"/>
              <w:bottom w:val="nil"/>
              <w:right w:val="nil"/>
            </w:tcBorders>
          </w:tcPr>
          <w:p w:rsidR="00CF7497" w:rsidRPr="00305AEF" w:rsidRDefault="00CF7497" w:rsidP="00EF377D">
            <w:pPr>
              <w:jc w:val="both"/>
              <w:rPr>
                <w:rFonts w:ascii="Tahoma" w:hAnsi="Tahoma" w:cs="Tahoma"/>
                <w:b/>
                <w:sz w:val="18"/>
                <w:szCs w:val="18"/>
                <w:lang w:val="ms-MY"/>
              </w:rPr>
            </w:pPr>
            <w:r w:rsidRPr="00305AEF">
              <w:rPr>
                <w:rFonts w:ascii="Tahoma" w:hAnsi="Tahoma" w:cs="Tahoma"/>
                <w:sz w:val="18"/>
                <w:szCs w:val="18"/>
                <w:lang w:val="ms-MY"/>
              </w:rPr>
              <w:t xml:space="preserve">Alamat Berdaftar    </w:t>
            </w:r>
          </w:p>
        </w:tc>
        <w:tc>
          <w:tcPr>
            <w:tcW w:w="287" w:type="dxa"/>
            <w:tcBorders>
              <w:top w:val="nil"/>
              <w:left w:val="nil"/>
              <w:bottom w:val="nil"/>
              <w:right w:val="nil"/>
            </w:tcBorders>
          </w:tcPr>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bottom w:val="nil"/>
            </w:tcBorders>
          </w:tcPr>
          <w:p w:rsidR="00873C6D" w:rsidRPr="001E5B89" w:rsidRDefault="001C5F95" w:rsidP="009C6737">
            <w:pPr>
              <w:jc w:val="both"/>
              <w:rPr>
                <w:rFonts w:ascii="Tahoma" w:hAnsi="Tahoma" w:cs="Tahoma"/>
                <w:b/>
                <w:sz w:val="18"/>
                <w:szCs w:val="18"/>
                <w:lang w:val="ms-MY"/>
              </w:rPr>
            </w:pPr>
            <w:r>
              <w:rPr>
                <w:rFonts w:ascii="Tahoma" w:hAnsi="Tahoma" w:cs="Tahoma"/>
                <w:b/>
                <w:sz w:val="18"/>
                <w:szCs w:val="18"/>
                <w:lang w:val="ms-MY"/>
              </w:rPr>
              <w:t>${address}</w:t>
            </w:r>
          </w:p>
        </w:tc>
      </w:tr>
      <w:tr w:rsidR="00CF7497" w:rsidRPr="00305AEF" w:rsidTr="009A5CD4">
        <w:trPr>
          <w:trHeight w:val="1134"/>
        </w:trPr>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2315" w:type="dxa"/>
            <w:gridSpan w:val="3"/>
            <w:tcBorders>
              <w:top w:val="nil"/>
              <w:bottom w:val="nil"/>
              <w:right w:val="nil"/>
            </w:tcBorders>
          </w:tcPr>
          <w:p w:rsidR="00CF7497" w:rsidRPr="00305AEF" w:rsidRDefault="00CF7497" w:rsidP="00EF377D">
            <w:pPr>
              <w:jc w:val="both"/>
              <w:rPr>
                <w:rFonts w:ascii="Tahoma" w:hAnsi="Tahoma" w:cs="Tahoma"/>
                <w:b/>
                <w:sz w:val="18"/>
                <w:szCs w:val="18"/>
                <w:lang w:val="ms-MY"/>
              </w:rPr>
            </w:pPr>
            <w:r w:rsidRPr="00305AEF">
              <w:rPr>
                <w:rFonts w:ascii="Tahoma" w:hAnsi="Tahoma" w:cs="Tahoma"/>
                <w:sz w:val="18"/>
                <w:szCs w:val="18"/>
                <w:lang w:val="ms-MY"/>
              </w:rPr>
              <w:t>Alamat Perniagaan</w:t>
            </w:r>
          </w:p>
        </w:tc>
        <w:tc>
          <w:tcPr>
            <w:tcW w:w="287" w:type="dxa"/>
            <w:tcBorders>
              <w:top w:val="nil"/>
              <w:left w:val="nil"/>
              <w:bottom w:val="nil"/>
              <w:right w:val="nil"/>
            </w:tcBorders>
          </w:tcPr>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bottom w:val="nil"/>
            </w:tcBorders>
          </w:tcPr>
          <w:p w:rsidR="00CF7497" w:rsidRDefault="00CF7497" w:rsidP="00EF377D">
            <w:pPr>
              <w:jc w:val="both"/>
              <w:rPr>
                <w:rFonts w:ascii="Tahoma" w:hAnsi="Tahoma" w:cs="Tahoma"/>
                <w:b/>
                <w:sz w:val="18"/>
                <w:szCs w:val="18"/>
                <w:lang w:val="ms-MY"/>
              </w:rPr>
            </w:pPr>
            <w:r w:rsidRPr="00305AEF">
              <w:rPr>
                <w:rFonts w:ascii="Tahoma" w:hAnsi="Tahoma" w:cs="Tahoma"/>
                <w:b/>
                <w:sz w:val="18"/>
                <w:szCs w:val="18"/>
                <w:lang w:val="ms-MY"/>
              </w:rPr>
              <w:fldChar w:fldCharType="begin"/>
            </w:r>
            <w:r w:rsidRPr="00305AEF">
              <w:rPr>
                <w:rFonts w:ascii="Tahoma" w:hAnsi="Tahoma" w:cs="Tahoma"/>
                <w:b/>
                <w:sz w:val="18"/>
                <w:szCs w:val="18"/>
                <w:lang w:val="ms-MY"/>
              </w:rPr>
              <w:instrText xml:space="preserve"> MERGEFIELD "Alamat" </w:instrText>
            </w:r>
            <w:r w:rsidRPr="00305AEF">
              <w:rPr>
                <w:rFonts w:ascii="Tahoma" w:hAnsi="Tahoma" w:cs="Tahoma"/>
                <w:b/>
                <w:sz w:val="18"/>
                <w:szCs w:val="18"/>
                <w:lang w:val="ms-MY"/>
              </w:rPr>
              <w:fldChar w:fldCharType="end"/>
            </w:r>
            <w:r w:rsidRPr="00305AEF">
              <w:rPr>
                <w:rFonts w:ascii="Tahoma" w:hAnsi="Tahoma" w:cs="Tahoma"/>
                <w:b/>
                <w:sz w:val="18"/>
                <w:szCs w:val="18"/>
                <w:lang w:val="ms-MY"/>
              </w:rPr>
              <w:t xml:space="preserve"> </w:t>
            </w:r>
          </w:p>
          <w:p w:rsidR="00873C6D" w:rsidRPr="00305AEF" w:rsidRDefault="00873C6D" w:rsidP="00EF377D">
            <w:pPr>
              <w:jc w:val="both"/>
              <w:rPr>
                <w:rFonts w:ascii="Tahoma" w:hAnsi="Tahoma" w:cs="Tahoma"/>
                <w:b/>
                <w:sz w:val="18"/>
                <w:szCs w:val="18"/>
                <w:lang w:val="ms-MY"/>
              </w:rPr>
            </w:pPr>
          </w:p>
        </w:tc>
      </w:tr>
      <w:tr w:rsidR="00CF7497" w:rsidRPr="00305AEF" w:rsidTr="000C5AC1">
        <w:trPr>
          <w:trHeight w:val="288"/>
        </w:trPr>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2315" w:type="dxa"/>
            <w:gridSpan w:val="3"/>
            <w:tcBorders>
              <w:top w:val="nil"/>
              <w:bottom w:val="nil"/>
              <w:right w:val="nil"/>
            </w:tcBorders>
            <w:vAlign w:val="center"/>
          </w:tcPr>
          <w:p w:rsidR="00CF7497" w:rsidRPr="00305AEF" w:rsidRDefault="00CF7497" w:rsidP="00EF377D">
            <w:pPr>
              <w:rPr>
                <w:rFonts w:ascii="Tahoma" w:hAnsi="Tahoma" w:cs="Tahoma"/>
                <w:sz w:val="18"/>
                <w:szCs w:val="18"/>
                <w:lang w:val="ms-MY"/>
              </w:rPr>
            </w:pPr>
            <w:r w:rsidRPr="00305AEF">
              <w:rPr>
                <w:rFonts w:ascii="Tahoma" w:hAnsi="Tahoma" w:cs="Tahoma"/>
                <w:sz w:val="18"/>
                <w:szCs w:val="18"/>
                <w:lang w:val="ms-MY"/>
              </w:rPr>
              <w:t xml:space="preserve">Tel           </w:t>
            </w:r>
          </w:p>
        </w:tc>
        <w:tc>
          <w:tcPr>
            <w:tcW w:w="287" w:type="dxa"/>
            <w:tcBorders>
              <w:top w:val="nil"/>
              <w:left w:val="nil"/>
              <w:bottom w:val="nil"/>
              <w:right w:val="nil"/>
            </w:tcBorders>
            <w:vAlign w:val="center"/>
          </w:tcPr>
          <w:p w:rsidR="00CF7497" w:rsidRPr="00305AEF" w:rsidRDefault="00CF7497" w:rsidP="00EF377D">
            <w:pPr>
              <w:pStyle w:val="BodyTextIndent2"/>
              <w:ind w:left="0"/>
              <w:jc w:val="left"/>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bottom w:val="nil"/>
            </w:tcBorders>
            <w:vAlign w:val="center"/>
          </w:tcPr>
          <w:p w:rsidR="00CF7497" w:rsidRPr="00305AEF" w:rsidRDefault="00200310" w:rsidP="00D87BE3">
            <w:pPr>
              <w:rPr>
                <w:rFonts w:ascii="Tahoma" w:hAnsi="Tahoma" w:cs="Tahoma"/>
                <w:b/>
                <w:sz w:val="18"/>
                <w:szCs w:val="18"/>
                <w:lang w:val="ms-MY"/>
              </w:rPr>
            </w:pPr>
            <w:r>
              <w:rPr>
                <w:rFonts w:ascii="Tahoma" w:hAnsi="Tahoma" w:cs="Tahoma"/>
                <w:b/>
                <w:sz w:val="18"/>
                <w:szCs w:val="18"/>
                <w:lang w:val="ms-MY"/>
              </w:rPr>
              <w:t>${phone_no}</w:t>
            </w:r>
          </w:p>
        </w:tc>
      </w:tr>
      <w:tr w:rsidR="00CF7497" w:rsidRPr="00305AEF" w:rsidTr="000C5AC1">
        <w:trPr>
          <w:trHeight w:val="288"/>
        </w:trPr>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2315" w:type="dxa"/>
            <w:gridSpan w:val="3"/>
            <w:tcBorders>
              <w:top w:val="nil"/>
              <w:bottom w:val="nil"/>
              <w:right w:val="nil"/>
            </w:tcBorders>
            <w:vAlign w:val="center"/>
          </w:tcPr>
          <w:p w:rsidR="00CF7497" w:rsidRPr="00305AEF" w:rsidRDefault="00CF7497" w:rsidP="00EF377D">
            <w:pPr>
              <w:rPr>
                <w:rFonts w:ascii="Tahoma" w:hAnsi="Tahoma" w:cs="Tahoma"/>
                <w:sz w:val="18"/>
                <w:szCs w:val="18"/>
                <w:lang w:val="ms-MY"/>
              </w:rPr>
            </w:pPr>
            <w:r w:rsidRPr="00305AEF">
              <w:rPr>
                <w:rFonts w:ascii="Tahoma" w:hAnsi="Tahoma" w:cs="Tahoma"/>
                <w:sz w:val="18"/>
                <w:szCs w:val="18"/>
                <w:lang w:val="ms-MY"/>
              </w:rPr>
              <w:t xml:space="preserve">Faks       </w:t>
            </w:r>
          </w:p>
        </w:tc>
        <w:tc>
          <w:tcPr>
            <w:tcW w:w="287" w:type="dxa"/>
            <w:tcBorders>
              <w:top w:val="nil"/>
              <w:left w:val="nil"/>
              <w:bottom w:val="nil"/>
              <w:right w:val="nil"/>
            </w:tcBorders>
            <w:vAlign w:val="center"/>
          </w:tcPr>
          <w:p w:rsidR="00CF7497" w:rsidRPr="00305AEF" w:rsidRDefault="00CF7497" w:rsidP="00EF377D">
            <w:pPr>
              <w:pStyle w:val="BodyTextIndent2"/>
              <w:ind w:left="0"/>
              <w:jc w:val="left"/>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bottom w:val="nil"/>
            </w:tcBorders>
            <w:vAlign w:val="center"/>
          </w:tcPr>
          <w:p w:rsidR="00CF7497" w:rsidRPr="00305AEF" w:rsidRDefault="00AE4A38" w:rsidP="00D87BE3">
            <w:pPr>
              <w:rPr>
                <w:rFonts w:ascii="Tahoma" w:hAnsi="Tahoma" w:cs="Tahoma"/>
                <w:b/>
                <w:sz w:val="18"/>
                <w:szCs w:val="18"/>
                <w:lang w:val="ms-MY"/>
              </w:rPr>
            </w:pPr>
            <w:r>
              <w:rPr>
                <w:rFonts w:ascii="Tahoma" w:hAnsi="Tahoma" w:cs="Tahoma"/>
                <w:b/>
                <w:sz w:val="18"/>
                <w:szCs w:val="18"/>
                <w:lang w:val="ms-MY"/>
              </w:rPr>
              <w:t>${fax_no}</w:t>
            </w:r>
          </w:p>
        </w:tc>
      </w:tr>
      <w:tr w:rsidR="00BA1523" w:rsidRPr="00305AEF" w:rsidTr="000C5AC1">
        <w:trPr>
          <w:trHeight w:val="511"/>
        </w:trPr>
        <w:tc>
          <w:tcPr>
            <w:tcW w:w="1155" w:type="dxa"/>
            <w:vMerge/>
          </w:tcPr>
          <w:p w:rsidR="00BA1523" w:rsidRPr="00305AEF" w:rsidRDefault="00BA1523" w:rsidP="00BA1523">
            <w:pPr>
              <w:pStyle w:val="BodyTextIndent2"/>
              <w:ind w:left="0"/>
              <w:jc w:val="center"/>
              <w:rPr>
                <w:rFonts w:ascii="Tahoma" w:hAnsi="Tahoma" w:cs="Tahoma"/>
                <w:b w:val="0"/>
                <w:bCs w:val="0"/>
                <w:sz w:val="18"/>
                <w:szCs w:val="18"/>
                <w:lang w:val="ms-MY"/>
              </w:rPr>
            </w:pPr>
          </w:p>
        </w:tc>
        <w:tc>
          <w:tcPr>
            <w:tcW w:w="1505" w:type="dxa"/>
            <w:vMerge/>
          </w:tcPr>
          <w:p w:rsidR="00BA1523" w:rsidRPr="00305AEF" w:rsidRDefault="00BA1523" w:rsidP="00BA1523">
            <w:pPr>
              <w:pStyle w:val="BodyTextIndent2"/>
              <w:ind w:left="0"/>
              <w:jc w:val="center"/>
              <w:rPr>
                <w:rFonts w:ascii="Tahoma" w:hAnsi="Tahoma" w:cs="Tahoma"/>
                <w:b w:val="0"/>
                <w:bCs w:val="0"/>
                <w:sz w:val="18"/>
                <w:szCs w:val="18"/>
                <w:lang w:val="ms-MY"/>
              </w:rPr>
            </w:pPr>
          </w:p>
        </w:tc>
        <w:tc>
          <w:tcPr>
            <w:tcW w:w="2315" w:type="dxa"/>
            <w:gridSpan w:val="3"/>
            <w:tcBorders>
              <w:top w:val="nil"/>
              <w:bottom w:val="nil"/>
              <w:right w:val="nil"/>
            </w:tcBorders>
            <w:vAlign w:val="center"/>
          </w:tcPr>
          <w:p w:rsidR="00BA1523" w:rsidRPr="00305AEF" w:rsidRDefault="00BA1523" w:rsidP="00BA1523">
            <w:pPr>
              <w:rPr>
                <w:rFonts w:ascii="Tahoma" w:hAnsi="Tahoma" w:cs="Tahoma"/>
                <w:sz w:val="18"/>
                <w:szCs w:val="18"/>
                <w:lang w:val="ms-MY"/>
              </w:rPr>
            </w:pPr>
            <w:r w:rsidRPr="00305AEF">
              <w:rPr>
                <w:rFonts w:ascii="Tahoma" w:hAnsi="Tahoma" w:cs="Tahoma"/>
                <w:sz w:val="18"/>
                <w:szCs w:val="18"/>
                <w:lang w:val="ms-MY"/>
              </w:rPr>
              <w:t xml:space="preserve">Pengarah Urusan     </w:t>
            </w:r>
          </w:p>
        </w:tc>
        <w:tc>
          <w:tcPr>
            <w:tcW w:w="287" w:type="dxa"/>
            <w:tcBorders>
              <w:top w:val="nil"/>
              <w:left w:val="nil"/>
              <w:bottom w:val="nil"/>
              <w:right w:val="nil"/>
            </w:tcBorders>
            <w:vAlign w:val="center"/>
          </w:tcPr>
          <w:p w:rsidR="00BA1523" w:rsidRPr="00305AEF" w:rsidRDefault="00BA1523" w:rsidP="00BA1523">
            <w:pPr>
              <w:pStyle w:val="BodyTextIndent2"/>
              <w:ind w:left="0"/>
              <w:jc w:val="left"/>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bottom w:val="nil"/>
            </w:tcBorders>
            <w:vAlign w:val="center"/>
          </w:tcPr>
          <w:p w:rsidR="00BA1523" w:rsidRPr="00305AEF" w:rsidRDefault="006B0718" w:rsidP="00BD6A89">
            <w:pPr>
              <w:spacing w:line="276" w:lineRule="auto"/>
              <w:rPr>
                <w:rFonts w:ascii="Tahoma" w:hAnsi="Tahoma" w:cs="Tahoma"/>
                <w:b/>
                <w:sz w:val="18"/>
                <w:szCs w:val="18"/>
                <w:lang w:val="ms-MY"/>
              </w:rPr>
            </w:pPr>
            <w:r>
              <w:rPr>
                <w:rFonts w:ascii="Tahoma" w:hAnsi="Tahoma" w:cs="Tahoma"/>
                <w:b/>
                <w:sz w:val="18"/>
                <w:szCs w:val="18"/>
                <w:lang w:val="ms-MY"/>
              </w:rPr>
              <w:t>${director_name}</w:t>
            </w:r>
          </w:p>
        </w:tc>
      </w:tr>
      <w:tr w:rsidR="00BA1523" w:rsidRPr="00305AEF" w:rsidTr="00D264B7">
        <w:trPr>
          <w:trHeight w:val="510"/>
        </w:trPr>
        <w:tc>
          <w:tcPr>
            <w:tcW w:w="1155" w:type="dxa"/>
            <w:vMerge/>
          </w:tcPr>
          <w:p w:rsidR="00BA1523" w:rsidRPr="00305AEF" w:rsidRDefault="00BA1523" w:rsidP="00BA1523">
            <w:pPr>
              <w:pStyle w:val="BodyTextIndent2"/>
              <w:ind w:left="0"/>
              <w:jc w:val="center"/>
              <w:rPr>
                <w:rFonts w:ascii="Tahoma" w:hAnsi="Tahoma" w:cs="Tahoma"/>
                <w:b w:val="0"/>
                <w:bCs w:val="0"/>
                <w:sz w:val="18"/>
                <w:szCs w:val="18"/>
                <w:lang w:val="ms-MY"/>
              </w:rPr>
            </w:pPr>
          </w:p>
        </w:tc>
        <w:tc>
          <w:tcPr>
            <w:tcW w:w="1505" w:type="dxa"/>
            <w:vMerge/>
          </w:tcPr>
          <w:p w:rsidR="00BA1523" w:rsidRPr="00305AEF" w:rsidRDefault="00BA1523" w:rsidP="00BA1523">
            <w:pPr>
              <w:pStyle w:val="BodyTextIndent2"/>
              <w:ind w:left="0"/>
              <w:jc w:val="center"/>
              <w:rPr>
                <w:rFonts w:ascii="Tahoma" w:hAnsi="Tahoma" w:cs="Tahoma"/>
                <w:b w:val="0"/>
                <w:bCs w:val="0"/>
                <w:sz w:val="18"/>
                <w:szCs w:val="18"/>
                <w:lang w:val="ms-MY"/>
              </w:rPr>
            </w:pPr>
          </w:p>
        </w:tc>
        <w:tc>
          <w:tcPr>
            <w:tcW w:w="2315" w:type="dxa"/>
            <w:gridSpan w:val="3"/>
            <w:tcBorders>
              <w:top w:val="nil"/>
              <w:right w:val="nil"/>
            </w:tcBorders>
            <w:vAlign w:val="center"/>
          </w:tcPr>
          <w:p w:rsidR="00BA1523" w:rsidRPr="00305AEF" w:rsidRDefault="00BA1523" w:rsidP="00BA1523">
            <w:pPr>
              <w:rPr>
                <w:rFonts w:ascii="Tahoma" w:hAnsi="Tahoma" w:cs="Tahoma"/>
                <w:sz w:val="18"/>
                <w:szCs w:val="18"/>
                <w:lang w:val="ms-MY"/>
              </w:rPr>
            </w:pPr>
            <w:r w:rsidRPr="00305AEF">
              <w:rPr>
                <w:rFonts w:ascii="Tahoma" w:hAnsi="Tahoma" w:cs="Tahoma"/>
                <w:sz w:val="18"/>
                <w:szCs w:val="18"/>
                <w:lang w:val="ms-MY"/>
              </w:rPr>
              <w:t xml:space="preserve">No.Kad Pengenalan     </w:t>
            </w:r>
          </w:p>
        </w:tc>
        <w:tc>
          <w:tcPr>
            <w:tcW w:w="287" w:type="dxa"/>
            <w:tcBorders>
              <w:top w:val="nil"/>
              <w:left w:val="nil"/>
              <w:right w:val="nil"/>
            </w:tcBorders>
            <w:vAlign w:val="center"/>
          </w:tcPr>
          <w:p w:rsidR="00BA1523" w:rsidRPr="00305AEF" w:rsidRDefault="00BA1523" w:rsidP="00BA1523">
            <w:pPr>
              <w:pStyle w:val="BodyTextIndent2"/>
              <w:ind w:left="0"/>
              <w:jc w:val="left"/>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tcBorders>
            <w:vAlign w:val="center"/>
          </w:tcPr>
          <w:p w:rsidR="00BA1523" w:rsidRPr="00305AEF" w:rsidRDefault="00857112" w:rsidP="00D87BE3">
            <w:pPr>
              <w:spacing w:line="276" w:lineRule="auto"/>
              <w:rPr>
                <w:rFonts w:ascii="Tahoma" w:hAnsi="Tahoma" w:cs="Tahoma"/>
                <w:b/>
                <w:sz w:val="18"/>
                <w:szCs w:val="18"/>
                <w:lang w:val="ms-MY"/>
              </w:rPr>
            </w:pPr>
            <w:r>
              <w:rPr>
                <w:rFonts w:ascii="Tahoma" w:hAnsi="Tahoma" w:cs="Tahoma"/>
                <w:b/>
                <w:sz w:val="18"/>
                <w:szCs w:val="18"/>
                <w:lang w:val="ms-MY"/>
              </w:rPr>
              <w:t>${ic_number}</w:t>
            </w:r>
          </w:p>
        </w:tc>
      </w:tr>
    </w:tbl>
    <w:p w:rsidR="00894162" w:rsidRPr="00305AEF" w:rsidRDefault="00894162" w:rsidP="001A6318">
      <w:pPr>
        <w:pStyle w:val="BodyTextIndent2"/>
        <w:spacing w:line="276" w:lineRule="auto"/>
        <w:ind w:left="0"/>
        <w:jc w:val="center"/>
        <w:rPr>
          <w:rFonts w:ascii="Tahoma" w:hAnsi="Tahoma" w:cs="Tahoma"/>
          <w:b w:val="0"/>
          <w:bCs w:val="0"/>
          <w:sz w:val="18"/>
          <w:szCs w:val="18"/>
        </w:rPr>
      </w:pPr>
    </w:p>
    <w:p w:rsidR="00631919" w:rsidRPr="00305AEF" w:rsidRDefault="00307339" w:rsidP="001A6318">
      <w:pPr>
        <w:pStyle w:val="BodyTextIndent2"/>
        <w:spacing w:line="276" w:lineRule="auto"/>
        <w:ind w:left="0"/>
        <w:jc w:val="center"/>
        <w:rPr>
          <w:rFonts w:ascii="Tahoma" w:hAnsi="Tahoma" w:cs="Tahoma"/>
          <w:sz w:val="18"/>
          <w:szCs w:val="18"/>
        </w:rPr>
      </w:pPr>
      <w:r w:rsidRPr="00305AEF">
        <w:rPr>
          <w:rFonts w:ascii="Tahoma" w:hAnsi="Tahoma" w:cs="Tahoma"/>
          <w:sz w:val="18"/>
          <w:szCs w:val="18"/>
        </w:rPr>
        <w:br w:type="page"/>
      </w:r>
    </w:p>
    <w:p w:rsidR="00F52316" w:rsidRPr="00305AEF" w:rsidRDefault="00F52316" w:rsidP="001A6318">
      <w:pPr>
        <w:pStyle w:val="BodyTextIndent2"/>
        <w:spacing w:line="276" w:lineRule="auto"/>
        <w:ind w:left="0"/>
        <w:jc w:val="center"/>
        <w:rPr>
          <w:rFonts w:ascii="Tahoma" w:hAnsi="Tahoma" w:cs="Tahoma"/>
          <w:sz w:val="18"/>
          <w:szCs w:val="18"/>
        </w:rPr>
      </w:pPr>
      <w:r w:rsidRPr="00305AEF">
        <w:rPr>
          <w:rFonts w:ascii="Tahoma" w:hAnsi="Tahoma" w:cs="Tahoma"/>
          <w:sz w:val="18"/>
          <w:szCs w:val="18"/>
        </w:rPr>
        <w:lastRenderedPageBreak/>
        <w:t>JADUAL PERTAMA</w:t>
      </w:r>
    </w:p>
    <w:p w:rsidR="00F52316" w:rsidRPr="00305AEF" w:rsidRDefault="00F52316" w:rsidP="001A6318">
      <w:pPr>
        <w:pStyle w:val="BodyTextIndent2"/>
        <w:spacing w:line="276" w:lineRule="auto"/>
        <w:ind w:left="0"/>
        <w:jc w:val="center"/>
        <w:rPr>
          <w:rFonts w:ascii="Tahoma" w:hAnsi="Tahoma" w:cs="Tahoma"/>
          <w:sz w:val="18"/>
          <w:szCs w:val="18"/>
        </w:rPr>
      </w:pPr>
      <w:r w:rsidRPr="00305AEF">
        <w:rPr>
          <w:rFonts w:ascii="Tahoma" w:hAnsi="Tahoma" w:cs="Tahoma"/>
          <w:sz w:val="18"/>
          <w:szCs w:val="18"/>
        </w:rPr>
        <w:t>(s</w:t>
      </w:r>
      <w:r w:rsidR="00C103FE" w:rsidRPr="00305AEF">
        <w:rPr>
          <w:rFonts w:ascii="Tahoma" w:hAnsi="Tahoma" w:cs="Tahoma"/>
          <w:sz w:val="18"/>
          <w:szCs w:val="18"/>
        </w:rPr>
        <w:t>ambungan)</w:t>
      </w:r>
    </w:p>
    <w:p w:rsidR="00F52316" w:rsidRPr="00305AEF" w:rsidRDefault="00F52316" w:rsidP="001A6318">
      <w:pPr>
        <w:pStyle w:val="BodyTextIndent2"/>
        <w:spacing w:line="276" w:lineRule="auto"/>
        <w:ind w:left="0"/>
        <w:jc w:val="center"/>
        <w:rPr>
          <w:rFonts w:ascii="Tahoma" w:hAnsi="Tahoma" w:cs="Tahoma"/>
          <w:b w:val="0"/>
          <w:bCs w:val="0"/>
          <w:sz w:val="18"/>
          <w:szCs w:val="18"/>
        </w:rPr>
      </w:pPr>
      <w:r w:rsidRPr="00305AEF">
        <w:rPr>
          <w:rFonts w:ascii="Tahoma" w:hAnsi="Tahoma" w:cs="Tahoma"/>
          <w:b w:val="0"/>
          <w:bCs w:val="0"/>
          <w:sz w:val="18"/>
          <w:szCs w:val="18"/>
        </w:rPr>
        <w:t>(</w:t>
      </w:r>
      <w:r w:rsidRPr="00305AEF">
        <w:rPr>
          <w:rFonts w:ascii="Tahoma" w:hAnsi="Tahoma" w:cs="Tahoma"/>
          <w:b w:val="0"/>
          <w:bCs w:val="0"/>
          <w:i/>
          <w:iCs/>
          <w:sz w:val="18"/>
          <w:szCs w:val="18"/>
        </w:rPr>
        <w:t>hendaklah dibaca dan dianggap sebagai bahagian kepada penting Perjanjian ini</w:t>
      </w:r>
      <w:r w:rsidRPr="00305AEF">
        <w:rPr>
          <w:rFonts w:ascii="Tahoma" w:hAnsi="Tahoma" w:cs="Tahoma"/>
          <w:b w:val="0"/>
          <w:bCs w:val="0"/>
          <w:sz w:val="18"/>
          <w:szCs w:val="18"/>
        </w:rPr>
        <w:t>)</w:t>
      </w:r>
    </w:p>
    <w:p w:rsidR="006B161D" w:rsidRPr="00305AEF" w:rsidRDefault="006B161D" w:rsidP="001A6318">
      <w:pPr>
        <w:pStyle w:val="BodyTextIndent2"/>
        <w:spacing w:line="276" w:lineRule="auto"/>
        <w:ind w:left="0"/>
        <w:jc w:val="center"/>
        <w:rPr>
          <w:rFonts w:ascii="Tahoma" w:hAnsi="Tahoma" w:cs="Tahoma"/>
          <w:b w:val="0"/>
          <w:bCs w:val="0"/>
          <w:sz w:val="18"/>
          <w:szCs w:val="18"/>
        </w:rPr>
      </w:pPr>
    </w:p>
    <w:tbl>
      <w:tblPr>
        <w:tblW w:w="93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0"/>
        <w:gridCol w:w="1843"/>
        <w:gridCol w:w="1343"/>
        <w:gridCol w:w="270"/>
        <w:gridCol w:w="4680"/>
      </w:tblGrid>
      <w:tr w:rsidR="000C5AC1" w:rsidRPr="00305AEF" w:rsidTr="000C5AC1">
        <w:tc>
          <w:tcPr>
            <w:tcW w:w="1240" w:type="dxa"/>
            <w:shd w:val="pct25" w:color="auto" w:fill="auto"/>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 xml:space="preserve">Bahagian </w:t>
            </w:r>
          </w:p>
          <w:p w:rsidR="000C5AC1" w:rsidRPr="00305AEF" w:rsidRDefault="000C5AC1" w:rsidP="00EF377D">
            <w:pPr>
              <w:jc w:val="center"/>
              <w:rPr>
                <w:rFonts w:ascii="Tahoma" w:hAnsi="Tahoma" w:cs="Tahoma"/>
                <w:b/>
                <w:bCs/>
                <w:sz w:val="18"/>
                <w:szCs w:val="18"/>
                <w:lang w:val="ms-MY"/>
              </w:rPr>
            </w:pPr>
          </w:p>
        </w:tc>
        <w:tc>
          <w:tcPr>
            <w:tcW w:w="1843" w:type="dxa"/>
            <w:shd w:val="pct25" w:color="auto" w:fill="auto"/>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Perkara</w:t>
            </w:r>
          </w:p>
        </w:tc>
        <w:tc>
          <w:tcPr>
            <w:tcW w:w="6293" w:type="dxa"/>
            <w:gridSpan w:val="3"/>
            <w:tcBorders>
              <w:bottom w:val="single" w:sz="4" w:space="0" w:color="auto"/>
            </w:tcBorders>
            <w:shd w:val="pct25" w:color="auto" w:fill="auto"/>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Butir-Butir</w:t>
            </w:r>
          </w:p>
        </w:tc>
      </w:tr>
      <w:tr w:rsidR="000C5AC1" w:rsidRPr="00305AEF" w:rsidTr="000C5AC1">
        <w:trPr>
          <w:trHeight w:val="576"/>
        </w:trPr>
        <w:tc>
          <w:tcPr>
            <w:tcW w:w="1240" w:type="dxa"/>
            <w:vMerge w:val="restart"/>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D</w:t>
            </w:r>
          </w:p>
          <w:p w:rsidR="000C5AC1" w:rsidRPr="00305AEF" w:rsidRDefault="000C5AC1" w:rsidP="00EF377D">
            <w:pPr>
              <w:jc w:val="center"/>
              <w:rPr>
                <w:rFonts w:ascii="Tahoma" w:hAnsi="Tahoma" w:cs="Tahoma"/>
                <w:b/>
                <w:bCs/>
                <w:sz w:val="18"/>
                <w:szCs w:val="18"/>
                <w:lang w:val="ms-MY"/>
              </w:rPr>
            </w:pPr>
          </w:p>
        </w:tc>
        <w:tc>
          <w:tcPr>
            <w:tcW w:w="1843" w:type="dxa"/>
            <w:vMerge w:val="restart"/>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Keterangan Berkaitan Tapak Papan Iklan Luaran</w:t>
            </w:r>
          </w:p>
        </w:tc>
        <w:tc>
          <w:tcPr>
            <w:tcW w:w="1343" w:type="dxa"/>
            <w:tcBorders>
              <w:bottom w:val="nil"/>
              <w:right w:val="nil"/>
            </w:tcBorders>
            <w:vAlign w:val="center"/>
          </w:tcPr>
          <w:p w:rsidR="000C5AC1" w:rsidRPr="00305AEF" w:rsidRDefault="000C5AC1" w:rsidP="00EF377D">
            <w:pPr>
              <w:pStyle w:val="NoSpacing"/>
              <w:rPr>
                <w:rFonts w:ascii="Tahoma" w:hAnsi="Tahoma" w:cs="Tahoma"/>
                <w:sz w:val="18"/>
                <w:szCs w:val="18"/>
                <w:lang w:val="ms-MY"/>
              </w:rPr>
            </w:pPr>
          </w:p>
          <w:p w:rsidR="000C5AC1" w:rsidRPr="00305AEF" w:rsidRDefault="000C5AC1" w:rsidP="00EF377D">
            <w:pPr>
              <w:pStyle w:val="NoSpacing"/>
              <w:rPr>
                <w:rFonts w:ascii="Tahoma" w:hAnsi="Tahoma" w:cs="Tahoma"/>
                <w:b/>
                <w:sz w:val="18"/>
                <w:szCs w:val="18"/>
                <w:lang w:val="ms-MY"/>
              </w:rPr>
            </w:pPr>
            <w:r w:rsidRPr="00305AEF">
              <w:rPr>
                <w:rFonts w:ascii="Tahoma" w:hAnsi="Tahoma" w:cs="Tahoma"/>
                <w:sz w:val="18"/>
                <w:szCs w:val="18"/>
                <w:lang w:val="ms-MY"/>
              </w:rPr>
              <w:t>Daerah</w:t>
            </w:r>
          </w:p>
        </w:tc>
        <w:tc>
          <w:tcPr>
            <w:tcW w:w="270" w:type="dxa"/>
            <w:tcBorders>
              <w:left w:val="nil"/>
              <w:bottom w:val="nil"/>
              <w:right w:val="nil"/>
            </w:tcBorders>
            <w:vAlign w:val="center"/>
          </w:tcPr>
          <w:p w:rsidR="000C5AC1" w:rsidRPr="00305AEF" w:rsidRDefault="000C5AC1" w:rsidP="00EF377D">
            <w:pPr>
              <w:pStyle w:val="NoSpacing"/>
              <w:rPr>
                <w:rFonts w:ascii="Tahoma" w:hAnsi="Tahoma" w:cs="Tahoma"/>
                <w:sz w:val="18"/>
                <w:szCs w:val="18"/>
                <w:lang w:val="ms-MY"/>
              </w:rPr>
            </w:pPr>
          </w:p>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left w:val="nil"/>
              <w:bottom w:val="nil"/>
            </w:tcBorders>
            <w:vAlign w:val="center"/>
          </w:tcPr>
          <w:p w:rsidR="000C5AC1" w:rsidRPr="00305AEF" w:rsidRDefault="000C5AC1" w:rsidP="00EF377D">
            <w:pPr>
              <w:pStyle w:val="NoSpacing"/>
              <w:rPr>
                <w:rFonts w:ascii="Tahoma" w:hAnsi="Tahoma" w:cs="Tahoma"/>
                <w:b/>
                <w:sz w:val="18"/>
                <w:szCs w:val="18"/>
                <w:lang w:val="ms-MY"/>
              </w:rPr>
            </w:pPr>
          </w:p>
          <w:p w:rsidR="000C5AC1" w:rsidRPr="00305AEF" w:rsidRDefault="000C5AC1" w:rsidP="00EF377D">
            <w:pPr>
              <w:pStyle w:val="NoSpacing"/>
              <w:rPr>
                <w:rFonts w:ascii="Tahoma" w:hAnsi="Tahoma" w:cs="Tahoma"/>
                <w:b/>
                <w:sz w:val="18"/>
                <w:szCs w:val="18"/>
                <w:lang w:val="ms-MY"/>
              </w:rPr>
            </w:pPr>
          </w:p>
        </w:tc>
      </w:tr>
      <w:tr w:rsidR="000C5AC1" w:rsidRPr="00305AEF" w:rsidTr="000C5AC1">
        <w:trPr>
          <w:trHeight w:val="576"/>
        </w:trPr>
        <w:tc>
          <w:tcPr>
            <w:tcW w:w="1240" w:type="dxa"/>
            <w:vMerge/>
          </w:tcPr>
          <w:p w:rsidR="000C5AC1" w:rsidRPr="00305AEF" w:rsidRDefault="000C5AC1" w:rsidP="00EF377D">
            <w:pPr>
              <w:jc w:val="center"/>
              <w:rPr>
                <w:rFonts w:ascii="Tahoma" w:hAnsi="Tahoma" w:cs="Tahoma"/>
                <w:b/>
                <w:bCs/>
                <w:sz w:val="18"/>
                <w:szCs w:val="18"/>
                <w:lang w:val="ms-MY"/>
              </w:rPr>
            </w:pPr>
          </w:p>
        </w:tc>
        <w:tc>
          <w:tcPr>
            <w:tcW w:w="1843" w:type="dxa"/>
            <w:vMerge/>
          </w:tcPr>
          <w:p w:rsidR="000C5AC1" w:rsidRPr="00305AEF" w:rsidRDefault="000C5AC1" w:rsidP="00EF377D">
            <w:pPr>
              <w:jc w:val="center"/>
              <w:rPr>
                <w:rFonts w:ascii="Tahoma" w:hAnsi="Tahoma" w:cs="Tahoma"/>
                <w:b/>
                <w:bCs/>
                <w:sz w:val="18"/>
                <w:szCs w:val="18"/>
                <w:lang w:val="ms-MY"/>
              </w:rPr>
            </w:pPr>
          </w:p>
        </w:tc>
        <w:tc>
          <w:tcPr>
            <w:tcW w:w="1343" w:type="dxa"/>
            <w:tcBorders>
              <w:top w:val="nil"/>
              <w:bottom w:val="nil"/>
              <w:right w:val="nil"/>
            </w:tcBorders>
            <w:vAlign w:val="center"/>
          </w:tcPr>
          <w:p w:rsidR="000C5AC1" w:rsidRPr="00305AEF" w:rsidRDefault="000C5AC1" w:rsidP="00EF377D">
            <w:pPr>
              <w:pStyle w:val="NoSpacing"/>
              <w:rPr>
                <w:rFonts w:ascii="Tahoma" w:hAnsi="Tahoma" w:cs="Tahoma"/>
                <w:b/>
                <w:sz w:val="18"/>
                <w:szCs w:val="18"/>
                <w:lang w:val="ms-MY"/>
              </w:rPr>
            </w:pPr>
            <w:r w:rsidRPr="00305AEF">
              <w:rPr>
                <w:rFonts w:ascii="Tahoma" w:hAnsi="Tahoma" w:cs="Tahoma"/>
                <w:sz w:val="18"/>
                <w:szCs w:val="18"/>
                <w:lang w:val="ms-MY"/>
              </w:rPr>
              <w:t>Negeri</w:t>
            </w:r>
          </w:p>
        </w:tc>
        <w:tc>
          <w:tcPr>
            <w:tcW w:w="270" w:type="dxa"/>
            <w:tcBorders>
              <w:top w:val="nil"/>
              <w:left w:val="nil"/>
              <w:bottom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top w:val="nil"/>
              <w:left w:val="nil"/>
              <w:bottom w:val="nil"/>
            </w:tcBorders>
            <w:vAlign w:val="center"/>
          </w:tcPr>
          <w:p w:rsidR="000C5AC1" w:rsidRPr="00305AEF" w:rsidRDefault="000C5AC1" w:rsidP="00EF377D">
            <w:pPr>
              <w:pStyle w:val="NoSpacing"/>
              <w:rPr>
                <w:rFonts w:ascii="Tahoma" w:hAnsi="Tahoma" w:cs="Tahoma"/>
                <w:b/>
                <w:sz w:val="18"/>
                <w:szCs w:val="18"/>
                <w:lang w:val="ms-MY"/>
              </w:rPr>
            </w:pPr>
            <w:r w:rsidRPr="00305AEF">
              <w:rPr>
                <w:rFonts w:ascii="Tahoma" w:hAnsi="Tahoma" w:cs="Tahoma"/>
                <w:b/>
                <w:sz w:val="18"/>
                <w:szCs w:val="18"/>
                <w:lang w:val="ms-MY"/>
              </w:rPr>
              <w:t>Selangor Darul Ehsan</w:t>
            </w:r>
          </w:p>
        </w:tc>
      </w:tr>
      <w:tr w:rsidR="000C5AC1" w:rsidRPr="00305AEF" w:rsidTr="00781497">
        <w:trPr>
          <w:trHeight w:val="680"/>
        </w:trPr>
        <w:tc>
          <w:tcPr>
            <w:tcW w:w="1240" w:type="dxa"/>
            <w:vMerge/>
          </w:tcPr>
          <w:p w:rsidR="000C5AC1" w:rsidRPr="00305AEF" w:rsidRDefault="000C5AC1" w:rsidP="00EF377D">
            <w:pPr>
              <w:jc w:val="center"/>
              <w:rPr>
                <w:rFonts w:ascii="Tahoma" w:hAnsi="Tahoma" w:cs="Tahoma"/>
                <w:b/>
                <w:bCs/>
                <w:sz w:val="18"/>
                <w:szCs w:val="18"/>
                <w:lang w:val="ms-MY"/>
              </w:rPr>
            </w:pPr>
          </w:p>
        </w:tc>
        <w:tc>
          <w:tcPr>
            <w:tcW w:w="1843" w:type="dxa"/>
            <w:vMerge/>
          </w:tcPr>
          <w:p w:rsidR="000C5AC1" w:rsidRPr="00305AEF" w:rsidRDefault="000C5AC1" w:rsidP="00EF377D">
            <w:pPr>
              <w:jc w:val="center"/>
              <w:rPr>
                <w:rFonts w:ascii="Tahoma" w:hAnsi="Tahoma" w:cs="Tahoma"/>
                <w:b/>
                <w:bCs/>
                <w:sz w:val="18"/>
                <w:szCs w:val="18"/>
                <w:lang w:val="ms-MY"/>
              </w:rPr>
            </w:pPr>
          </w:p>
        </w:tc>
        <w:tc>
          <w:tcPr>
            <w:tcW w:w="1343" w:type="dxa"/>
            <w:tcBorders>
              <w:top w:val="nil"/>
              <w:bottom w:val="single" w:sz="4" w:space="0" w:color="auto"/>
              <w:right w:val="nil"/>
            </w:tcBorders>
          </w:tcPr>
          <w:p w:rsidR="000C5AC1" w:rsidRPr="00305AEF" w:rsidRDefault="000C5AC1" w:rsidP="00EF377D">
            <w:pPr>
              <w:pStyle w:val="NoSpacing"/>
              <w:rPr>
                <w:rFonts w:ascii="Tahoma" w:hAnsi="Tahoma" w:cs="Tahoma"/>
                <w:b/>
                <w:sz w:val="18"/>
                <w:szCs w:val="18"/>
                <w:lang w:val="ms-MY"/>
              </w:rPr>
            </w:pPr>
            <w:r w:rsidRPr="00305AEF">
              <w:rPr>
                <w:rFonts w:ascii="Tahoma" w:hAnsi="Tahoma" w:cs="Tahoma"/>
                <w:sz w:val="18"/>
                <w:szCs w:val="18"/>
                <w:lang w:val="ms-MY"/>
              </w:rPr>
              <w:t>Lokasi</w:t>
            </w:r>
          </w:p>
        </w:tc>
        <w:tc>
          <w:tcPr>
            <w:tcW w:w="270" w:type="dxa"/>
            <w:tcBorders>
              <w:top w:val="nil"/>
              <w:left w:val="nil"/>
              <w:bottom w:val="single" w:sz="4" w:space="0" w:color="auto"/>
              <w:right w:val="nil"/>
            </w:tcBorders>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top w:val="nil"/>
              <w:left w:val="nil"/>
              <w:bottom w:val="single" w:sz="4" w:space="0" w:color="auto"/>
            </w:tcBorders>
          </w:tcPr>
          <w:p w:rsidR="000C5AC1" w:rsidRPr="00305AEF" w:rsidRDefault="00B52288" w:rsidP="00471363">
            <w:pPr>
              <w:pStyle w:val="NoSpacing"/>
              <w:jc w:val="both"/>
              <w:rPr>
                <w:rFonts w:ascii="Tahoma" w:hAnsi="Tahoma" w:cs="Tahoma"/>
                <w:b/>
                <w:sz w:val="18"/>
                <w:szCs w:val="18"/>
                <w:lang w:val="ms-MY"/>
              </w:rPr>
            </w:pPr>
            <w:r>
              <w:rPr>
                <w:rFonts w:ascii="Tahoma" w:hAnsi="Tahoma" w:cs="Tahoma"/>
                <w:b/>
                <w:sz w:val="18"/>
                <w:szCs w:val="18"/>
                <w:lang w:val="ms-MY"/>
              </w:rPr>
              <w:t>${</w:t>
            </w:r>
            <w:r w:rsidRPr="00B52288">
              <w:rPr>
                <w:rFonts w:ascii="Tahoma" w:hAnsi="Tahoma" w:cs="Tahoma"/>
                <w:b/>
                <w:sz w:val="18"/>
                <w:szCs w:val="18"/>
                <w:lang w:val="ms-MY"/>
              </w:rPr>
              <w:t>location_billboard</w:t>
            </w:r>
            <w:r>
              <w:rPr>
                <w:rFonts w:ascii="Tahoma" w:hAnsi="Tahoma" w:cs="Tahoma"/>
                <w:b/>
                <w:sz w:val="18"/>
                <w:szCs w:val="18"/>
                <w:lang w:val="ms-MY"/>
              </w:rPr>
              <w:t>}</w:t>
            </w:r>
          </w:p>
        </w:tc>
      </w:tr>
      <w:tr w:rsidR="000C5AC1" w:rsidRPr="00305AEF" w:rsidTr="000C5AC1">
        <w:trPr>
          <w:trHeight w:val="432"/>
        </w:trPr>
        <w:tc>
          <w:tcPr>
            <w:tcW w:w="1240" w:type="dxa"/>
            <w:vMerge w:val="restart"/>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E</w:t>
            </w:r>
          </w:p>
          <w:p w:rsidR="000C5AC1" w:rsidRPr="00305AEF" w:rsidRDefault="000C5AC1" w:rsidP="00EF377D">
            <w:pPr>
              <w:jc w:val="center"/>
              <w:rPr>
                <w:rFonts w:ascii="Tahoma" w:hAnsi="Tahoma" w:cs="Tahoma"/>
                <w:b/>
                <w:bCs/>
                <w:sz w:val="18"/>
                <w:szCs w:val="18"/>
                <w:lang w:val="ms-MY"/>
              </w:rPr>
            </w:pPr>
          </w:p>
        </w:tc>
        <w:tc>
          <w:tcPr>
            <w:tcW w:w="1843" w:type="dxa"/>
            <w:vMerge w:val="restart"/>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Tempoh Penggunaan</w:t>
            </w:r>
          </w:p>
          <w:p w:rsidR="000C5AC1" w:rsidRPr="00305AEF" w:rsidRDefault="000C5AC1" w:rsidP="00EF377D">
            <w:pPr>
              <w:jc w:val="center"/>
              <w:rPr>
                <w:rFonts w:ascii="Tahoma" w:hAnsi="Tahoma" w:cs="Tahoma"/>
                <w:b/>
                <w:bCs/>
                <w:sz w:val="18"/>
                <w:szCs w:val="18"/>
                <w:lang w:val="ms-MY"/>
              </w:rPr>
            </w:pPr>
          </w:p>
        </w:tc>
        <w:tc>
          <w:tcPr>
            <w:tcW w:w="1343" w:type="dxa"/>
            <w:tcBorders>
              <w:bottom w:val="nil"/>
              <w:right w:val="nil"/>
            </w:tcBorders>
            <w:vAlign w:val="center"/>
          </w:tcPr>
          <w:p w:rsidR="000C5AC1" w:rsidRPr="00305AEF" w:rsidRDefault="000C5AC1" w:rsidP="00EF377D">
            <w:pPr>
              <w:pStyle w:val="NoSpacing"/>
              <w:rPr>
                <w:rFonts w:ascii="Tahoma" w:hAnsi="Tahoma" w:cs="Tahoma"/>
                <w:b/>
                <w:bCs/>
                <w:sz w:val="18"/>
                <w:szCs w:val="18"/>
                <w:lang w:val="ms-MY"/>
              </w:rPr>
            </w:pPr>
            <w:r w:rsidRPr="00305AEF">
              <w:rPr>
                <w:rFonts w:ascii="Tahoma" w:hAnsi="Tahoma" w:cs="Tahoma"/>
                <w:sz w:val="18"/>
                <w:szCs w:val="18"/>
                <w:lang w:val="ms-MY"/>
              </w:rPr>
              <w:t>Tempoh</w:t>
            </w:r>
            <w:r w:rsidRPr="00305AEF">
              <w:rPr>
                <w:rFonts w:ascii="Tahoma" w:hAnsi="Tahoma" w:cs="Tahoma"/>
                <w:b/>
                <w:sz w:val="18"/>
                <w:szCs w:val="18"/>
                <w:lang w:val="ms-MY"/>
              </w:rPr>
              <w:t xml:space="preserve">   </w:t>
            </w:r>
            <w:r w:rsidRPr="00305AEF">
              <w:rPr>
                <w:rFonts w:ascii="Tahoma" w:hAnsi="Tahoma" w:cs="Tahoma"/>
                <w:b/>
                <w:bCs/>
                <w:sz w:val="18"/>
                <w:szCs w:val="18"/>
                <w:lang w:val="ms-MY"/>
              </w:rPr>
              <w:t xml:space="preserve"> </w:t>
            </w:r>
          </w:p>
        </w:tc>
        <w:tc>
          <w:tcPr>
            <w:tcW w:w="270" w:type="dxa"/>
            <w:tcBorders>
              <w:left w:val="nil"/>
              <w:bottom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left w:val="nil"/>
              <w:bottom w:val="nil"/>
            </w:tcBorders>
            <w:vAlign w:val="center"/>
          </w:tcPr>
          <w:p w:rsidR="000C5AC1" w:rsidRPr="00305AEF" w:rsidRDefault="00D711CA" w:rsidP="00D711CA">
            <w:pPr>
              <w:pStyle w:val="NoSpacing"/>
              <w:rPr>
                <w:rFonts w:ascii="Tahoma" w:hAnsi="Tahoma" w:cs="Tahoma"/>
                <w:b/>
                <w:sz w:val="18"/>
                <w:szCs w:val="18"/>
                <w:lang w:val="ms-MY"/>
              </w:rPr>
            </w:pPr>
            <w:r>
              <w:rPr>
                <w:rFonts w:ascii="Tahoma" w:hAnsi="Tahoma" w:cs="Tahoma"/>
                <w:b/>
                <w:sz w:val="18"/>
                <w:szCs w:val="18"/>
                <w:lang w:val="ms-MY"/>
              </w:rPr>
              <w:t>${</w:t>
            </w:r>
            <w:r w:rsidRPr="00D711CA">
              <w:rPr>
                <w:rFonts w:ascii="Tahoma" w:hAnsi="Tahoma" w:cs="Tahoma"/>
                <w:b/>
                <w:sz w:val="18"/>
                <w:szCs w:val="18"/>
                <w:lang w:val="ms-MY"/>
              </w:rPr>
              <w:t>rental_duration_word</w:t>
            </w:r>
            <w:r>
              <w:rPr>
                <w:rFonts w:ascii="Tahoma" w:hAnsi="Tahoma" w:cs="Tahoma"/>
                <w:b/>
                <w:sz w:val="18"/>
                <w:szCs w:val="18"/>
                <w:lang w:val="ms-MY"/>
              </w:rPr>
              <w:t>}</w:t>
            </w:r>
            <w:r w:rsidR="000C5AC1" w:rsidRPr="00305AEF">
              <w:rPr>
                <w:rFonts w:ascii="Tahoma" w:hAnsi="Tahoma" w:cs="Tahoma"/>
                <w:b/>
                <w:sz w:val="18"/>
                <w:szCs w:val="18"/>
                <w:lang w:val="ms-MY"/>
              </w:rPr>
              <w:t xml:space="preserve"> (</w:t>
            </w:r>
            <w:r>
              <w:rPr>
                <w:rFonts w:ascii="Tahoma" w:hAnsi="Tahoma" w:cs="Tahoma"/>
                <w:b/>
                <w:sz w:val="18"/>
                <w:szCs w:val="18"/>
                <w:lang w:val="ms-MY"/>
              </w:rPr>
              <w:t>${rental_duration}</w:t>
            </w:r>
            <w:r w:rsidR="009E19D6">
              <w:rPr>
                <w:rFonts w:ascii="Tahoma" w:hAnsi="Tahoma" w:cs="Tahoma"/>
                <w:b/>
                <w:sz w:val="18"/>
                <w:szCs w:val="18"/>
                <w:lang w:val="ms-MY"/>
              </w:rPr>
              <w:t>) Bulan</w:t>
            </w:r>
          </w:p>
        </w:tc>
      </w:tr>
      <w:tr w:rsidR="000C5AC1" w:rsidRPr="00305AEF" w:rsidTr="000C5AC1">
        <w:trPr>
          <w:trHeight w:val="432"/>
        </w:trPr>
        <w:tc>
          <w:tcPr>
            <w:tcW w:w="1240" w:type="dxa"/>
            <w:vMerge/>
          </w:tcPr>
          <w:p w:rsidR="000C5AC1" w:rsidRPr="00305AEF" w:rsidRDefault="000C5AC1" w:rsidP="00EF377D">
            <w:pPr>
              <w:jc w:val="center"/>
              <w:rPr>
                <w:rFonts w:ascii="Tahoma" w:hAnsi="Tahoma" w:cs="Tahoma"/>
                <w:b/>
                <w:bCs/>
                <w:sz w:val="18"/>
                <w:szCs w:val="18"/>
                <w:lang w:val="ms-MY"/>
              </w:rPr>
            </w:pPr>
          </w:p>
        </w:tc>
        <w:tc>
          <w:tcPr>
            <w:tcW w:w="1843" w:type="dxa"/>
            <w:vMerge/>
          </w:tcPr>
          <w:p w:rsidR="000C5AC1" w:rsidRPr="00305AEF" w:rsidRDefault="000C5AC1" w:rsidP="00EF377D">
            <w:pPr>
              <w:jc w:val="center"/>
              <w:rPr>
                <w:rFonts w:ascii="Tahoma" w:hAnsi="Tahoma" w:cs="Tahoma"/>
                <w:b/>
                <w:bCs/>
                <w:sz w:val="18"/>
                <w:szCs w:val="18"/>
                <w:lang w:val="ms-MY"/>
              </w:rPr>
            </w:pPr>
          </w:p>
        </w:tc>
        <w:tc>
          <w:tcPr>
            <w:tcW w:w="1343" w:type="dxa"/>
            <w:tcBorders>
              <w:top w:val="nil"/>
              <w:bottom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Mula</w:t>
            </w:r>
          </w:p>
        </w:tc>
        <w:tc>
          <w:tcPr>
            <w:tcW w:w="270" w:type="dxa"/>
            <w:tcBorders>
              <w:top w:val="nil"/>
              <w:left w:val="nil"/>
              <w:bottom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top w:val="nil"/>
              <w:left w:val="nil"/>
              <w:bottom w:val="nil"/>
            </w:tcBorders>
            <w:vAlign w:val="center"/>
          </w:tcPr>
          <w:p w:rsidR="000C5AC1" w:rsidRPr="00305AEF" w:rsidRDefault="00BE48D8" w:rsidP="00EF377D">
            <w:pPr>
              <w:pStyle w:val="NoSpacing"/>
              <w:rPr>
                <w:rFonts w:ascii="Tahoma" w:hAnsi="Tahoma" w:cs="Tahoma"/>
                <w:b/>
                <w:sz w:val="18"/>
                <w:szCs w:val="18"/>
                <w:lang w:val="ms-MY"/>
              </w:rPr>
            </w:pPr>
            <w:r>
              <w:rPr>
                <w:rFonts w:ascii="Tahoma" w:hAnsi="Tahoma" w:cs="Tahoma"/>
                <w:b/>
                <w:sz w:val="18"/>
                <w:szCs w:val="18"/>
                <w:lang w:val="ms-MY"/>
              </w:rPr>
              <w:t>${</w:t>
            </w:r>
            <w:r w:rsidRPr="00BE48D8">
              <w:rPr>
                <w:rFonts w:ascii="Tahoma" w:hAnsi="Tahoma" w:cs="Tahoma"/>
                <w:b/>
                <w:sz w:val="18"/>
                <w:szCs w:val="18"/>
                <w:lang w:val="ms-MY"/>
              </w:rPr>
              <w:t>date_start</w:t>
            </w:r>
            <w:r>
              <w:rPr>
                <w:rFonts w:ascii="Tahoma" w:hAnsi="Tahoma" w:cs="Tahoma"/>
                <w:b/>
                <w:sz w:val="18"/>
                <w:szCs w:val="18"/>
                <w:lang w:val="ms-MY"/>
              </w:rPr>
              <w:t>}</w:t>
            </w:r>
          </w:p>
        </w:tc>
      </w:tr>
      <w:tr w:rsidR="000C5AC1" w:rsidRPr="00305AEF" w:rsidTr="000C5AC1">
        <w:trPr>
          <w:trHeight w:val="432"/>
        </w:trPr>
        <w:tc>
          <w:tcPr>
            <w:tcW w:w="1240" w:type="dxa"/>
            <w:vMerge/>
          </w:tcPr>
          <w:p w:rsidR="000C5AC1" w:rsidRPr="00305AEF" w:rsidRDefault="000C5AC1" w:rsidP="00EF377D">
            <w:pPr>
              <w:jc w:val="center"/>
              <w:rPr>
                <w:rFonts w:ascii="Tahoma" w:hAnsi="Tahoma" w:cs="Tahoma"/>
                <w:b/>
                <w:bCs/>
                <w:sz w:val="18"/>
                <w:szCs w:val="18"/>
                <w:lang w:val="ms-MY"/>
              </w:rPr>
            </w:pPr>
          </w:p>
        </w:tc>
        <w:tc>
          <w:tcPr>
            <w:tcW w:w="1843" w:type="dxa"/>
            <w:vMerge/>
          </w:tcPr>
          <w:p w:rsidR="000C5AC1" w:rsidRPr="00305AEF" w:rsidRDefault="000C5AC1" w:rsidP="00EF377D">
            <w:pPr>
              <w:jc w:val="center"/>
              <w:rPr>
                <w:rFonts w:ascii="Tahoma" w:hAnsi="Tahoma" w:cs="Tahoma"/>
                <w:b/>
                <w:bCs/>
                <w:sz w:val="18"/>
                <w:szCs w:val="18"/>
                <w:lang w:val="ms-MY"/>
              </w:rPr>
            </w:pPr>
          </w:p>
        </w:tc>
        <w:tc>
          <w:tcPr>
            <w:tcW w:w="1343" w:type="dxa"/>
            <w:tcBorders>
              <w:top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 xml:space="preserve">Tamat </w:t>
            </w:r>
            <w:r w:rsidRPr="00305AEF">
              <w:rPr>
                <w:rFonts w:ascii="Tahoma" w:hAnsi="Tahoma" w:cs="Tahoma"/>
                <w:b/>
                <w:sz w:val="18"/>
                <w:szCs w:val="18"/>
                <w:lang w:val="ms-MY"/>
              </w:rPr>
              <w:t xml:space="preserve"> </w:t>
            </w:r>
          </w:p>
        </w:tc>
        <w:tc>
          <w:tcPr>
            <w:tcW w:w="270" w:type="dxa"/>
            <w:tcBorders>
              <w:top w:val="nil"/>
              <w:left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top w:val="nil"/>
              <w:left w:val="nil"/>
            </w:tcBorders>
            <w:vAlign w:val="center"/>
          </w:tcPr>
          <w:p w:rsidR="000C5AC1" w:rsidRPr="00305AEF" w:rsidRDefault="00BE48D8" w:rsidP="00BE48D8">
            <w:pPr>
              <w:pStyle w:val="NoSpacing"/>
              <w:rPr>
                <w:rFonts w:ascii="Tahoma" w:hAnsi="Tahoma" w:cs="Tahoma"/>
                <w:b/>
                <w:sz w:val="18"/>
                <w:szCs w:val="18"/>
                <w:lang w:val="ms-MY"/>
              </w:rPr>
            </w:pPr>
            <w:r>
              <w:rPr>
                <w:rFonts w:ascii="Tahoma" w:hAnsi="Tahoma" w:cs="Tahoma"/>
                <w:b/>
                <w:sz w:val="18"/>
                <w:szCs w:val="18"/>
                <w:lang w:val="ms-MY"/>
              </w:rPr>
              <w:t>${</w:t>
            </w:r>
            <w:r w:rsidRPr="00BE48D8">
              <w:rPr>
                <w:rFonts w:ascii="Tahoma" w:hAnsi="Tahoma" w:cs="Tahoma"/>
                <w:b/>
                <w:sz w:val="18"/>
                <w:szCs w:val="18"/>
                <w:lang w:val="ms-MY"/>
              </w:rPr>
              <w:t>date_</w:t>
            </w:r>
            <w:r>
              <w:rPr>
                <w:rFonts w:ascii="Tahoma" w:hAnsi="Tahoma" w:cs="Tahoma"/>
                <w:b/>
                <w:sz w:val="18"/>
                <w:szCs w:val="18"/>
                <w:lang w:val="ms-MY"/>
              </w:rPr>
              <w:t>end}</w:t>
            </w:r>
          </w:p>
        </w:tc>
      </w:tr>
      <w:tr w:rsidR="000C5AC1" w:rsidRPr="00305AEF" w:rsidTr="000C5AC1">
        <w:tc>
          <w:tcPr>
            <w:tcW w:w="1240" w:type="dxa"/>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F</w:t>
            </w:r>
          </w:p>
          <w:p w:rsidR="000C5AC1" w:rsidRPr="00305AEF" w:rsidRDefault="000C5AC1" w:rsidP="00EF377D">
            <w:pPr>
              <w:jc w:val="center"/>
              <w:rPr>
                <w:rFonts w:ascii="Tahoma" w:hAnsi="Tahoma" w:cs="Tahoma"/>
                <w:b/>
                <w:bCs/>
                <w:sz w:val="18"/>
                <w:szCs w:val="18"/>
                <w:lang w:val="ms-MY"/>
              </w:rPr>
            </w:pPr>
          </w:p>
        </w:tc>
        <w:tc>
          <w:tcPr>
            <w:tcW w:w="1843" w:type="dxa"/>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Bayaran Penggunaan</w:t>
            </w:r>
          </w:p>
          <w:p w:rsidR="000C5AC1" w:rsidRPr="00305AEF" w:rsidRDefault="000C5AC1" w:rsidP="00EF377D">
            <w:pPr>
              <w:jc w:val="center"/>
              <w:rPr>
                <w:rFonts w:ascii="Tahoma" w:hAnsi="Tahoma" w:cs="Tahoma"/>
                <w:b/>
                <w:bCs/>
                <w:sz w:val="18"/>
                <w:szCs w:val="18"/>
                <w:lang w:val="ms-MY"/>
              </w:rPr>
            </w:pPr>
          </w:p>
        </w:tc>
        <w:tc>
          <w:tcPr>
            <w:tcW w:w="6293" w:type="dxa"/>
            <w:gridSpan w:val="3"/>
            <w:vAlign w:val="center"/>
          </w:tcPr>
          <w:p w:rsidR="000C5AC1" w:rsidRPr="00305AEF" w:rsidRDefault="000C5AC1" w:rsidP="00907446">
            <w:pPr>
              <w:spacing w:line="276" w:lineRule="auto"/>
              <w:rPr>
                <w:rFonts w:ascii="Tahoma" w:hAnsi="Tahoma" w:cs="Tahoma"/>
                <w:b/>
                <w:sz w:val="18"/>
                <w:szCs w:val="18"/>
                <w:lang w:val="ms-MY"/>
              </w:rPr>
            </w:pPr>
            <w:r w:rsidRPr="00305AEF">
              <w:rPr>
                <w:rFonts w:ascii="Tahoma" w:hAnsi="Tahoma" w:cs="Tahoma"/>
                <w:b/>
                <w:sz w:val="18"/>
                <w:szCs w:val="18"/>
                <w:lang w:val="ms-MY"/>
              </w:rPr>
              <w:t xml:space="preserve">Ringgit Malaysia </w:t>
            </w:r>
            <w:r w:rsidR="00907446">
              <w:rPr>
                <w:rFonts w:ascii="Tahoma" w:hAnsi="Tahoma" w:cs="Tahoma"/>
                <w:b/>
                <w:sz w:val="18"/>
                <w:szCs w:val="18"/>
                <w:lang w:val="ms-MY"/>
              </w:rPr>
              <w:t>${</w:t>
            </w:r>
            <w:r w:rsidR="00907446" w:rsidRPr="00907446">
              <w:rPr>
                <w:rFonts w:ascii="Tahoma" w:hAnsi="Tahoma" w:cs="Tahoma"/>
                <w:b/>
                <w:sz w:val="18"/>
                <w:szCs w:val="18"/>
                <w:lang w:val="ms-MY"/>
              </w:rPr>
              <w:t>rental_charge_word</w:t>
            </w:r>
            <w:r w:rsidR="00907446">
              <w:rPr>
                <w:rFonts w:ascii="Tahoma" w:hAnsi="Tahoma" w:cs="Tahoma"/>
                <w:b/>
                <w:sz w:val="18"/>
                <w:szCs w:val="18"/>
                <w:lang w:val="ms-MY"/>
              </w:rPr>
              <w:t>}</w:t>
            </w:r>
            <w:r w:rsidRPr="00305AEF">
              <w:rPr>
                <w:rFonts w:ascii="Tahoma" w:hAnsi="Tahoma" w:cs="Tahoma"/>
                <w:b/>
                <w:sz w:val="18"/>
                <w:szCs w:val="18"/>
                <w:lang w:val="ms-MY"/>
              </w:rPr>
              <w:t xml:space="preserve"> (RM</w:t>
            </w:r>
            <w:r w:rsidR="00907446">
              <w:rPr>
                <w:rFonts w:ascii="Tahoma" w:hAnsi="Tahoma" w:cs="Tahoma"/>
                <w:b/>
                <w:sz w:val="18"/>
                <w:szCs w:val="18"/>
                <w:lang w:val="ms-MY"/>
              </w:rPr>
              <w:t xml:space="preserve"> ${</w:t>
            </w:r>
            <w:r w:rsidR="00907446" w:rsidRPr="00907446">
              <w:rPr>
                <w:rFonts w:ascii="Tahoma" w:hAnsi="Tahoma" w:cs="Tahoma"/>
                <w:b/>
                <w:sz w:val="18"/>
                <w:szCs w:val="18"/>
                <w:lang w:val="ms-MY"/>
              </w:rPr>
              <w:t>rental_charge</w:t>
            </w:r>
            <w:r w:rsidR="00907446">
              <w:rPr>
                <w:rFonts w:ascii="Tahoma" w:hAnsi="Tahoma" w:cs="Tahoma"/>
                <w:b/>
                <w:sz w:val="18"/>
                <w:szCs w:val="18"/>
                <w:lang w:val="ms-MY"/>
              </w:rPr>
              <w:t>}</w:t>
            </w:r>
            <w:r w:rsidRPr="00305AEF">
              <w:rPr>
                <w:rFonts w:ascii="Tahoma" w:hAnsi="Tahoma" w:cs="Tahoma"/>
                <w:b/>
                <w:sz w:val="18"/>
                <w:szCs w:val="18"/>
                <w:lang w:val="ms-MY"/>
              </w:rPr>
              <w:t>)</w:t>
            </w:r>
            <w:r w:rsidR="00E72227" w:rsidRPr="00305AEF">
              <w:rPr>
                <w:rFonts w:ascii="Tahoma" w:hAnsi="Tahoma" w:cs="Tahoma"/>
                <w:b/>
                <w:sz w:val="18"/>
                <w:szCs w:val="18"/>
                <w:lang w:val="ms-MY"/>
              </w:rPr>
              <w:t xml:space="preserve"> Sahaja</w:t>
            </w:r>
            <w:r w:rsidR="003C0B38" w:rsidRPr="00305AEF">
              <w:rPr>
                <w:rFonts w:ascii="Tahoma" w:hAnsi="Tahoma" w:cs="Tahoma"/>
                <w:b/>
                <w:sz w:val="18"/>
                <w:szCs w:val="18"/>
                <w:lang w:val="ms-MY"/>
              </w:rPr>
              <w:t>.</w:t>
            </w:r>
          </w:p>
        </w:tc>
      </w:tr>
      <w:tr w:rsidR="000C5AC1" w:rsidRPr="00305AEF" w:rsidTr="000C5AC1">
        <w:tc>
          <w:tcPr>
            <w:tcW w:w="1240" w:type="dxa"/>
          </w:tcPr>
          <w:p w:rsidR="000C5AC1" w:rsidRPr="00305AEF" w:rsidRDefault="000C5AC1" w:rsidP="00EF377D">
            <w:pP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G</w:t>
            </w:r>
          </w:p>
          <w:p w:rsidR="000C5AC1" w:rsidRPr="00305AEF" w:rsidRDefault="000C5AC1" w:rsidP="00EF377D">
            <w:pPr>
              <w:jc w:val="center"/>
              <w:rPr>
                <w:rFonts w:ascii="Tahoma" w:hAnsi="Tahoma" w:cs="Tahoma"/>
                <w:b/>
                <w:bCs/>
                <w:sz w:val="18"/>
                <w:szCs w:val="18"/>
                <w:lang w:val="ms-MY"/>
              </w:rPr>
            </w:pPr>
          </w:p>
        </w:tc>
        <w:tc>
          <w:tcPr>
            <w:tcW w:w="1843" w:type="dxa"/>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Bayaran Deposit Penggunaan</w:t>
            </w:r>
          </w:p>
          <w:p w:rsidR="000C5AC1" w:rsidRPr="00305AEF" w:rsidRDefault="000C5AC1" w:rsidP="00EF377D">
            <w:pPr>
              <w:jc w:val="center"/>
              <w:rPr>
                <w:rFonts w:ascii="Tahoma" w:hAnsi="Tahoma" w:cs="Tahoma"/>
                <w:b/>
                <w:bCs/>
                <w:sz w:val="18"/>
                <w:szCs w:val="18"/>
                <w:lang w:val="ms-MY"/>
              </w:rPr>
            </w:pPr>
          </w:p>
        </w:tc>
        <w:tc>
          <w:tcPr>
            <w:tcW w:w="6293" w:type="dxa"/>
            <w:gridSpan w:val="3"/>
            <w:vAlign w:val="center"/>
          </w:tcPr>
          <w:p w:rsidR="000C5AC1" w:rsidRPr="00305AEF" w:rsidRDefault="000C5AC1" w:rsidP="00E72227">
            <w:pPr>
              <w:rPr>
                <w:rFonts w:ascii="Tahoma" w:hAnsi="Tahoma" w:cs="Tahoma"/>
                <w:b/>
                <w:sz w:val="18"/>
                <w:szCs w:val="18"/>
                <w:lang w:val="ms-MY"/>
              </w:rPr>
            </w:pPr>
          </w:p>
        </w:tc>
      </w:tr>
    </w:tbl>
    <w:p w:rsidR="000C5AC1" w:rsidRPr="00305AEF" w:rsidRDefault="000C5AC1" w:rsidP="001A6318">
      <w:pPr>
        <w:pStyle w:val="BodyTextIndent2"/>
        <w:spacing w:line="276" w:lineRule="auto"/>
        <w:ind w:left="0"/>
        <w:jc w:val="center"/>
        <w:rPr>
          <w:rFonts w:ascii="Tahoma" w:hAnsi="Tahoma" w:cs="Tahoma"/>
          <w:b w:val="0"/>
          <w:bCs w:val="0"/>
          <w:sz w:val="18"/>
          <w:szCs w:val="18"/>
        </w:rPr>
      </w:pPr>
    </w:p>
    <w:p w:rsidR="00495B07" w:rsidRPr="00305AEF" w:rsidRDefault="00495B07" w:rsidP="001A6318">
      <w:pPr>
        <w:pStyle w:val="Heading2"/>
        <w:spacing w:line="276" w:lineRule="auto"/>
        <w:rPr>
          <w:rFonts w:ascii="Tahoma" w:hAnsi="Tahoma" w:cs="Tahoma"/>
          <w:sz w:val="18"/>
          <w:szCs w:val="18"/>
          <w:lang w:val="fi-FI"/>
        </w:rPr>
      </w:pPr>
    </w:p>
    <w:p w:rsidR="0068635E" w:rsidRPr="00305AEF" w:rsidRDefault="0068635E" w:rsidP="001A6318">
      <w:pPr>
        <w:spacing w:line="276" w:lineRule="auto"/>
        <w:rPr>
          <w:rFonts w:ascii="Tahoma" w:hAnsi="Tahoma" w:cs="Tahoma"/>
          <w:sz w:val="18"/>
          <w:szCs w:val="18"/>
          <w:lang w:val="fi-FI"/>
        </w:rPr>
      </w:pPr>
    </w:p>
    <w:p w:rsidR="0068635E" w:rsidRPr="00305AEF" w:rsidRDefault="000447BC" w:rsidP="001A6318">
      <w:pPr>
        <w:spacing w:line="276" w:lineRule="auto"/>
        <w:rPr>
          <w:rFonts w:ascii="Tahoma" w:hAnsi="Tahoma" w:cs="Tahoma"/>
          <w:sz w:val="18"/>
          <w:szCs w:val="18"/>
          <w:lang w:val="fi-FI"/>
        </w:rPr>
      </w:pPr>
      <w:r>
        <w:rPr>
          <w:rFonts w:ascii="Tahoma" w:hAnsi="Tahoma" w:cs="Tahoma"/>
          <w:sz w:val="18"/>
          <w:szCs w:val="18"/>
          <w:lang w:val="fi-FI"/>
        </w:rPr>
        <w:t xml:space="preserve"> </w:t>
      </w: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903BD9" w:rsidRPr="00305AEF" w:rsidRDefault="00903BD9" w:rsidP="001A6318">
      <w:pPr>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EB2413" w:rsidRPr="00B552C0" w:rsidRDefault="006B161D" w:rsidP="00EB2413">
      <w:pPr>
        <w:pStyle w:val="Heading2"/>
        <w:spacing w:line="276" w:lineRule="auto"/>
        <w:rPr>
          <w:rFonts w:ascii="Arial" w:hAnsi="Arial" w:cs="Arial"/>
          <w:sz w:val="22"/>
          <w:szCs w:val="22"/>
          <w:lang w:val="ms-MY"/>
        </w:rPr>
      </w:pPr>
      <w:r w:rsidRPr="00305AEF">
        <w:rPr>
          <w:rFonts w:ascii="Tahoma" w:hAnsi="Tahoma" w:cs="Tahoma"/>
          <w:sz w:val="18"/>
          <w:szCs w:val="18"/>
          <w:lang w:val="fi-FI"/>
        </w:rPr>
        <w:br w:type="page"/>
      </w:r>
      <w:r w:rsidR="00EB2413" w:rsidRPr="00B552C0">
        <w:rPr>
          <w:rFonts w:ascii="Arial" w:hAnsi="Arial" w:cs="Arial"/>
          <w:sz w:val="22"/>
          <w:szCs w:val="22"/>
          <w:lang w:val="ms-MY"/>
        </w:rPr>
        <w:lastRenderedPageBreak/>
        <w:t>JADUAL KEDUA</w:t>
      </w:r>
    </w:p>
    <w:p w:rsidR="00EB2413" w:rsidRPr="00B552C0" w:rsidRDefault="00EB2413" w:rsidP="00EB2413">
      <w:pPr>
        <w:spacing w:line="276" w:lineRule="auto"/>
        <w:jc w:val="center"/>
        <w:rPr>
          <w:rFonts w:ascii="Arial" w:hAnsi="Arial" w:cs="Arial"/>
          <w:i/>
          <w:iCs/>
          <w:sz w:val="22"/>
          <w:szCs w:val="22"/>
          <w:lang w:val="ms-MY"/>
        </w:rPr>
      </w:pPr>
      <w:r w:rsidRPr="00B552C0">
        <w:rPr>
          <w:rFonts w:ascii="Arial" w:hAnsi="Arial" w:cs="Arial"/>
          <w:i/>
          <w:iCs/>
          <w:sz w:val="22"/>
          <w:szCs w:val="22"/>
          <w:lang w:val="ms-MY"/>
        </w:rPr>
        <w:t>(hendaklah dibaca dan dianggap sebagai bahagian penting kepada Perjanjian ini)</w:t>
      </w:r>
    </w:p>
    <w:p w:rsidR="00EB2413" w:rsidRPr="00B552C0" w:rsidRDefault="00EB2413" w:rsidP="00EB2413">
      <w:pPr>
        <w:spacing w:line="276" w:lineRule="auto"/>
        <w:jc w:val="center"/>
        <w:rPr>
          <w:rFonts w:ascii="Arial" w:hAnsi="Arial" w:cs="Arial"/>
          <w:i/>
          <w:iCs/>
          <w:sz w:val="22"/>
          <w:szCs w:val="22"/>
          <w:lang w:val="ms-MY"/>
        </w:rPr>
      </w:pPr>
    </w:p>
    <w:p w:rsidR="00EB2413" w:rsidRPr="00B552C0" w:rsidRDefault="00EB2413" w:rsidP="00EB2413">
      <w:pPr>
        <w:spacing w:line="276" w:lineRule="auto"/>
        <w:jc w:val="center"/>
        <w:rPr>
          <w:rFonts w:ascii="Arial" w:hAnsi="Arial" w:cs="Arial"/>
          <w:sz w:val="22"/>
          <w:szCs w:val="22"/>
          <w:lang w:val="ms-MY"/>
        </w:rPr>
      </w:pPr>
    </w:p>
    <w:p w:rsidR="00EB2413" w:rsidRPr="00B552C0" w:rsidRDefault="00EB2413" w:rsidP="00EB2413">
      <w:pPr>
        <w:spacing w:line="276" w:lineRule="auto"/>
        <w:jc w:val="both"/>
        <w:rPr>
          <w:rFonts w:ascii="Arial" w:hAnsi="Arial" w:cs="Arial"/>
          <w:sz w:val="22"/>
          <w:szCs w:val="22"/>
          <w:lang w:val="ms-MY"/>
        </w:rPr>
      </w:pPr>
      <w:r w:rsidRPr="00B552C0">
        <w:rPr>
          <w:rFonts w:ascii="Arial" w:hAnsi="Arial" w:cs="Arial"/>
          <w:sz w:val="22"/>
          <w:szCs w:val="22"/>
          <w:lang w:val="ms-MY"/>
        </w:rPr>
        <w:t xml:space="preserve">Adalah dipersetujui oleh pihak-pihak di sini bahawa </w:t>
      </w:r>
      <w:r w:rsidRPr="00B552C0">
        <w:rPr>
          <w:rFonts w:ascii="Arial" w:hAnsi="Arial" w:cs="Arial"/>
          <w:b/>
          <w:bCs/>
          <w:sz w:val="22"/>
          <w:szCs w:val="22"/>
          <w:lang w:val="ms-MY"/>
        </w:rPr>
        <w:t>Syarat Khusus</w:t>
      </w:r>
      <w:r w:rsidRPr="00B552C0">
        <w:rPr>
          <w:rFonts w:ascii="Arial" w:hAnsi="Arial" w:cs="Arial"/>
          <w:sz w:val="22"/>
          <w:szCs w:val="22"/>
          <w:lang w:val="ms-MY"/>
        </w:rPr>
        <w:t xml:space="preserve"> yang terkandung di sini adalah dianggap dan menjadi sebahagian daripada Perjanjian ini. Sekiranya berlaku percanggahan di antara Syarat Khusus di sini dengan peruntukan dalam Perjanjian ini, maka peruntukan Syarat Khusus ini akan terpakai.</w:t>
      </w:r>
    </w:p>
    <w:p w:rsidR="00EB2413" w:rsidRPr="00B552C0" w:rsidRDefault="00EB2413" w:rsidP="00EB2413">
      <w:pPr>
        <w:spacing w:line="276" w:lineRule="auto"/>
        <w:jc w:val="both"/>
        <w:rPr>
          <w:rFonts w:ascii="Arial" w:hAnsi="Arial" w:cs="Arial"/>
          <w:sz w:val="22"/>
          <w:szCs w:val="22"/>
          <w:lang w:val="ms-MY"/>
        </w:rPr>
      </w:pPr>
    </w:p>
    <w:p w:rsidR="00EB2413" w:rsidRPr="00B552C0" w:rsidRDefault="00EB2413" w:rsidP="00EB2413">
      <w:pPr>
        <w:numPr>
          <w:ilvl w:val="0"/>
          <w:numId w:val="28"/>
        </w:numPr>
        <w:spacing w:line="276" w:lineRule="auto"/>
        <w:ind w:hanging="720"/>
        <w:jc w:val="both"/>
        <w:rPr>
          <w:rFonts w:ascii="Arial" w:hAnsi="Arial" w:cs="Arial"/>
          <w:sz w:val="22"/>
          <w:szCs w:val="22"/>
          <w:lang w:val="ms-MY"/>
        </w:rPr>
      </w:pPr>
      <w:r w:rsidRPr="00B552C0">
        <w:rPr>
          <w:rFonts w:ascii="Arial" w:hAnsi="Arial" w:cs="Arial"/>
          <w:sz w:val="22"/>
          <w:szCs w:val="22"/>
          <w:lang w:val="ms-MY"/>
        </w:rPr>
        <w:t xml:space="preserve">Bahawa pihak-pihak telah bersetuju bahawa Perjanjian ini </w:t>
      </w:r>
      <w:r w:rsidRPr="00B552C0">
        <w:rPr>
          <w:rFonts w:ascii="Arial" w:hAnsi="Arial" w:cs="Arial"/>
          <w:b/>
          <w:bCs/>
          <w:sz w:val="22"/>
          <w:szCs w:val="22"/>
          <w:lang w:val="ms-MY"/>
        </w:rPr>
        <w:t>TERTAKLUK</w:t>
      </w:r>
      <w:r w:rsidRPr="00B552C0">
        <w:rPr>
          <w:rFonts w:ascii="Arial" w:hAnsi="Arial" w:cs="Arial"/>
          <w:sz w:val="22"/>
          <w:szCs w:val="22"/>
          <w:lang w:val="ms-MY"/>
        </w:rPr>
        <w:t xml:space="preserve"> kepada perkara berikut:-</w:t>
      </w:r>
    </w:p>
    <w:p w:rsidR="00EB2413" w:rsidRPr="00B552C0" w:rsidRDefault="00EB2413" w:rsidP="00EB2413">
      <w:pPr>
        <w:spacing w:line="276" w:lineRule="auto"/>
        <w:ind w:left="720"/>
        <w:jc w:val="both"/>
        <w:rPr>
          <w:rFonts w:ascii="Arial" w:hAnsi="Arial" w:cs="Arial"/>
          <w:sz w:val="22"/>
          <w:szCs w:val="22"/>
          <w:lang w:val="ms-MY"/>
        </w:rPr>
      </w:pPr>
      <w:r w:rsidRPr="00B552C0">
        <w:rPr>
          <w:rFonts w:ascii="Arial" w:hAnsi="Arial" w:cs="Arial"/>
          <w:sz w:val="22"/>
          <w:szCs w:val="22"/>
          <w:lang w:val="ms-MY"/>
        </w:rPr>
        <w:t xml:space="preserve">  </w:t>
      </w:r>
    </w:p>
    <w:p w:rsidR="00EB2413" w:rsidRPr="00B552C0" w:rsidRDefault="00EB2413" w:rsidP="00EB2413">
      <w:pPr>
        <w:numPr>
          <w:ilvl w:val="0"/>
          <w:numId w:val="29"/>
        </w:numPr>
        <w:spacing w:line="276" w:lineRule="auto"/>
        <w:jc w:val="both"/>
        <w:rPr>
          <w:rFonts w:ascii="Arial" w:hAnsi="Arial" w:cs="Arial"/>
          <w:sz w:val="22"/>
          <w:szCs w:val="22"/>
          <w:lang w:val="ms-MY"/>
        </w:rPr>
      </w:pPr>
      <w:r w:rsidRPr="00B552C0">
        <w:rPr>
          <w:rFonts w:ascii="Arial" w:hAnsi="Arial" w:cs="Arial"/>
          <w:sz w:val="22"/>
          <w:szCs w:val="22"/>
          <w:lang w:val="ms-MY"/>
        </w:rPr>
        <w:t xml:space="preserve">Perjanjian ini terbatal, berkuatkuasa </w:t>
      </w:r>
      <w:r w:rsidRPr="00B552C0">
        <w:rPr>
          <w:rFonts w:ascii="Arial" w:hAnsi="Arial" w:cs="Arial"/>
          <w:b/>
          <w:bCs/>
          <w:sz w:val="22"/>
          <w:szCs w:val="22"/>
          <w:lang w:val="ms-MY"/>
        </w:rPr>
        <w:t>tujuh (7) hari</w:t>
      </w:r>
      <w:r w:rsidRPr="00B552C0">
        <w:rPr>
          <w:rFonts w:ascii="Arial" w:hAnsi="Arial" w:cs="Arial"/>
          <w:sz w:val="22"/>
          <w:szCs w:val="22"/>
          <w:lang w:val="ms-MY"/>
        </w:rPr>
        <w:t xml:space="preserve"> daripada tarikh notis, sekiranya</w:t>
      </w:r>
      <w:r w:rsidRPr="00B552C0">
        <w:rPr>
          <w:rFonts w:ascii="Arial" w:hAnsi="Arial" w:cs="Arial"/>
          <w:b/>
          <w:bCs/>
          <w:sz w:val="22"/>
          <w:szCs w:val="22"/>
          <w:lang w:val="ms-MY"/>
        </w:rPr>
        <w:t xml:space="preserve"> </w:t>
      </w:r>
      <w:r w:rsidRPr="00B552C0">
        <w:rPr>
          <w:rFonts w:ascii="Arial" w:hAnsi="Arial" w:cs="Arial"/>
          <w:sz w:val="22"/>
          <w:szCs w:val="22"/>
          <w:lang w:val="ms-MY"/>
        </w:rPr>
        <w:t>LMS</w:t>
      </w:r>
      <w:r w:rsidRPr="00B552C0">
        <w:rPr>
          <w:rFonts w:ascii="Arial" w:hAnsi="Arial" w:cs="Arial"/>
          <w:b/>
          <w:bCs/>
          <w:sz w:val="22"/>
          <w:szCs w:val="22"/>
          <w:lang w:val="ms-MY"/>
        </w:rPr>
        <w:t xml:space="preserve"> </w:t>
      </w:r>
      <w:r w:rsidRPr="00B552C0">
        <w:rPr>
          <w:rFonts w:ascii="Arial" w:hAnsi="Arial" w:cs="Arial"/>
          <w:sz w:val="22"/>
          <w:szCs w:val="22"/>
          <w:lang w:val="ms-MY"/>
        </w:rPr>
        <w:t>yang dipohon</w:t>
      </w:r>
      <w:r w:rsidRPr="00B552C0">
        <w:rPr>
          <w:rFonts w:ascii="Arial" w:hAnsi="Arial" w:cs="Arial"/>
          <w:b/>
          <w:bCs/>
          <w:sz w:val="22"/>
          <w:szCs w:val="22"/>
          <w:lang w:val="ms-MY"/>
        </w:rPr>
        <w:t xml:space="preserve"> Majlis</w:t>
      </w:r>
      <w:r w:rsidRPr="00B552C0">
        <w:rPr>
          <w:rFonts w:ascii="Arial" w:hAnsi="Arial" w:cs="Arial"/>
          <w:sz w:val="22"/>
          <w:szCs w:val="22"/>
          <w:lang w:val="ms-MY"/>
        </w:rPr>
        <w:t xml:space="preserve"> </w:t>
      </w:r>
      <w:r w:rsidRPr="00B552C0">
        <w:rPr>
          <w:rFonts w:ascii="Arial" w:hAnsi="Arial" w:cs="Arial"/>
          <w:b/>
          <w:bCs/>
          <w:sz w:val="22"/>
          <w:szCs w:val="22"/>
          <w:lang w:val="ms-MY"/>
        </w:rPr>
        <w:t>DITOLAK</w:t>
      </w:r>
      <w:r w:rsidRPr="00B552C0">
        <w:rPr>
          <w:rFonts w:ascii="Arial" w:hAnsi="Arial" w:cs="Arial"/>
          <w:sz w:val="22"/>
          <w:szCs w:val="22"/>
          <w:lang w:val="ms-MY"/>
        </w:rPr>
        <w:t xml:space="preserve"> Pejabat Pendaftar Hakmilik Negeri Selangor atau Pejabat Daerah Dan Tanah Hulu Langat </w:t>
      </w:r>
      <w:r w:rsidRPr="00B552C0">
        <w:rPr>
          <w:rFonts w:ascii="Arial" w:hAnsi="Arial" w:cs="Arial"/>
          <w:b/>
          <w:bCs/>
          <w:sz w:val="22"/>
          <w:szCs w:val="22"/>
          <w:lang w:val="ms-MY"/>
        </w:rPr>
        <w:t>ATAU</w:t>
      </w:r>
      <w:r w:rsidRPr="00B552C0">
        <w:rPr>
          <w:rFonts w:ascii="Arial" w:hAnsi="Arial" w:cs="Arial"/>
          <w:sz w:val="22"/>
          <w:szCs w:val="22"/>
          <w:lang w:val="ms-MY"/>
        </w:rPr>
        <w:t xml:space="preserve"> permohonan LMS </w:t>
      </w:r>
      <w:r w:rsidRPr="00B552C0">
        <w:rPr>
          <w:rFonts w:ascii="Arial" w:hAnsi="Arial" w:cs="Arial"/>
          <w:b/>
          <w:bCs/>
          <w:sz w:val="22"/>
          <w:szCs w:val="22"/>
          <w:lang w:val="ms-MY"/>
        </w:rPr>
        <w:t xml:space="preserve">DILULUSKAN </w:t>
      </w:r>
      <w:r w:rsidRPr="00B552C0">
        <w:rPr>
          <w:rFonts w:ascii="Arial" w:hAnsi="Arial" w:cs="Arial"/>
          <w:sz w:val="22"/>
          <w:szCs w:val="22"/>
          <w:lang w:val="ms-MY"/>
        </w:rPr>
        <w:t xml:space="preserve">oleh Pejabat Pendaftar Hakmilik Negeri Selangor atau Pejabat Daerah Dan Tanah Hulu Langat. </w:t>
      </w:r>
    </w:p>
    <w:p w:rsidR="00EB2413" w:rsidRPr="00B552C0" w:rsidRDefault="00EB2413" w:rsidP="00EB2413">
      <w:pPr>
        <w:spacing w:line="276" w:lineRule="auto"/>
        <w:ind w:left="1080"/>
        <w:jc w:val="both"/>
        <w:rPr>
          <w:rFonts w:ascii="Arial" w:hAnsi="Arial" w:cs="Arial"/>
          <w:sz w:val="22"/>
          <w:szCs w:val="22"/>
          <w:lang w:val="ms-MY"/>
        </w:rPr>
      </w:pPr>
    </w:p>
    <w:p w:rsidR="00EB2413" w:rsidRPr="00B552C0" w:rsidRDefault="00EB2413" w:rsidP="00EB2413">
      <w:pPr>
        <w:numPr>
          <w:ilvl w:val="0"/>
          <w:numId w:val="29"/>
        </w:numPr>
        <w:spacing w:line="276" w:lineRule="auto"/>
        <w:jc w:val="both"/>
        <w:rPr>
          <w:rFonts w:ascii="Arial" w:hAnsi="Arial" w:cs="Arial"/>
          <w:sz w:val="22"/>
          <w:szCs w:val="22"/>
          <w:lang w:val="ms-MY"/>
        </w:rPr>
      </w:pPr>
      <w:r w:rsidRPr="00B552C0">
        <w:rPr>
          <w:rFonts w:ascii="Arial" w:hAnsi="Arial" w:cs="Arial"/>
          <w:sz w:val="22"/>
          <w:szCs w:val="22"/>
          <w:lang w:val="ms-MY"/>
        </w:rPr>
        <w:t xml:space="preserve">Penamatan di bawah </w:t>
      </w:r>
      <w:r w:rsidRPr="00B552C0">
        <w:rPr>
          <w:rFonts w:ascii="Arial" w:hAnsi="Arial" w:cs="Arial"/>
          <w:b/>
          <w:bCs/>
          <w:sz w:val="22"/>
          <w:szCs w:val="22"/>
          <w:lang w:val="ms-MY"/>
        </w:rPr>
        <w:t>Syarat Khusus 1(a</w:t>
      </w:r>
      <w:r w:rsidRPr="00B552C0">
        <w:rPr>
          <w:rFonts w:ascii="Arial" w:hAnsi="Arial" w:cs="Arial"/>
          <w:sz w:val="22"/>
          <w:szCs w:val="22"/>
          <w:lang w:val="ms-MY"/>
        </w:rPr>
        <w:t xml:space="preserve">) di atas tidak akan menyebabkan </w:t>
      </w:r>
      <w:r w:rsidRPr="00B552C0">
        <w:rPr>
          <w:rFonts w:ascii="Arial" w:hAnsi="Arial" w:cs="Arial"/>
          <w:b/>
          <w:bCs/>
          <w:sz w:val="22"/>
          <w:szCs w:val="22"/>
          <w:lang w:val="ms-MY"/>
        </w:rPr>
        <w:t>Majlis</w:t>
      </w:r>
      <w:r w:rsidRPr="00B552C0">
        <w:rPr>
          <w:rFonts w:ascii="Arial" w:hAnsi="Arial" w:cs="Arial"/>
          <w:sz w:val="22"/>
          <w:szCs w:val="22"/>
          <w:lang w:val="ms-MY"/>
        </w:rPr>
        <w:t xml:space="preserve"> bertanggungjawab terhadap sebarang kerugian yang ditanggung oleh </w:t>
      </w:r>
      <w:r w:rsidRPr="00B552C0">
        <w:rPr>
          <w:rFonts w:ascii="Arial" w:hAnsi="Arial" w:cs="Arial"/>
          <w:b/>
          <w:bCs/>
          <w:sz w:val="22"/>
          <w:szCs w:val="22"/>
          <w:lang w:val="ms-MY"/>
        </w:rPr>
        <w:t xml:space="preserve">Syarikat </w:t>
      </w:r>
      <w:r w:rsidRPr="00B552C0">
        <w:rPr>
          <w:rFonts w:ascii="Arial" w:hAnsi="Arial" w:cs="Arial"/>
          <w:sz w:val="22"/>
          <w:szCs w:val="22"/>
          <w:lang w:val="ms-MY"/>
        </w:rPr>
        <w:t xml:space="preserve">dan </w:t>
      </w:r>
      <w:r w:rsidRPr="00B552C0">
        <w:rPr>
          <w:rFonts w:ascii="Arial" w:hAnsi="Arial" w:cs="Arial"/>
          <w:b/>
          <w:bCs/>
          <w:sz w:val="22"/>
          <w:szCs w:val="22"/>
          <w:lang w:val="ms-MY"/>
        </w:rPr>
        <w:t>Majlis</w:t>
      </w:r>
      <w:r w:rsidRPr="00B552C0">
        <w:rPr>
          <w:rFonts w:ascii="Arial" w:hAnsi="Arial" w:cs="Arial"/>
          <w:sz w:val="22"/>
          <w:szCs w:val="22"/>
          <w:lang w:val="ms-MY"/>
        </w:rPr>
        <w:t xml:space="preserve"> akan dilepaskan daripada sebarang tanggungan, kerugian dan tuntutan yang timbul selaras dengan terma dalam Perjanjian ini.</w:t>
      </w:r>
    </w:p>
    <w:p w:rsidR="00EB2413" w:rsidRPr="00B552C0" w:rsidRDefault="00EB2413" w:rsidP="00EB2413">
      <w:pPr>
        <w:pStyle w:val="ListParagraph"/>
        <w:spacing w:line="276" w:lineRule="auto"/>
        <w:rPr>
          <w:rFonts w:ascii="Arial" w:hAnsi="Arial" w:cs="Arial"/>
          <w:b/>
          <w:bCs/>
          <w:sz w:val="22"/>
          <w:szCs w:val="22"/>
          <w:lang w:val="ms-MY"/>
        </w:rPr>
      </w:pPr>
    </w:p>
    <w:p w:rsidR="00EB2413" w:rsidRPr="00B552C0" w:rsidRDefault="00EB2413" w:rsidP="00EB2413">
      <w:pPr>
        <w:numPr>
          <w:ilvl w:val="0"/>
          <w:numId w:val="29"/>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sebelum memeterai Perjanjian ini telah menjelaskan sebarang denda, kompaun dan bayaran yang kena dibayar atau tertunggak kepada </w:t>
      </w:r>
      <w:r w:rsidRPr="00B552C0">
        <w:rPr>
          <w:rFonts w:ascii="Arial" w:hAnsi="Arial" w:cs="Arial"/>
          <w:b/>
          <w:bCs/>
          <w:sz w:val="22"/>
          <w:szCs w:val="22"/>
          <w:lang w:val="ms-MY"/>
        </w:rPr>
        <w:t>Majlis.</w:t>
      </w:r>
    </w:p>
    <w:p w:rsidR="00EB2413" w:rsidRPr="00B552C0" w:rsidRDefault="00EB2413" w:rsidP="00EB2413">
      <w:pPr>
        <w:pStyle w:val="ListParagraph"/>
        <w:spacing w:line="276" w:lineRule="auto"/>
        <w:rPr>
          <w:rFonts w:ascii="Arial" w:hAnsi="Arial" w:cs="Arial"/>
          <w:sz w:val="22"/>
          <w:szCs w:val="22"/>
          <w:lang w:val="ms-MY"/>
        </w:rPr>
      </w:pPr>
    </w:p>
    <w:p w:rsidR="00EB2413" w:rsidRPr="00B552C0" w:rsidRDefault="00EB2413" w:rsidP="00EB2413">
      <w:pPr>
        <w:numPr>
          <w:ilvl w:val="0"/>
          <w:numId w:val="29"/>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tidak melanggar apa-apa Harta Intelek kepunyaan pihak lain atau sedang dalam proses atau berkemungkinan dikenakan tindakan oleh pihak ketiga.</w:t>
      </w:r>
    </w:p>
    <w:p w:rsidR="00EB2413" w:rsidRPr="00B552C0" w:rsidRDefault="00EB2413" w:rsidP="00EB2413">
      <w:pPr>
        <w:pStyle w:val="ListParagraph"/>
        <w:spacing w:line="276" w:lineRule="auto"/>
        <w:rPr>
          <w:rFonts w:ascii="Arial" w:hAnsi="Arial" w:cs="Arial"/>
          <w:sz w:val="22"/>
          <w:szCs w:val="22"/>
          <w:lang w:val="ms-MY"/>
        </w:rPr>
      </w:pPr>
    </w:p>
    <w:p w:rsidR="00EB2413" w:rsidRPr="00B552C0" w:rsidRDefault="00EB2413" w:rsidP="00EB2413">
      <w:pPr>
        <w:numPr>
          <w:ilvl w:val="0"/>
          <w:numId w:val="29"/>
        </w:numPr>
        <w:spacing w:line="276" w:lineRule="auto"/>
        <w:jc w:val="both"/>
        <w:rPr>
          <w:rFonts w:ascii="Arial" w:hAnsi="Arial" w:cs="Arial"/>
          <w:sz w:val="22"/>
          <w:szCs w:val="22"/>
          <w:lang w:val="ms-MY"/>
        </w:rPr>
      </w:pPr>
      <w:r w:rsidRPr="00B552C0">
        <w:rPr>
          <w:rFonts w:ascii="Arial" w:hAnsi="Arial" w:cs="Arial"/>
          <w:b/>
          <w:bCs/>
          <w:sz w:val="22"/>
          <w:szCs w:val="22"/>
          <w:lang w:val="ms-MY"/>
        </w:rPr>
        <w:t>Syarikat</w:t>
      </w:r>
      <w:r w:rsidRPr="00B552C0">
        <w:rPr>
          <w:rFonts w:ascii="Arial" w:hAnsi="Arial" w:cs="Arial"/>
          <w:sz w:val="22"/>
          <w:szCs w:val="22"/>
          <w:lang w:val="ms-MY"/>
        </w:rPr>
        <w:t xml:space="preserve">, pemilik, pekongsi, pengarah, pemegang saham, pekerja, kakitangan dan/atau ejennya yang bertindak bagi pihak </w:t>
      </w:r>
      <w:r w:rsidRPr="00B552C0">
        <w:rPr>
          <w:rFonts w:ascii="Arial" w:hAnsi="Arial" w:cs="Arial"/>
          <w:b/>
          <w:bCs/>
          <w:sz w:val="22"/>
          <w:szCs w:val="22"/>
          <w:lang w:val="ms-MY"/>
        </w:rPr>
        <w:t>Syarikat</w:t>
      </w:r>
      <w:r w:rsidRPr="00B552C0">
        <w:rPr>
          <w:rFonts w:ascii="Arial" w:hAnsi="Arial" w:cs="Arial"/>
          <w:sz w:val="22"/>
          <w:szCs w:val="22"/>
          <w:lang w:val="ms-MY"/>
        </w:rPr>
        <w:t xml:space="preserve">, tidak terlibat atau dalam siasatan atau dalam perbicaraan atau telah disabitkan dengan kesalahan rasuah, aktiviti haram atau tidak sah atau kesalahan jenayah di bawah mana-mana undang-undang yang berkuatkuasa di Malaysia berhubung dengan Perjanjian ini atau selainnya dengan </w:t>
      </w:r>
      <w:r w:rsidRPr="00B552C0">
        <w:rPr>
          <w:rFonts w:ascii="Arial" w:hAnsi="Arial" w:cs="Arial"/>
          <w:b/>
          <w:bCs/>
          <w:sz w:val="22"/>
          <w:szCs w:val="22"/>
          <w:lang w:val="ms-MY"/>
        </w:rPr>
        <w:t>Majlis</w:t>
      </w:r>
      <w:r w:rsidRPr="00B552C0">
        <w:rPr>
          <w:rFonts w:ascii="Arial" w:hAnsi="Arial" w:cs="Arial"/>
          <w:sz w:val="22"/>
          <w:szCs w:val="22"/>
          <w:lang w:val="ms-MY"/>
        </w:rPr>
        <w:t xml:space="preserve"> atau perkara-perkara lain.</w:t>
      </w:r>
    </w:p>
    <w:p w:rsidR="00EB2413" w:rsidRPr="00B552C0" w:rsidRDefault="00EB2413" w:rsidP="00EB2413">
      <w:pPr>
        <w:pStyle w:val="ListParagraph"/>
        <w:spacing w:line="276" w:lineRule="auto"/>
        <w:rPr>
          <w:rFonts w:ascii="Arial" w:hAnsi="Arial" w:cs="Arial"/>
          <w:sz w:val="22"/>
          <w:szCs w:val="22"/>
          <w:lang w:val="ms-MY"/>
        </w:rPr>
      </w:pPr>
    </w:p>
    <w:p w:rsidR="00EB2413" w:rsidRPr="00B552C0" w:rsidRDefault="00EB2413" w:rsidP="00EB2413">
      <w:pPr>
        <w:numPr>
          <w:ilvl w:val="0"/>
          <w:numId w:val="29"/>
        </w:numPr>
        <w:spacing w:line="276" w:lineRule="auto"/>
        <w:jc w:val="both"/>
        <w:rPr>
          <w:rFonts w:ascii="Arial" w:hAnsi="Arial" w:cs="Arial"/>
          <w:sz w:val="22"/>
          <w:szCs w:val="22"/>
          <w:lang w:val="ms-MY"/>
        </w:rPr>
      </w:pPr>
      <w:r w:rsidRPr="00B552C0">
        <w:rPr>
          <w:rFonts w:ascii="Arial" w:hAnsi="Arial" w:cs="Arial"/>
          <w:sz w:val="22"/>
          <w:szCs w:val="22"/>
          <w:lang w:val="ms-MY"/>
        </w:rPr>
        <w:t>Syarikat telah mendapatkan kebenaran bertulis daripada pemilik hartanah bersebelahan dan berdekatan, salinan persetujuannya diserahkan kepada Majlis, yang terjejas dengan pembinaan dan operasi di Tapak Papan Iklan Luaran.</w:t>
      </w:r>
    </w:p>
    <w:p w:rsidR="00EB2413" w:rsidRPr="00B552C0" w:rsidRDefault="00EB2413" w:rsidP="00EB2413">
      <w:pPr>
        <w:pStyle w:val="ListParagraph"/>
        <w:spacing w:line="276" w:lineRule="auto"/>
        <w:rPr>
          <w:rFonts w:ascii="Arial" w:hAnsi="Arial" w:cs="Arial"/>
          <w:b/>
          <w:bCs/>
          <w:sz w:val="22"/>
          <w:szCs w:val="22"/>
          <w:lang w:val="ms-MY"/>
        </w:rPr>
      </w:pPr>
    </w:p>
    <w:p w:rsidR="00EB2413" w:rsidRPr="00B552C0" w:rsidRDefault="00EB2413" w:rsidP="00EB2413">
      <w:pPr>
        <w:numPr>
          <w:ilvl w:val="0"/>
          <w:numId w:val="29"/>
        </w:numPr>
        <w:spacing w:line="276" w:lineRule="auto"/>
        <w:jc w:val="both"/>
        <w:rPr>
          <w:rFonts w:ascii="Arial" w:hAnsi="Arial" w:cs="Arial"/>
          <w:sz w:val="22"/>
          <w:szCs w:val="22"/>
          <w:lang w:val="ms-MY"/>
        </w:rPr>
      </w:pPr>
      <w:r w:rsidRPr="00B552C0">
        <w:rPr>
          <w:rFonts w:ascii="Arial" w:hAnsi="Arial" w:cs="Arial"/>
          <w:b/>
          <w:bCs/>
          <w:sz w:val="22"/>
          <w:szCs w:val="22"/>
          <w:lang w:val="ms-MY"/>
        </w:rPr>
        <w:lastRenderedPageBreak/>
        <w:t>Syarikat</w:t>
      </w:r>
      <w:r w:rsidRPr="00B552C0">
        <w:rPr>
          <w:rFonts w:ascii="Arial" w:hAnsi="Arial" w:cs="Arial"/>
          <w:sz w:val="22"/>
          <w:szCs w:val="22"/>
          <w:lang w:val="ms-MY"/>
        </w:rPr>
        <w:t xml:space="preserve"> akan memaklumkan kepada </w:t>
      </w:r>
      <w:r w:rsidRPr="00B552C0">
        <w:rPr>
          <w:rFonts w:ascii="Arial" w:hAnsi="Arial" w:cs="Arial"/>
          <w:b/>
          <w:bCs/>
          <w:sz w:val="22"/>
          <w:szCs w:val="22"/>
          <w:lang w:val="ms-MY"/>
        </w:rPr>
        <w:t>Majlis</w:t>
      </w:r>
      <w:r w:rsidRPr="00B552C0">
        <w:rPr>
          <w:rFonts w:ascii="Arial" w:hAnsi="Arial" w:cs="Arial"/>
          <w:sz w:val="22"/>
          <w:szCs w:val="22"/>
          <w:lang w:val="ms-MY"/>
        </w:rPr>
        <w:t xml:space="preserve"> pada setiap akhir bulan, sekiranya Tapak Papan Iklan Luaran telah kosong, tidak disewa atau tidak dilanggan, pada bila-bila masa sepanjang tempoh penggunaan.</w:t>
      </w:r>
    </w:p>
    <w:p w:rsidR="00EB2413" w:rsidRPr="00B552C0" w:rsidRDefault="00EB2413" w:rsidP="00EB2413">
      <w:pPr>
        <w:pStyle w:val="ListParagraph"/>
        <w:spacing w:line="276" w:lineRule="auto"/>
        <w:rPr>
          <w:rFonts w:ascii="Arial" w:hAnsi="Arial" w:cs="Arial"/>
          <w:sz w:val="22"/>
          <w:szCs w:val="22"/>
          <w:lang w:val="ms-MY"/>
        </w:rPr>
      </w:pPr>
    </w:p>
    <w:p w:rsidR="00EB2413" w:rsidRPr="00B552C0" w:rsidRDefault="00EB2413" w:rsidP="00EB2413">
      <w:pPr>
        <w:numPr>
          <w:ilvl w:val="0"/>
          <w:numId w:val="28"/>
        </w:numPr>
        <w:spacing w:line="276" w:lineRule="auto"/>
        <w:ind w:hanging="720"/>
        <w:jc w:val="both"/>
        <w:rPr>
          <w:rFonts w:ascii="Arial" w:hAnsi="Arial" w:cs="Arial"/>
          <w:b/>
          <w:bCs/>
          <w:sz w:val="22"/>
          <w:szCs w:val="22"/>
          <w:lang w:val="ms-MY"/>
        </w:rPr>
      </w:pPr>
      <w:r w:rsidRPr="00B552C0">
        <w:rPr>
          <w:rFonts w:ascii="Arial" w:hAnsi="Arial" w:cs="Arial"/>
          <w:sz w:val="22"/>
          <w:szCs w:val="22"/>
          <w:lang w:val="ms-MY"/>
        </w:rPr>
        <w:t xml:space="preserve">Sekiranya </w:t>
      </w:r>
      <w:r w:rsidRPr="00B552C0">
        <w:rPr>
          <w:rFonts w:ascii="Arial" w:hAnsi="Arial" w:cs="Arial"/>
          <w:b/>
          <w:bCs/>
          <w:sz w:val="22"/>
          <w:szCs w:val="22"/>
          <w:lang w:val="ms-MY"/>
        </w:rPr>
        <w:t>Syarikat</w:t>
      </w:r>
      <w:r w:rsidRPr="00B552C0">
        <w:rPr>
          <w:rFonts w:ascii="Arial" w:hAnsi="Arial" w:cs="Arial"/>
          <w:sz w:val="22"/>
          <w:szCs w:val="22"/>
          <w:lang w:val="ms-MY"/>
        </w:rPr>
        <w:t xml:space="preserve"> tidak berjaya mendapatkan kontrak pengiklanan, menyebabkan berlaku kekosongan di Tapak Papan Iklan Luaran, maka </w:t>
      </w:r>
      <w:r w:rsidRPr="00B552C0">
        <w:rPr>
          <w:rFonts w:ascii="Arial" w:hAnsi="Arial" w:cs="Arial"/>
          <w:b/>
          <w:bCs/>
          <w:sz w:val="22"/>
          <w:szCs w:val="22"/>
          <w:lang w:val="ms-MY"/>
        </w:rPr>
        <w:t>Syarikat</w:t>
      </w:r>
      <w:r w:rsidRPr="00B552C0">
        <w:rPr>
          <w:rFonts w:ascii="Arial" w:hAnsi="Arial" w:cs="Arial"/>
          <w:sz w:val="22"/>
          <w:szCs w:val="22"/>
          <w:lang w:val="ms-MY"/>
        </w:rPr>
        <w:t xml:space="preserve"> hendaklah meletakkan paparan visual dan informasi kemasyarakatan atau berkaitan </w:t>
      </w:r>
      <w:r w:rsidRPr="00B552C0">
        <w:rPr>
          <w:rFonts w:ascii="Arial" w:hAnsi="Arial" w:cs="Arial"/>
          <w:b/>
          <w:bCs/>
          <w:sz w:val="22"/>
          <w:szCs w:val="22"/>
          <w:lang w:val="ms-MY"/>
        </w:rPr>
        <w:t>Majlis</w:t>
      </w:r>
      <w:r w:rsidRPr="00B552C0">
        <w:rPr>
          <w:rFonts w:ascii="Arial" w:hAnsi="Arial" w:cs="Arial"/>
          <w:sz w:val="22"/>
          <w:szCs w:val="22"/>
          <w:lang w:val="ms-MY"/>
        </w:rPr>
        <w:t xml:space="preserve">, atas kos dan perbelanjaan sendiri. </w:t>
      </w:r>
    </w:p>
    <w:p w:rsidR="00EB2413" w:rsidRPr="00B552C0" w:rsidRDefault="00EB2413" w:rsidP="00EB2413">
      <w:pPr>
        <w:pStyle w:val="ListParagraph"/>
        <w:spacing w:line="276" w:lineRule="auto"/>
        <w:ind w:left="0"/>
        <w:jc w:val="center"/>
        <w:rPr>
          <w:rFonts w:ascii="Arial" w:hAnsi="Arial" w:cs="Arial"/>
          <w:i/>
          <w:iCs/>
          <w:sz w:val="22"/>
          <w:szCs w:val="22"/>
          <w:lang w:val="ms-MY"/>
        </w:rPr>
      </w:pPr>
    </w:p>
    <w:p w:rsidR="00EB2413" w:rsidRPr="00B552C0" w:rsidRDefault="00EB2413" w:rsidP="00EB2413">
      <w:pPr>
        <w:pStyle w:val="ListParagraph"/>
        <w:spacing w:line="276" w:lineRule="auto"/>
        <w:ind w:left="0"/>
        <w:jc w:val="center"/>
        <w:rPr>
          <w:rFonts w:ascii="Arial" w:hAnsi="Arial" w:cs="Arial"/>
          <w:sz w:val="22"/>
          <w:szCs w:val="22"/>
          <w:lang w:val="ms-MY"/>
        </w:rPr>
      </w:pPr>
      <w:r w:rsidRPr="00B552C0">
        <w:rPr>
          <w:rFonts w:ascii="Arial" w:hAnsi="Arial" w:cs="Arial"/>
          <w:i/>
          <w:iCs/>
          <w:sz w:val="22"/>
          <w:szCs w:val="22"/>
          <w:lang w:val="ms-MY"/>
        </w:rPr>
        <w:t xml:space="preserve"> (ruangan di bawah ini sengaja dikosongkan)</w:t>
      </w: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Heading2"/>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r w:rsidRPr="00B552C0">
        <w:rPr>
          <w:rFonts w:ascii="Arial" w:hAnsi="Arial" w:cs="Arial"/>
          <w:sz w:val="22"/>
          <w:szCs w:val="22"/>
          <w:lang w:val="ms-MY"/>
        </w:rPr>
        <w:br w:type="page"/>
      </w: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pStyle w:val="Heading2"/>
        <w:spacing w:line="276" w:lineRule="auto"/>
        <w:rPr>
          <w:rFonts w:ascii="Arial" w:hAnsi="Arial" w:cs="Arial"/>
          <w:sz w:val="32"/>
          <w:szCs w:val="22"/>
          <w:lang w:val="ms-MY"/>
        </w:rPr>
      </w:pPr>
      <w:r w:rsidRPr="00B552C0">
        <w:rPr>
          <w:rFonts w:ascii="Arial" w:hAnsi="Arial" w:cs="Arial"/>
          <w:sz w:val="32"/>
          <w:szCs w:val="22"/>
          <w:lang w:val="ms-MY"/>
        </w:rPr>
        <w:t xml:space="preserve">LAMPIRAN A </w:t>
      </w:r>
    </w:p>
    <w:p w:rsidR="00EB2413" w:rsidRPr="00B552C0" w:rsidRDefault="00EB2413" w:rsidP="00EB2413">
      <w:pPr>
        <w:spacing w:line="276" w:lineRule="auto"/>
        <w:jc w:val="center"/>
        <w:rPr>
          <w:rFonts w:ascii="Arial" w:hAnsi="Arial" w:cs="Arial"/>
          <w:i/>
          <w:iCs/>
          <w:sz w:val="32"/>
          <w:szCs w:val="22"/>
          <w:lang w:val="ms-MY"/>
        </w:rPr>
      </w:pPr>
      <w:r w:rsidRPr="00B552C0">
        <w:rPr>
          <w:rFonts w:ascii="Arial" w:hAnsi="Arial" w:cs="Arial"/>
          <w:i/>
          <w:iCs/>
          <w:sz w:val="32"/>
          <w:szCs w:val="22"/>
          <w:lang w:val="ms-MY"/>
        </w:rPr>
        <w:t>(hendaklah dibaca dan dianggap sebagai bahagian penting kepada Perjanjian ini)</w:t>
      </w:r>
    </w:p>
    <w:p w:rsidR="00EB2413" w:rsidRPr="00B552C0" w:rsidRDefault="00EB2413" w:rsidP="00EB2413">
      <w:pPr>
        <w:spacing w:line="276" w:lineRule="auto"/>
        <w:jc w:val="center"/>
        <w:rPr>
          <w:rFonts w:ascii="Arial" w:hAnsi="Arial" w:cs="Arial"/>
          <w:sz w:val="32"/>
          <w:szCs w:val="22"/>
          <w:lang w:val="ms-MY"/>
        </w:rPr>
      </w:pPr>
    </w:p>
    <w:p w:rsidR="00EB2413" w:rsidRPr="00B552C0" w:rsidRDefault="00EB2413" w:rsidP="00EB2413">
      <w:pPr>
        <w:spacing w:line="276" w:lineRule="auto"/>
        <w:jc w:val="center"/>
        <w:rPr>
          <w:rFonts w:ascii="Arial" w:hAnsi="Arial" w:cs="Arial"/>
          <w:sz w:val="22"/>
          <w:szCs w:val="22"/>
          <w:lang w:val="ms-MY"/>
        </w:rPr>
      </w:pPr>
      <w:r w:rsidRPr="00B552C0">
        <w:rPr>
          <w:rFonts w:ascii="Arial" w:hAnsi="Arial" w:cs="Arial"/>
          <w:sz w:val="32"/>
          <w:szCs w:val="22"/>
          <w:lang w:val="ms-MY"/>
        </w:rPr>
        <w:t>-</w:t>
      </w:r>
      <w:r w:rsidRPr="00B552C0">
        <w:rPr>
          <w:rFonts w:ascii="Arial" w:hAnsi="Arial" w:cs="Arial"/>
          <w:b/>
          <w:bCs/>
          <w:sz w:val="32"/>
          <w:szCs w:val="22"/>
          <w:lang w:val="ms-MY"/>
        </w:rPr>
        <w:t>Surat Tawaran Dan Pelan Lokasi Tapak Papan Iklan Luaran</w:t>
      </w:r>
      <w:r w:rsidRPr="00B552C0">
        <w:rPr>
          <w:rFonts w:ascii="Arial" w:hAnsi="Arial" w:cs="Arial"/>
          <w:b/>
          <w:bCs/>
          <w:sz w:val="22"/>
          <w:szCs w:val="22"/>
          <w:lang w:val="ms-MY"/>
        </w:rPr>
        <w:t>-</w:t>
      </w:r>
    </w:p>
    <w:p w:rsidR="00EB2413" w:rsidRPr="00B552C0" w:rsidRDefault="00EB2413" w:rsidP="00EB2413">
      <w:pPr>
        <w:spacing w:line="276" w:lineRule="auto"/>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3600"/>
        <w:rPr>
          <w:rFonts w:ascii="Arial" w:hAnsi="Arial" w:cs="Arial"/>
          <w:sz w:val="22"/>
          <w:szCs w:val="22"/>
          <w:lang w:val="ms-MY"/>
        </w:rPr>
      </w:pPr>
    </w:p>
    <w:p w:rsidR="00EB2413" w:rsidRPr="00B552C0" w:rsidRDefault="00EB2413" w:rsidP="00EB2413">
      <w:pPr>
        <w:pStyle w:val="BodyTextIndent2"/>
        <w:spacing w:line="276" w:lineRule="auto"/>
        <w:ind w:left="0"/>
        <w:jc w:val="center"/>
        <w:rPr>
          <w:rFonts w:ascii="Arial" w:hAnsi="Arial" w:cs="Arial"/>
          <w:sz w:val="32"/>
          <w:szCs w:val="22"/>
          <w:lang w:val="ms-MY"/>
        </w:rPr>
      </w:pPr>
      <w:r w:rsidRPr="00B552C0">
        <w:rPr>
          <w:rFonts w:ascii="Arial" w:hAnsi="Arial" w:cs="Arial"/>
          <w:sz w:val="32"/>
          <w:szCs w:val="22"/>
          <w:lang w:val="ms-MY"/>
        </w:rPr>
        <w:t>LAMPIRAN B</w:t>
      </w:r>
    </w:p>
    <w:p w:rsidR="00EB2413" w:rsidRPr="00B552C0" w:rsidRDefault="00EB2413" w:rsidP="00EB2413">
      <w:pPr>
        <w:spacing w:line="276" w:lineRule="auto"/>
        <w:jc w:val="center"/>
        <w:rPr>
          <w:rFonts w:ascii="Arial" w:hAnsi="Arial" w:cs="Arial"/>
          <w:i/>
          <w:iCs/>
          <w:sz w:val="32"/>
          <w:szCs w:val="22"/>
          <w:lang w:val="ms-MY"/>
        </w:rPr>
      </w:pPr>
      <w:r w:rsidRPr="00B552C0">
        <w:rPr>
          <w:rFonts w:ascii="Arial" w:hAnsi="Arial" w:cs="Arial"/>
          <w:i/>
          <w:iCs/>
          <w:sz w:val="32"/>
          <w:szCs w:val="22"/>
          <w:lang w:val="ms-MY"/>
        </w:rPr>
        <w:t>(hendaklah dibaca dan dianggap sebagai bahagian penting kepada Perjanjian ini)</w:t>
      </w:r>
    </w:p>
    <w:p w:rsidR="00EB2413" w:rsidRPr="00B552C0" w:rsidRDefault="00EB2413" w:rsidP="00EB2413">
      <w:pPr>
        <w:pStyle w:val="BodyTextIndent2"/>
        <w:spacing w:line="276" w:lineRule="auto"/>
        <w:ind w:left="3600"/>
        <w:rPr>
          <w:rFonts w:ascii="Arial" w:hAnsi="Arial" w:cs="Arial"/>
          <w:sz w:val="32"/>
          <w:szCs w:val="22"/>
          <w:lang w:val="ms-MY"/>
        </w:rPr>
      </w:pPr>
    </w:p>
    <w:p w:rsidR="00EB2413" w:rsidRPr="00B552C0" w:rsidRDefault="00EB2413" w:rsidP="00EB2413">
      <w:pPr>
        <w:spacing w:line="276" w:lineRule="auto"/>
        <w:ind w:left="5040" w:hanging="3600"/>
        <w:rPr>
          <w:rFonts w:ascii="Arial" w:hAnsi="Arial" w:cs="Arial"/>
          <w:b/>
          <w:bCs/>
          <w:sz w:val="32"/>
          <w:szCs w:val="22"/>
          <w:lang w:val="ms-MY"/>
        </w:rPr>
      </w:pPr>
    </w:p>
    <w:p w:rsidR="00EB2413" w:rsidRPr="00B552C0" w:rsidRDefault="00EB2413" w:rsidP="00EB2413">
      <w:pPr>
        <w:numPr>
          <w:ilvl w:val="0"/>
          <w:numId w:val="31"/>
        </w:numPr>
        <w:spacing w:line="276" w:lineRule="auto"/>
        <w:ind w:right="-225"/>
        <w:jc w:val="center"/>
        <w:rPr>
          <w:rFonts w:ascii="Arial" w:hAnsi="Arial" w:cs="Arial"/>
          <w:sz w:val="32"/>
          <w:szCs w:val="22"/>
          <w:lang w:val="ms-MY"/>
        </w:rPr>
      </w:pPr>
      <w:r w:rsidRPr="00B552C0">
        <w:rPr>
          <w:rFonts w:ascii="Arial" w:hAnsi="Arial" w:cs="Arial"/>
          <w:b/>
          <w:bCs/>
          <w:sz w:val="32"/>
          <w:szCs w:val="22"/>
          <w:lang w:val="ms-MY"/>
        </w:rPr>
        <w:t>Salinan Profil  Syarikat yang dikeluarkan oleh  Suruhanjaya Syarikat Malaysia (SSM) -</w:t>
      </w:r>
      <w:r w:rsidRPr="00B552C0">
        <w:rPr>
          <w:noProof/>
          <w:lang w:val="en-MY" w:eastAsia="en-MY"/>
        </w:rPr>
        <mc:AlternateContent>
          <mc:Choice Requires="wps">
            <w:drawing>
              <wp:anchor distT="0" distB="0" distL="114300" distR="114300" simplePos="0" relativeHeight="251660288" behindDoc="0" locked="0" layoutInCell="1" allowOverlap="1">
                <wp:simplePos x="0" y="0"/>
                <wp:positionH relativeFrom="column">
                  <wp:posOffset>-452755</wp:posOffset>
                </wp:positionH>
                <wp:positionV relativeFrom="paragraph">
                  <wp:posOffset>8795385</wp:posOffset>
                </wp:positionV>
                <wp:extent cx="6029325" cy="657225"/>
                <wp:effectExtent l="0" t="0" r="952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0449B" id="Rectangle 8" o:spid="_x0000_s1026" style="position:absolute;margin-left:-35.65pt;margin-top:692.55pt;width:474.7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" stroked="f"/>
            </w:pict>
          </mc:Fallback>
        </mc:AlternateContent>
      </w:r>
      <w:r w:rsidRPr="00B552C0">
        <w:rPr>
          <w:noProof/>
          <w:lang w:val="en-MY" w:eastAsia="en-MY"/>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8714740</wp:posOffset>
                </wp:positionV>
                <wp:extent cx="6029325" cy="657225"/>
                <wp:effectExtent l="0" t="0" r="952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4E826" id="Rectangle 7" o:spid="_x0000_s1026" style="position:absolute;margin-left:-39.75pt;margin-top:686.2pt;width:474.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" stroked="f"/>
            </w:pict>
          </mc:Fallback>
        </mc:AlternateContent>
      </w:r>
    </w:p>
    <w:p w:rsidR="00EB2413" w:rsidRPr="00B552C0" w:rsidRDefault="00EB2413" w:rsidP="00EB2413">
      <w:pPr>
        <w:rPr>
          <w:rFonts w:ascii="Arial" w:hAnsi="Arial" w:cs="Arial"/>
          <w:sz w:val="32"/>
          <w:szCs w:val="22"/>
          <w:lang w:val="ms-MY"/>
        </w:rPr>
      </w:pPr>
    </w:p>
    <w:p w:rsidR="00EB2413" w:rsidRPr="00B552C0" w:rsidRDefault="00EB2413" w:rsidP="00EB2413">
      <w:pPr>
        <w:rPr>
          <w:rFonts w:ascii="Arial" w:hAnsi="Arial" w:cs="Arial"/>
          <w:sz w:val="22"/>
          <w:szCs w:val="22"/>
          <w:lang w:val="ms-MY"/>
        </w:rPr>
      </w:pPr>
    </w:p>
    <w:p w:rsidR="00EB2413" w:rsidRPr="00B552C0" w:rsidRDefault="00EB2413" w:rsidP="00EB2413">
      <w:pPr>
        <w:rPr>
          <w:rFonts w:ascii="Arial" w:hAnsi="Arial" w:cs="Arial"/>
          <w:sz w:val="22"/>
          <w:szCs w:val="22"/>
          <w:lang w:val="ms-MY"/>
        </w:rPr>
      </w:pPr>
    </w:p>
    <w:p w:rsidR="00EB2413" w:rsidRPr="00B552C0" w:rsidRDefault="00EB2413" w:rsidP="00EB2413">
      <w:pPr>
        <w:rPr>
          <w:rFonts w:ascii="Arial" w:hAnsi="Arial" w:cs="Arial"/>
          <w:sz w:val="22"/>
          <w:szCs w:val="22"/>
          <w:lang w:val="ms-MY"/>
        </w:rPr>
      </w:pPr>
    </w:p>
    <w:p w:rsidR="00EB2413" w:rsidRPr="00B552C0" w:rsidRDefault="00EB2413" w:rsidP="00EB2413">
      <w:pPr>
        <w:rPr>
          <w:rFonts w:ascii="Arial" w:hAnsi="Arial" w:cs="Arial"/>
          <w:sz w:val="22"/>
          <w:szCs w:val="22"/>
          <w:lang w:val="ms-MY"/>
        </w:rPr>
      </w:pPr>
    </w:p>
    <w:p w:rsidR="00EB2413" w:rsidRPr="00B552C0" w:rsidRDefault="00EB2413" w:rsidP="00EB2413">
      <w:pPr>
        <w:rPr>
          <w:rFonts w:ascii="Arial" w:hAnsi="Arial" w:cs="Arial"/>
          <w:sz w:val="22"/>
          <w:szCs w:val="22"/>
          <w:lang w:val="ms-MY"/>
        </w:rPr>
      </w:pPr>
    </w:p>
    <w:p w:rsidR="00EB2413" w:rsidRPr="00B552C0" w:rsidRDefault="00EB2413" w:rsidP="00EB2413">
      <w:pPr>
        <w:rPr>
          <w:rFonts w:ascii="Arial" w:hAnsi="Arial" w:cs="Arial"/>
          <w:sz w:val="22"/>
          <w:szCs w:val="22"/>
          <w:lang w:val="ms-MY"/>
        </w:rPr>
      </w:pPr>
    </w:p>
    <w:p w:rsidR="00EB2413" w:rsidRPr="00B552C0" w:rsidRDefault="00EB2413" w:rsidP="00EB2413">
      <w:pPr>
        <w:rPr>
          <w:rFonts w:ascii="Arial" w:hAnsi="Arial" w:cs="Arial"/>
          <w:sz w:val="22"/>
          <w:szCs w:val="22"/>
          <w:lang w:val="ms-MY"/>
        </w:rPr>
      </w:pPr>
    </w:p>
    <w:p w:rsidR="00EB2413" w:rsidRPr="00B552C0" w:rsidRDefault="00EB2413" w:rsidP="00EB2413">
      <w:pPr>
        <w:rPr>
          <w:rFonts w:ascii="Arial" w:hAnsi="Arial" w:cs="Arial"/>
          <w:sz w:val="22"/>
          <w:szCs w:val="22"/>
          <w:lang w:val="ms-MY"/>
        </w:rPr>
      </w:pPr>
    </w:p>
    <w:p w:rsidR="00EB2413" w:rsidRPr="00B552C0" w:rsidRDefault="00EB2413" w:rsidP="00EB2413">
      <w:pPr>
        <w:rPr>
          <w:rFonts w:ascii="Arial" w:hAnsi="Arial" w:cs="Arial"/>
          <w:sz w:val="22"/>
          <w:szCs w:val="22"/>
          <w:lang w:val="ms-MY"/>
        </w:rPr>
      </w:pPr>
    </w:p>
    <w:p w:rsidR="00EB2413" w:rsidRPr="00B552C0" w:rsidRDefault="00EB2413" w:rsidP="00EB2413">
      <w:pPr>
        <w:rPr>
          <w:rFonts w:ascii="Arial" w:hAnsi="Arial" w:cs="Arial"/>
          <w:sz w:val="22"/>
          <w:szCs w:val="22"/>
          <w:lang w:val="ms-MY"/>
        </w:rPr>
      </w:pPr>
    </w:p>
    <w:p w:rsidR="00EB2413" w:rsidRPr="00B552C0" w:rsidRDefault="00EB2413" w:rsidP="00EB2413">
      <w:pPr>
        <w:jc w:val="center"/>
        <w:rPr>
          <w:rFonts w:ascii="Arial" w:hAnsi="Arial" w:cs="Arial"/>
          <w:sz w:val="22"/>
          <w:szCs w:val="22"/>
          <w:lang w:val="ms-MY"/>
        </w:rPr>
      </w:pPr>
    </w:p>
    <w:p w:rsidR="00495B07" w:rsidRPr="00305AEF" w:rsidRDefault="00495B07" w:rsidP="00EB2413">
      <w:pPr>
        <w:pStyle w:val="Heading2"/>
        <w:spacing w:line="276" w:lineRule="auto"/>
        <w:rPr>
          <w:rFonts w:ascii="Tahoma" w:hAnsi="Tahoma" w:cs="Tahoma"/>
          <w:sz w:val="18"/>
          <w:szCs w:val="18"/>
        </w:rPr>
      </w:pPr>
      <w:bookmarkStart w:id="0" w:name="_GoBack"/>
      <w:bookmarkEnd w:id="0"/>
    </w:p>
    <w:sectPr w:rsidR="00495B07" w:rsidRPr="00305AEF" w:rsidSect="002658A8">
      <w:headerReference w:type="default" r:id="rId8"/>
      <w:footerReference w:type="default" r:id="rId9"/>
      <w:pgSz w:w="11909" w:h="16834" w:code="9"/>
      <w:pgMar w:top="1260" w:right="1844" w:bottom="1440" w:left="171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CA5" w:rsidRDefault="00753CA5" w:rsidP="000C25C4">
      <w:r>
        <w:separator/>
      </w:r>
    </w:p>
  </w:endnote>
  <w:endnote w:type="continuationSeparator" w:id="0">
    <w:p w:rsidR="00753CA5" w:rsidRDefault="00753CA5" w:rsidP="000C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3" w:type="dxa"/>
      <w:tblCellMar>
        <w:top w:w="72" w:type="dxa"/>
        <w:left w:w="115" w:type="dxa"/>
        <w:bottom w:w="72" w:type="dxa"/>
        <w:right w:w="115" w:type="dxa"/>
      </w:tblCellMar>
      <w:tblLook w:val="00A0" w:firstRow="1" w:lastRow="0" w:firstColumn="1" w:lastColumn="0" w:noHBand="0" w:noVBand="0"/>
    </w:tblPr>
    <w:tblGrid>
      <w:gridCol w:w="7628"/>
      <w:gridCol w:w="727"/>
    </w:tblGrid>
    <w:tr w:rsidR="0080503F" w:rsidRPr="001A6318">
      <w:tc>
        <w:tcPr>
          <w:tcW w:w="4565" w:type="pct"/>
          <w:tcBorders>
            <w:top w:val="single" w:sz="4" w:space="0" w:color="000000"/>
          </w:tcBorders>
        </w:tcPr>
        <w:p w:rsidR="0080503F" w:rsidRPr="001A6318" w:rsidRDefault="0080503F" w:rsidP="00910FA3">
          <w:pPr>
            <w:pStyle w:val="Footer"/>
            <w:jc w:val="right"/>
            <w:rPr>
              <w:rFonts w:ascii="Tahoma" w:eastAsia="Times New Roman" w:hAnsi="Tahoma" w:cs="Tahoma"/>
              <w:sz w:val="18"/>
              <w:szCs w:val="18"/>
              <w:lang w:eastAsia="en-US"/>
            </w:rPr>
          </w:pPr>
          <w:r w:rsidRPr="001A6318">
            <w:rPr>
              <w:rFonts w:ascii="Tahoma" w:eastAsia="Times New Roman" w:hAnsi="Tahoma" w:cs="Tahoma"/>
              <w:sz w:val="18"/>
              <w:szCs w:val="18"/>
              <w:lang w:eastAsia="en-US"/>
            </w:rPr>
            <w:t xml:space="preserve">| </w:t>
          </w:r>
          <w:r w:rsidRPr="001A6318">
            <w:rPr>
              <w:rFonts w:ascii="Tahoma" w:eastAsia="Times New Roman" w:hAnsi="Tahoma" w:cs="Tahoma"/>
              <w:b/>
              <w:bCs/>
              <w:i/>
              <w:iCs/>
              <w:sz w:val="18"/>
              <w:szCs w:val="18"/>
              <w:lang w:eastAsia="en-US"/>
            </w:rPr>
            <w:t>Majlis Perbandaran Kajang</w:t>
          </w:r>
        </w:p>
      </w:tc>
      <w:tc>
        <w:tcPr>
          <w:tcW w:w="435" w:type="pct"/>
          <w:tcBorders>
            <w:top w:val="single" w:sz="4" w:space="0" w:color="C0504D"/>
          </w:tcBorders>
          <w:shd w:val="clear" w:color="auto" w:fill="943634"/>
        </w:tcPr>
        <w:p w:rsidR="0080503F" w:rsidRPr="001A6318" w:rsidRDefault="0080503F">
          <w:pPr>
            <w:pStyle w:val="Header"/>
            <w:rPr>
              <w:rFonts w:ascii="Tahoma" w:eastAsia="Times New Roman" w:hAnsi="Tahoma" w:cs="Tahoma"/>
              <w:color w:val="FFFFFF"/>
              <w:sz w:val="18"/>
              <w:szCs w:val="18"/>
              <w:lang w:eastAsia="en-US"/>
            </w:rPr>
          </w:pPr>
          <w:r w:rsidRPr="001A6318">
            <w:rPr>
              <w:rFonts w:ascii="Tahoma" w:eastAsia="Times New Roman" w:hAnsi="Tahoma" w:cs="Tahoma"/>
              <w:sz w:val="18"/>
              <w:szCs w:val="18"/>
              <w:lang w:eastAsia="en-US"/>
            </w:rPr>
            <w:fldChar w:fldCharType="begin"/>
          </w:r>
          <w:r w:rsidRPr="001A6318">
            <w:rPr>
              <w:rFonts w:ascii="Tahoma" w:eastAsia="Times New Roman" w:hAnsi="Tahoma" w:cs="Tahoma"/>
              <w:sz w:val="18"/>
              <w:szCs w:val="18"/>
              <w:lang w:eastAsia="en-US"/>
            </w:rPr>
            <w:instrText xml:space="preserve"> PAGE   \* MERGEFORMAT </w:instrText>
          </w:r>
          <w:r w:rsidRPr="001A6318">
            <w:rPr>
              <w:rFonts w:ascii="Tahoma" w:eastAsia="Times New Roman" w:hAnsi="Tahoma" w:cs="Tahoma"/>
              <w:sz w:val="18"/>
              <w:szCs w:val="18"/>
              <w:lang w:eastAsia="en-US"/>
            </w:rPr>
            <w:fldChar w:fldCharType="separate"/>
          </w:r>
          <w:r w:rsidR="00317785" w:rsidRPr="00317785">
            <w:rPr>
              <w:rFonts w:ascii="Tahoma" w:eastAsia="Times New Roman" w:hAnsi="Tahoma" w:cs="Tahoma"/>
              <w:noProof/>
              <w:color w:val="FFFFFF"/>
              <w:sz w:val="18"/>
              <w:szCs w:val="18"/>
              <w:lang w:eastAsia="en-US"/>
            </w:rPr>
            <w:t>33</w:t>
          </w:r>
          <w:r w:rsidRPr="001A6318">
            <w:rPr>
              <w:rFonts w:ascii="Tahoma" w:eastAsia="Times New Roman" w:hAnsi="Tahoma" w:cs="Tahoma"/>
              <w:sz w:val="18"/>
              <w:szCs w:val="18"/>
              <w:lang w:eastAsia="en-US"/>
            </w:rPr>
            <w:fldChar w:fldCharType="end"/>
          </w:r>
        </w:p>
      </w:tc>
    </w:tr>
  </w:tbl>
  <w:p w:rsidR="0080503F" w:rsidRPr="001A6318" w:rsidRDefault="0080503F">
    <w:pPr>
      <w:pStyle w:val="Footer"/>
      <w:rPr>
        <w:rFonts w:ascii="Tahoma" w:hAnsi="Tahoma" w:cs="Tahom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CA5" w:rsidRDefault="00753CA5" w:rsidP="000C25C4">
      <w:r>
        <w:separator/>
      </w:r>
    </w:p>
  </w:footnote>
  <w:footnote w:type="continuationSeparator" w:id="0">
    <w:p w:rsidR="00753CA5" w:rsidRDefault="00753CA5" w:rsidP="000C25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3" w:type="dxa"/>
      <w:tblCellMar>
        <w:top w:w="72" w:type="dxa"/>
        <w:left w:w="115" w:type="dxa"/>
        <w:bottom w:w="72" w:type="dxa"/>
        <w:right w:w="115" w:type="dxa"/>
      </w:tblCellMar>
      <w:tblLook w:val="00A0" w:firstRow="1" w:lastRow="0" w:firstColumn="1" w:lastColumn="0" w:noHBand="0" w:noVBand="0"/>
    </w:tblPr>
    <w:tblGrid>
      <w:gridCol w:w="8355"/>
    </w:tblGrid>
    <w:tr w:rsidR="00EB2413" w:rsidRPr="00F93B82" w:rsidTr="00C55B0C">
      <w:trPr>
        <w:trHeight w:val="453"/>
      </w:trPr>
      <w:tc>
        <w:tcPr>
          <w:tcW w:w="5000" w:type="pct"/>
          <w:tcBorders>
            <w:bottom w:val="single" w:sz="4" w:space="0" w:color="auto"/>
          </w:tcBorders>
          <w:vAlign w:val="bottom"/>
        </w:tcPr>
        <w:p w:rsidR="00EB2413" w:rsidRPr="00DE497A" w:rsidRDefault="00EB2413" w:rsidP="00EB2413">
          <w:pPr>
            <w:pStyle w:val="Header"/>
            <w:rPr>
              <w:rFonts w:ascii="Arial" w:eastAsia="Times New Roman" w:hAnsi="Arial" w:cs="Arial"/>
              <w:b/>
              <w:sz w:val="14"/>
              <w:szCs w:val="16"/>
              <w:lang w:eastAsia="en-US"/>
            </w:rPr>
          </w:pPr>
          <w:r w:rsidRPr="00DE497A">
            <w:rPr>
              <w:rFonts w:ascii="Arial" w:eastAsia="Times New Roman" w:hAnsi="Arial" w:cs="Arial"/>
              <w:b/>
              <w:sz w:val="14"/>
              <w:szCs w:val="16"/>
              <w:lang w:eastAsia="en-US"/>
            </w:rPr>
            <w:t xml:space="preserve">PERJANJIAN </w:t>
          </w:r>
          <w:r>
            <w:rPr>
              <w:rFonts w:ascii="Arial" w:eastAsia="Times New Roman" w:hAnsi="Arial" w:cs="Arial"/>
              <w:b/>
              <w:sz w:val="14"/>
              <w:szCs w:val="16"/>
              <w:lang w:eastAsia="en-US"/>
            </w:rPr>
            <w:t xml:space="preserve">PENGGUNAAN SECARA </w:t>
          </w:r>
          <w:r>
            <w:rPr>
              <w:rFonts w:ascii="Arial" w:eastAsia="Times New Roman" w:hAnsi="Arial" w:cs="Arial"/>
              <w:b/>
              <w:i/>
              <w:sz w:val="14"/>
              <w:szCs w:val="16"/>
              <w:lang w:eastAsia="en-US"/>
            </w:rPr>
            <w:t xml:space="preserve">INTERIM </w:t>
          </w:r>
          <w:r w:rsidRPr="00DE497A">
            <w:rPr>
              <w:rFonts w:ascii="Arial" w:eastAsia="Times New Roman" w:hAnsi="Arial" w:cs="Arial"/>
              <w:b/>
              <w:sz w:val="14"/>
              <w:szCs w:val="16"/>
              <w:lang w:eastAsia="en-US"/>
            </w:rPr>
            <w:t>TAPAK PAPAN IKLAN LUARAN</w:t>
          </w:r>
        </w:p>
        <w:p w:rsidR="00EB2413" w:rsidRPr="00DE497A" w:rsidRDefault="00EB2413" w:rsidP="00EB2413">
          <w:pPr>
            <w:pStyle w:val="Header"/>
            <w:rPr>
              <w:rFonts w:ascii="Arial" w:eastAsia="Times New Roman" w:hAnsi="Arial" w:cs="Arial"/>
              <w:i/>
              <w:sz w:val="14"/>
              <w:szCs w:val="16"/>
              <w:lang w:eastAsia="en-US"/>
            </w:rPr>
          </w:pPr>
          <w:r w:rsidRPr="00DE497A">
            <w:rPr>
              <w:rFonts w:ascii="Arial" w:eastAsia="Times New Roman" w:hAnsi="Arial" w:cs="Arial"/>
              <w:b/>
              <w:i/>
              <w:sz w:val="14"/>
              <w:szCs w:val="16"/>
              <w:lang w:eastAsia="en-US"/>
            </w:rPr>
            <w:t>ANTARA</w:t>
          </w:r>
          <w:r w:rsidRPr="00DE497A">
            <w:rPr>
              <w:rFonts w:ascii="Arial" w:eastAsia="Times New Roman" w:hAnsi="Arial" w:cs="Arial"/>
              <w:i/>
              <w:sz w:val="14"/>
              <w:szCs w:val="16"/>
              <w:lang w:eastAsia="en-US"/>
            </w:rPr>
            <w:t xml:space="preserve"> MAJLIS PERBANDARAN KAJANG</w:t>
          </w:r>
        </w:p>
        <w:p w:rsidR="00EB2413" w:rsidRPr="002B0F3B" w:rsidRDefault="00EB2413" w:rsidP="00EB2413">
          <w:pPr>
            <w:pStyle w:val="Header"/>
            <w:rPr>
              <w:rFonts w:ascii="Arial" w:eastAsia="Times New Roman" w:hAnsi="Arial" w:cs="Arial"/>
              <w:color w:val="76923C"/>
              <w:sz w:val="17"/>
              <w:szCs w:val="17"/>
              <w:lang w:eastAsia="en-US"/>
            </w:rPr>
          </w:pPr>
          <w:r w:rsidRPr="00DE497A">
            <w:rPr>
              <w:rFonts w:ascii="Arial" w:eastAsia="Times New Roman" w:hAnsi="Arial" w:cs="Arial"/>
              <w:b/>
              <w:i/>
              <w:sz w:val="14"/>
              <w:szCs w:val="16"/>
              <w:lang w:eastAsia="en-US"/>
            </w:rPr>
            <w:t>DENGAN</w:t>
          </w:r>
          <w:r w:rsidRPr="00DE497A">
            <w:rPr>
              <w:rFonts w:ascii="Arial" w:eastAsia="Times New Roman" w:hAnsi="Arial" w:cs="Arial"/>
              <w:i/>
              <w:sz w:val="14"/>
              <w:szCs w:val="16"/>
              <w:lang w:eastAsia="en-US"/>
            </w:rPr>
            <w:t xml:space="preserve"> </w:t>
          </w:r>
          <w:r>
            <w:rPr>
              <w:rFonts w:ascii="Arial" w:eastAsia="Times New Roman" w:hAnsi="Arial" w:cs="Arial"/>
              <w:i/>
              <w:sz w:val="14"/>
              <w:szCs w:val="16"/>
              <w:lang w:eastAsia="en-US"/>
            </w:rPr>
            <w:t>SYARIKAT</w:t>
          </w:r>
        </w:p>
      </w:tc>
    </w:tr>
  </w:tbl>
  <w:p w:rsidR="0080503F" w:rsidRPr="00894162" w:rsidRDefault="0080503F">
    <w:pPr>
      <w:pStyle w:val="Header"/>
      <w:rPr>
        <w:rFonts w:ascii="Arial" w:hAnsi="Arial" w:cs="Arial"/>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14FD"/>
    <w:multiLevelType w:val="hybridMultilevel"/>
    <w:tmpl w:val="97EEF67C"/>
    <w:lvl w:ilvl="0" w:tplc="6AE66AFA">
      <w:numFmt w:val="bullet"/>
      <w:lvlText w:val="-"/>
      <w:lvlJc w:val="left"/>
      <w:pPr>
        <w:ind w:left="720" w:hanging="360"/>
      </w:pPr>
      <w:rPr>
        <w:rFonts w:ascii="Arial" w:eastAsia="Times New Roman" w:hAnsi="Arial" w:cs="Arial" w:hint="default"/>
        <w:b/>
        <w:sz w:val="28"/>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15:restartNumberingAfterBreak="0">
    <w:nsid w:val="0C652CFE"/>
    <w:multiLevelType w:val="hybridMultilevel"/>
    <w:tmpl w:val="F5A68AAA"/>
    <w:lvl w:ilvl="0" w:tplc="09FEB114">
      <w:start w:val="1"/>
      <w:numFmt w:val="lowerRoman"/>
      <w:lvlText w:val="%1)"/>
      <w:lvlJc w:val="left"/>
      <w:pPr>
        <w:ind w:left="2160" w:hanging="720"/>
      </w:pPr>
      <w:rPr>
        <w:rFonts w:hint="default"/>
        <w:b w:val="0"/>
        <w:bCs w:val="0"/>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2" w15:restartNumberingAfterBreak="0">
    <w:nsid w:val="0CE2750D"/>
    <w:multiLevelType w:val="hybridMultilevel"/>
    <w:tmpl w:val="9258A754"/>
    <w:lvl w:ilvl="0" w:tplc="3246F654">
      <w:start w:val="1"/>
      <w:numFmt w:val="lowerLetter"/>
      <w:lvlText w:val="%1."/>
      <w:lvlJc w:val="left"/>
      <w:pPr>
        <w:tabs>
          <w:tab w:val="num" w:pos="1485"/>
        </w:tabs>
        <w:ind w:left="1485" w:hanging="705"/>
      </w:pPr>
      <w:rPr>
        <w:rFonts w:hint="default"/>
      </w:rPr>
    </w:lvl>
    <w:lvl w:ilvl="1" w:tplc="04090019">
      <w:start w:val="1"/>
      <w:numFmt w:val="lowerLetter"/>
      <w:lvlText w:val="%2."/>
      <w:lvlJc w:val="left"/>
      <w:pPr>
        <w:tabs>
          <w:tab w:val="num" w:pos="1860"/>
        </w:tabs>
        <w:ind w:left="1860" w:hanging="360"/>
      </w:pPr>
    </w:lvl>
    <w:lvl w:ilvl="2" w:tplc="0409001B">
      <w:start w:val="1"/>
      <w:numFmt w:val="lowerRoman"/>
      <w:lvlText w:val="%3."/>
      <w:lvlJc w:val="right"/>
      <w:pPr>
        <w:tabs>
          <w:tab w:val="num" w:pos="2580"/>
        </w:tabs>
        <w:ind w:left="2580" w:hanging="180"/>
      </w:pPr>
    </w:lvl>
    <w:lvl w:ilvl="3" w:tplc="0409000F">
      <w:start w:val="1"/>
      <w:numFmt w:val="decimal"/>
      <w:lvlText w:val="%4."/>
      <w:lvlJc w:val="left"/>
      <w:pPr>
        <w:tabs>
          <w:tab w:val="num" w:pos="3300"/>
        </w:tabs>
        <w:ind w:left="3300" w:hanging="360"/>
      </w:pPr>
    </w:lvl>
    <w:lvl w:ilvl="4" w:tplc="04090019">
      <w:start w:val="1"/>
      <w:numFmt w:val="lowerLetter"/>
      <w:lvlText w:val="%5."/>
      <w:lvlJc w:val="left"/>
      <w:pPr>
        <w:tabs>
          <w:tab w:val="num" w:pos="4020"/>
        </w:tabs>
        <w:ind w:left="4020" w:hanging="360"/>
      </w:pPr>
    </w:lvl>
    <w:lvl w:ilvl="5" w:tplc="0409001B">
      <w:start w:val="1"/>
      <w:numFmt w:val="lowerRoman"/>
      <w:lvlText w:val="%6."/>
      <w:lvlJc w:val="right"/>
      <w:pPr>
        <w:tabs>
          <w:tab w:val="num" w:pos="4740"/>
        </w:tabs>
        <w:ind w:left="4740" w:hanging="180"/>
      </w:pPr>
    </w:lvl>
    <w:lvl w:ilvl="6" w:tplc="0409000F">
      <w:start w:val="1"/>
      <w:numFmt w:val="decimal"/>
      <w:lvlText w:val="%7."/>
      <w:lvlJc w:val="left"/>
      <w:pPr>
        <w:tabs>
          <w:tab w:val="num" w:pos="5460"/>
        </w:tabs>
        <w:ind w:left="5460" w:hanging="360"/>
      </w:pPr>
    </w:lvl>
    <w:lvl w:ilvl="7" w:tplc="04090019">
      <w:start w:val="1"/>
      <w:numFmt w:val="lowerLetter"/>
      <w:lvlText w:val="%8."/>
      <w:lvlJc w:val="left"/>
      <w:pPr>
        <w:tabs>
          <w:tab w:val="num" w:pos="6180"/>
        </w:tabs>
        <w:ind w:left="6180" w:hanging="360"/>
      </w:pPr>
    </w:lvl>
    <w:lvl w:ilvl="8" w:tplc="0409001B">
      <w:start w:val="1"/>
      <w:numFmt w:val="lowerRoman"/>
      <w:lvlText w:val="%9."/>
      <w:lvlJc w:val="right"/>
      <w:pPr>
        <w:tabs>
          <w:tab w:val="num" w:pos="6900"/>
        </w:tabs>
        <w:ind w:left="6900" w:hanging="180"/>
      </w:pPr>
    </w:lvl>
  </w:abstractNum>
  <w:abstractNum w:abstractNumId="3" w15:restartNumberingAfterBreak="0">
    <w:nsid w:val="0EF56FC8"/>
    <w:multiLevelType w:val="singleLevel"/>
    <w:tmpl w:val="CF964594"/>
    <w:lvl w:ilvl="0">
      <w:start w:val="1"/>
      <w:numFmt w:val="decimal"/>
      <w:lvlText w:val="%1."/>
      <w:lvlJc w:val="left"/>
      <w:pPr>
        <w:tabs>
          <w:tab w:val="num" w:pos="720"/>
        </w:tabs>
        <w:ind w:left="720" w:hanging="720"/>
      </w:pPr>
      <w:rPr>
        <w:rFonts w:hint="default"/>
      </w:rPr>
    </w:lvl>
  </w:abstractNum>
  <w:abstractNum w:abstractNumId="4" w15:restartNumberingAfterBreak="0">
    <w:nsid w:val="0F9B5AE2"/>
    <w:multiLevelType w:val="hybridMultilevel"/>
    <w:tmpl w:val="67C0930E"/>
    <w:lvl w:ilvl="0" w:tplc="CEAAD6E4">
      <w:numFmt w:val="bullet"/>
      <w:lvlText w:val="-"/>
      <w:lvlJc w:val="left"/>
      <w:pPr>
        <w:ind w:left="1800" w:hanging="360"/>
      </w:pPr>
      <w:rPr>
        <w:rFonts w:ascii="Calibri" w:eastAsia="Times New Roman" w:hAnsi="Calibri" w:hint="default"/>
      </w:rPr>
    </w:lvl>
    <w:lvl w:ilvl="1" w:tplc="44090003">
      <w:start w:val="1"/>
      <w:numFmt w:val="bullet"/>
      <w:lvlText w:val="o"/>
      <w:lvlJc w:val="left"/>
      <w:pPr>
        <w:ind w:left="2520" w:hanging="360"/>
      </w:pPr>
      <w:rPr>
        <w:rFonts w:ascii="Courier New" w:hAnsi="Courier New" w:hint="default"/>
      </w:rPr>
    </w:lvl>
    <w:lvl w:ilvl="2" w:tplc="44090005">
      <w:start w:val="1"/>
      <w:numFmt w:val="bullet"/>
      <w:lvlText w:val=""/>
      <w:lvlJc w:val="left"/>
      <w:pPr>
        <w:ind w:left="3240" w:hanging="360"/>
      </w:pPr>
      <w:rPr>
        <w:rFonts w:ascii="Wingdings" w:hAnsi="Wingdings" w:cs="Wingdings" w:hint="default"/>
      </w:rPr>
    </w:lvl>
    <w:lvl w:ilvl="3" w:tplc="44090001">
      <w:start w:val="1"/>
      <w:numFmt w:val="bullet"/>
      <w:lvlText w:val=""/>
      <w:lvlJc w:val="left"/>
      <w:pPr>
        <w:ind w:left="3960" w:hanging="360"/>
      </w:pPr>
      <w:rPr>
        <w:rFonts w:ascii="Symbol" w:hAnsi="Symbol" w:cs="Symbol" w:hint="default"/>
      </w:rPr>
    </w:lvl>
    <w:lvl w:ilvl="4" w:tplc="44090003">
      <w:start w:val="1"/>
      <w:numFmt w:val="bullet"/>
      <w:lvlText w:val="o"/>
      <w:lvlJc w:val="left"/>
      <w:pPr>
        <w:ind w:left="4680" w:hanging="360"/>
      </w:pPr>
      <w:rPr>
        <w:rFonts w:ascii="Courier New" w:hAnsi="Courier New" w:cs="Courier New" w:hint="default"/>
      </w:rPr>
    </w:lvl>
    <w:lvl w:ilvl="5" w:tplc="44090005">
      <w:start w:val="1"/>
      <w:numFmt w:val="bullet"/>
      <w:lvlText w:val=""/>
      <w:lvlJc w:val="left"/>
      <w:pPr>
        <w:ind w:left="5400" w:hanging="360"/>
      </w:pPr>
      <w:rPr>
        <w:rFonts w:ascii="Wingdings" w:hAnsi="Wingdings" w:cs="Wingdings" w:hint="default"/>
      </w:rPr>
    </w:lvl>
    <w:lvl w:ilvl="6" w:tplc="44090001">
      <w:start w:val="1"/>
      <w:numFmt w:val="bullet"/>
      <w:lvlText w:val=""/>
      <w:lvlJc w:val="left"/>
      <w:pPr>
        <w:ind w:left="6120" w:hanging="360"/>
      </w:pPr>
      <w:rPr>
        <w:rFonts w:ascii="Symbol" w:hAnsi="Symbol" w:cs="Symbol" w:hint="default"/>
      </w:rPr>
    </w:lvl>
    <w:lvl w:ilvl="7" w:tplc="44090003">
      <w:start w:val="1"/>
      <w:numFmt w:val="bullet"/>
      <w:lvlText w:val="o"/>
      <w:lvlJc w:val="left"/>
      <w:pPr>
        <w:ind w:left="6840" w:hanging="360"/>
      </w:pPr>
      <w:rPr>
        <w:rFonts w:ascii="Courier New" w:hAnsi="Courier New" w:cs="Courier New" w:hint="default"/>
      </w:rPr>
    </w:lvl>
    <w:lvl w:ilvl="8" w:tplc="44090005">
      <w:start w:val="1"/>
      <w:numFmt w:val="bullet"/>
      <w:lvlText w:val=""/>
      <w:lvlJc w:val="left"/>
      <w:pPr>
        <w:ind w:left="7560" w:hanging="360"/>
      </w:pPr>
      <w:rPr>
        <w:rFonts w:ascii="Wingdings" w:hAnsi="Wingdings" w:cs="Wingdings" w:hint="default"/>
      </w:rPr>
    </w:lvl>
  </w:abstractNum>
  <w:abstractNum w:abstractNumId="5" w15:restartNumberingAfterBreak="0">
    <w:nsid w:val="10B77014"/>
    <w:multiLevelType w:val="hybridMultilevel"/>
    <w:tmpl w:val="6B02C3E6"/>
    <w:lvl w:ilvl="0" w:tplc="A288C356">
      <w:numFmt w:val="bullet"/>
      <w:lvlText w:val="-"/>
      <w:lvlJc w:val="left"/>
      <w:pPr>
        <w:ind w:left="720" w:hanging="360"/>
      </w:pPr>
      <w:rPr>
        <w:rFonts w:ascii="Calibri" w:eastAsia="Times New Roman" w:hAnsi="Calibri"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cs="Wingdings" w:hint="default"/>
      </w:rPr>
    </w:lvl>
    <w:lvl w:ilvl="3" w:tplc="44090001">
      <w:start w:val="1"/>
      <w:numFmt w:val="bullet"/>
      <w:lvlText w:val=""/>
      <w:lvlJc w:val="left"/>
      <w:pPr>
        <w:ind w:left="2880" w:hanging="360"/>
      </w:pPr>
      <w:rPr>
        <w:rFonts w:ascii="Symbol" w:hAnsi="Symbol" w:cs="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cs="Wingdings" w:hint="default"/>
      </w:rPr>
    </w:lvl>
    <w:lvl w:ilvl="6" w:tplc="44090001">
      <w:start w:val="1"/>
      <w:numFmt w:val="bullet"/>
      <w:lvlText w:val=""/>
      <w:lvlJc w:val="left"/>
      <w:pPr>
        <w:ind w:left="5040" w:hanging="360"/>
      </w:pPr>
      <w:rPr>
        <w:rFonts w:ascii="Symbol" w:hAnsi="Symbol" w:cs="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cs="Wingdings" w:hint="default"/>
      </w:rPr>
    </w:lvl>
  </w:abstractNum>
  <w:abstractNum w:abstractNumId="6" w15:restartNumberingAfterBreak="0">
    <w:nsid w:val="13B368FA"/>
    <w:multiLevelType w:val="multilevel"/>
    <w:tmpl w:val="55086D3A"/>
    <w:lvl w:ilvl="0">
      <w:start w:val="2"/>
      <w:numFmt w:val="decimal"/>
      <w:lvlText w:val="%1."/>
      <w:lvlJc w:val="left"/>
      <w:pPr>
        <w:tabs>
          <w:tab w:val="num" w:pos="713"/>
        </w:tabs>
        <w:ind w:left="713" w:hanging="690"/>
      </w:pPr>
      <w:rPr>
        <w:rFonts w:hint="default"/>
        <w:b/>
        <w:bCs/>
        <w:sz w:val="24"/>
        <w:szCs w:val="24"/>
      </w:rPr>
    </w:lvl>
    <w:lvl w:ilvl="1">
      <w:start w:val="1"/>
      <w:numFmt w:val="lowerLetter"/>
      <w:lvlText w:val="%2."/>
      <w:lvlJc w:val="left"/>
      <w:pPr>
        <w:tabs>
          <w:tab w:val="num" w:pos="1478"/>
        </w:tabs>
        <w:ind w:left="1478" w:hanging="735"/>
      </w:pPr>
      <w:rPr>
        <w:rFonts w:hint="default"/>
        <w:b w:val="0"/>
        <w:bCs w:val="0"/>
      </w:rPr>
    </w:lvl>
    <w:lvl w:ilvl="2">
      <w:start w:val="1"/>
      <w:numFmt w:val="lowerRoman"/>
      <w:lvlText w:val="%3."/>
      <w:lvlJc w:val="right"/>
      <w:pPr>
        <w:tabs>
          <w:tab w:val="num" w:pos="1823"/>
        </w:tabs>
        <w:ind w:left="1823" w:hanging="180"/>
      </w:pPr>
    </w:lvl>
    <w:lvl w:ilvl="3">
      <w:start w:val="1"/>
      <w:numFmt w:val="decimal"/>
      <w:lvlText w:val="%4."/>
      <w:lvlJc w:val="left"/>
      <w:pPr>
        <w:tabs>
          <w:tab w:val="num" w:pos="2543"/>
        </w:tabs>
        <w:ind w:left="2543" w:hanging="360"/>
      </w:pPr>
    </w:lvl>
    <w:lvl w:ilvl="4">
      <w:start w:val="1"/>
      <w:numFmt w:val="lowerLetter"/>
      <w:lvlText w:val="%5."/>
      <w:lvlJc w:val="left"/>
      <w:pPr>
        <w:tabs>
          <w:tab w:val="num" w:pos="3263"/>
        </w:tabs>
        <w:ind w:left="3263" w:hanging="360"/>
      </w:pPr>
    </w:lvl>
    <w:lvl w:ilvl="5">
      <w:start w:val="1"/>
      <w:numFmt w:val="lowerRoman"/>
      <w:lvlText w:val="%6."/>
      <w:lvlJc w:val="right"/>
      <w:pPr>
        <w:tabs>
          <w:tab w:val="num" w:pos="3983"/>
        </w:tabs>
        <w:ind w:left="3983" w:hanging="180"/>
      </w:pPr>
    </w:lvl>
    <w:lvl w:ilvl="6">
      <w:start w:val="1"/>
      <w:numFmt w:val="decimal"/>
      <w:lvlText w:val="%7."/>
      <w:lvlJc w:val="left"/>
      <w:pPr>
        <w:tabs>
          <w:tab w:val="num" w:pos="4703"/>
        </w:tabs>
        <w:ind w:left="4703" w:hanging="360"/>
      </w:pPr>
    </w:lvl>
    <w:lvl w:ilvl="7">
      <w:start w:val="1"/>
      <w:numFmt w:val="lowerLetter"/>
      <w:lvlText w:val="%8."/>
      <w:lvlJc w:val="left"/>
      <w:pPr>
        <w:tabs>
          <w:tab w:val="num" w:pos="5423"/>
        </w:tabs>
        <w:ind w:left="5423" w:hanging="360"/>
      </w:pPr>
    </w:lvl>
    <w:lvl w:ilvl="8">
      <w:start w:val="1"/>
      <w:numFmt w:val="lowerRoman"/>
      <w:lvlText w:val="%9."/>
      <w:lvlJc w:val="right"/>
      <w:pPr>
        <w:tabs>
          <w:tab w:val="num" w:pos="6143"/>
        </w:tabs>
        <w:ind w:left="6143" w:hanging="180"/>
      </w:pPr>
    </w:lvl>
  </w:abstractNum>
  <w:abstractNum w:abstractNumId="7" w15:restartNumberingAfterBreak="0">
    <w:nsid w:val="1A596FC2"/>
    <w:multiLevelType w:val="singleLevel"/>
    <w:tmpl w:val="04090019"/>
    <w:lvl w:ilvl="0">
      <w:start w:val="10"/>
      <w:numFmt w:val="lowerLetter"/>
      <w:lvlText w:val="(%1)"/>
      <w:lvlJc w:val="left"/>
      <w:pPr>
        <w:tabs>
          <w:tab w:val="num" w:pos="360"/>
        </w:tabs>
        <w:ind w:left="360" w:hanging="360"/>
      </w:pPr>
      <w:rPr>
        <w:rFonts w:hint="default"/>
        <w:b w:val="0"/>
        <w:bCs w:val="0"/>
      </w:rPr>
    </w:lvl>
  </w:abstractNum>
  <w:abstractNum w:abstractNumId="8" w15:restartNumberingAfterBreak="0">
    <w:nsid w:val="1B194595"/>
    <w:multiLevelType w:val="hybridMultilevel"/>
    <w:tmpl w:val="99EA2146"/>
    <w:lvl w:ilvl="0" w:tplc="E8E2C46C">
      <w:start w:val="1"/>
      <w:numFmt w:val="lowerRoman"/>
      <w:lvlText w:val="%1)"/>
      <w:lvlJc w:val="left"/>
      <w:pPr>
        <w:ind w:left="2160" w:hanging="720"/>
      </w:pPr>
      <w:rPr>
        <w:rFonts w:ascii="Calibri" w:hAnsi="Calibri" w:cs="Calibri"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9"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0"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11" w15:restartNumberingAfterBreak="0">
    <w:nsid w:val="2BC678A6"/>
    <w:multiLevelType w:val="singleLevel"/>
    <w:tmpl w:val="4FA020D2"/>
    <w:lvl w:ilvl="0">
      <w:start w:val="1"/>
      <w:numFmt w:val="lowerLetter"/>
      <w:lvlText w:val="%1."/>
      <w:lvlJc w:val="left"/>
      <w:pPr>
        <w:tabs>
          <w:tab w:val="num" w:pos="720"/>
        </w:tabs>
        <w:ind w:left="720" w:hanging="720"/>
      </w:pPr>
      <w:rPr>
        <w:rFonts w:hint="default"/>
        <w:color w:val="auto"/>
      </w:rPr>
    </w:lvl>
  </w:abstractNum>
  <w:abstractNum w:abstractNumId="1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bCs w:val="0"/>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13" w15:restartNumberingAfterBreak="0">
    <w:nsid w:val="2EB45F14"/>
    <w:multiLevelType w:val="hybridMultilevel"/>
    <w:tmpl w:val="6CA0BB36"/>
    <w:lvl w:ilvl="0" w:tplc="04347C78">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14" w15:restartNumberingAfterBreak="0">
    <w:nsid w:val="32842042"/>
    <w:multiLevelType w:val="singleLevel"/>
    <w:tmpl w:val="59523074"/>
    <w:lvl w:ilvl="0">
      <w:start w:val="1"/>
      <w:numFmt w:val="lowerRoman"/>
      <w:lvlText w:val="(%1)"/>
      <w:lvlJc w:val="left"/>
      <w:pPr>
        <w:tabs>
          <w:tab w:val="num" w:pos="2160"/>
        </w:tabs>
        <w:ind w:left="2160" w:hanging="720"/>
      </w:pPr>
      <w:rPr>
        <w:rFonts w:hint="default"/>
      </w:rPr>
    </w:lvl>
  </w:abstractNum>
  <w:abstractNum w:abstractNumId="15" w15:restartNumberingAfterBreak="0">
    <w:nsid w:val="40F64EF8"/>
    <w:multiLevelType w:val="hybridMultilevel"/>
    <w:tmpl w:val="5978B4D2"/>
    <w:lvl w:ilvl="0" w:tplc="A2B231FE">
      <w:start w:val="1"/>
      <w:numFmt w:val="lowerLetter"/>
      <w:lvlText w:val="%1."/>
      <w:lvlJc w:val="left"/>
      <w:pPr>
        <w:tabs>
          <w:tab w:val="num" w:pos="1140"/>
        </w:tabs>
        <w:ind w:left="1140" w:hanging="360"/>
      </w:pPr>
      <w:rPr>
        <w:rFonts w:hint="default"/>
      </w:rPr>
    </w:lvl>
    <w:lvl w:ilvl="1" w:tplc="04090019">
      <w:start w:val="1"/>
      <w:numFmt w:val="lowerLetter"/>
      <w:lvlText w:val="%2."/>
      <w:lvlJc w:val="left"/>
      <w:pPr>
        <w:tabs>
          <w:tab w:val="num" w:pos="1860"/>
        </w:tabs>
        <w:ind w:left="1860" w:hanging="360"/>
      </w:pPr>
    </w:lvl>
    <w:lvl w:ilvl="2" w:tplc="0409001B">
      <w:start w:val="1"/>
      <w:numFmt w:val="lowerRoman"/>
      <w:lvlText w:val="%3."/>
      <w:lvlJc w:val="right"/>
      <w:pPr>
        <w:tabs>
          <w:tab w:val="num" w:pos="2580"/>
        </w:tabs>
        <w:ind w:left="2580" w:hanging="180"/>
      </w:pPr>
    </w:lvl>
    <w:lvl w:ilvl="3" w:tplc="0409000F">
      <w:start w:val="1"/>
      <w:numFmt w:val="decimal"/>
      <w:lvlText w:val="%4."/>
      <w:lvlJc w:val="left"/>
      <w:pPr>
        <w:tabs>
          <w:tab w:val="num" w:pos="3300"/>
        </w:tabs>
        <w:ind w:left="3300" w:hanging="360"/>
      </w:pPr>
    </w:lvl>
    <w:lvl w:ilvl="4" w:tplc="04090019">
      <w:start w:val="1"/>
      <w:numFmt w:val="lowerLetter"/>
      <w:lvlText w:val="%5."/>
      <w:lvlJc w:val="left"/>
      <w:pPr>
        <w:tabs>
          <w:tab w:val="num" w:pos="4020"/>
        </w:tabs>
        <w:ind w:left="4020" w:hanging="360"/>
      </w:pPr>
    </w:lvl>
    <w:lvl w:ilvl="5" w:tplc="0409001B">
      <w:start w:val="1"/>
      <w:numFmt w:val="lowerRoman"/>
      <w:lvlText w:val="%6."/>
      <w:lvlJc w:val="right"/>
      <w:pPr>
        <w:tabs>
          <w:tab w:val="num" w:pos="4740"/>
        </w:tabs>
        <w:ind w:left="4740" w:hanging="180"/>
      </w:pPr>
    </w:lvl>
    <w:lvl w:ilvl="6" w:tplc="0409000F">
      <w:start w:val="1"/>
      <w:numFmt w:val="decimal"/>
      <w:lvlText w:val="%7."/>
      <w:lvlJc w:val="left"/>
      <w:pPr>
        <w:tabs>
          <w:tab w:val="num" w:pos="5460"/>
        </w:tabs>
        <w:ind w:left="5460" w:hanging="360"/>
      </w:pPr>
    </w:lvl>
    <w:lvl w:ilvl="7" w:tplc="04090019">
      <w:start w:val="1"/>
      <w:numFmt w:val="lowerLetter"/>
      <w:lvlText w:val="%8."/>
      <w:lvlJc w:val="left"/>
      <w:pPr>
        <w:tabs>
          <w:tab w:val="num" w:pos="6180"/>
        </w:tabs>
        <w:ind w:left="6180" w:hanging="360"/>
      </w:pPr>
    </w:lvl>
    <w:lvl w:ilvl="8" w:tplc="0409001B">
      <w:start w:val="1"/>
      <w:numFmt w:val="lowerRoman"/>
      <w:lvlText w:val="%9."/>
      <w:lvlJc w:val="right"/>
      <w:pPr>
        <w:tabs>
          <w:tab w:val="num" w:pos="6900"/>
        </w:tabs>
        <w:ind w:left="6900" w:hanging="180"/>
      </w:pPr>
    </w:lvl>
  </w:abstractNum>
  <w:abstractNum w:abstractNumId="16" w15:restartNumberingAfterBreak="0">
    <w:nsid w:val="4B2A4DE7"/>
    <w:multiLevelType w:val="hybridMultilevel"/>
    <w:tmpl w:val="922C3BBA"/>
    <w:lvl w:ilvl="0" w:tplc="6EAA015C">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17" w15:restartNumberingAfterBreak="0">
    <w:nsid w:val="511566BB"/>
    <w:multiLevelType w:val="hybridMultilevel"/>
    <w:tmpl w:val="66DC748C"/>
    <w:lvl w:ilvl="0" w:tplc="F1FA9A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9F6EF0"/>
    <w:multiLevelType w:val="singleLevel"/>
    <w:tmpl w:val="BF6E7DBC"/>
    <w:lvl w:ilvl="0">
      <w:start w:val="1"/>
      <w:numFmt w:val="lowerLetter"/>
      <w:lvlText w:val="(%1)"/>
      <w:lvlJc w:val="left"/>
      <w:pPr>
        <w:tabs>
          <w:tab w:val="num" w:pos="1440"/>
        </w:tabs>
        <w:ind w:left="1440" w:hanging="720"/>
      </w:pPr>
      <w:rPr>
        <w:rFonts w:hint="default"/>
        <w:b w:val="0"/>
        <w:bCs w:val="0"/>
        <w:strike w:val="0"/>
        <w:color w:val="auto"/>
      </w:rPr>
    </w:lvl>
  </w:abstractNum>
  <w:abstractNum w:abstractNumId="19" w15:restartNumberingAfterBreak="0">
    <w:nsid w:val="551C6D7B"/>
    <w:multiLevelType w:val="hybridMultilevel"/>
    <w:tmpl w:val="3BB60E42"/>
    <w:lvl w:ilvl="0" w:tplc="96781050">
      <w:start w:val="1"/>
      <w:numFmt w:val="lowerLetter"/>
      <w:lvlText w:val="(%1)"/>
      <w:lvlJc w:val="left"/>
      <w:pPr>
        <w:tabs>
          <w:tab w:val="num" w:pos="3508"/>
        </w:tabs>
        <w:ind w:left="3508" w:hanging="360"/>
      </w:pPr>
      <w:rPr>
        <w:rFonts w:hint="default"/>
      </w:rPr>
    </w:lvl>
    <w:lvl w:ilvl="1" w:tplc="04090019">
      <w:start w:val="1"/>
      <w:numFmt w:val="lowerLetter"/>
      <w:lvlText w:val="%2."/>
      <w:lvlJc w:val="left"/>
      <w:pPr>
        <w:tabs>
          <w:tab w:val="num" w:pos="4228"/>
        </w:tabs>
        <w:ind w:left="4228" w:hanging="360"/>
      </w:pPr>
    </w:lvl>
    <w:lvl w:ilvl="2" w:tplc="0409001B">
      <w:start w:val="1"/>
      <w:numFmt w:val="lowerRoman"/>
      <w:lvlText w:val="%3."/>
      <w:lvlJc w:val="right"/>
      <w:pPr>
        <w:tabs>
          <w:tab w:val="num" w:pos="4948"/>
        </w:tabs>
        <w:ind w:left="4948" w:hanging="180"/>
      </w:pPr>
    </w:lvl>
    <w:lvl w:ilvl="3" w:tplc="0409000F">
      <w:start w:val="1"/>
      <w:numFmt w:val="decimal"/>
      <w:lvlText w:val="%4."/>
      <w:lvlJc w:val="left"/>
      <w:pPr>
        <w:tabs>
          <w:tab w:val="num" w:pos="5668"/>
        </w:tabs>
        <w:ind w:left="5668" w:hanging="360"/>
      </w:pPr>
    </w:lvl>
    <w:lvl w:ilvl="4" w:tplc="04090019">
      <w:start w:val="1"/>
      <w:numFmt w:val="lowerLetter"/>
      <w:lvlText w:val="%5."/>
      <w:lvlJc w:val="left"/>
      <w:pPr>
        <w:tabs>
          <w:tab w:val="num" w:pos="6388"/>
        </w:tabs>
        <w:ind w:left="6388" w:hanging="360"/>
      </w:pPr>
    </w:lvl>
    <w:lvl w:ilvl="5" w:tplc="0409001B">
      <w:start w:val="1"/>
      <w:numFmt w:val="lowerRoman"/>
      <w:lvlText w:val="%6."/>
      <w:lvlJc w:val="right"/>
      <w:pPr>
        <w:tabs>
          <w:tab w:val="num" w:pos="7108"/>
        </w:tabs>
        <w:ind w:left="7108" w:hanging="180"/>
      </w:pPr>
    </w:lvl>
    <w:lvl w:ilvl="6" w:tplc="0409000F">
      <w:start w:val="1"/>
      <w:numFmt w:val="decimal"/>
      <w:lvlText w:val="%7."/>
      <w:lvlJc w:val="left"/>
      <w:pPr>
        <w:tabs>
          <w:tab w:val="num" w:pos="7828"/>
        </w:tabs>
        <w:ind w:left="7828" w:hanging="360"/>
      </w:pPr>
    </w:lvl>
    <w:lvl w:ilvl="7" w:tplc="04090019">
      <w:start w:val="1"/>
      <w:numFmt w:val="lowerLetter"/>
      <w:lvlText w:val="%8."/>
      <w:lvlJc w:val="left"/>
      <w:pPr>
        <w:tabs>
          <w:tab w:val="num" w:pos="8548"/>
        </w:tabs>
        <w:ind w:left="8548" w:hanging="360"/>
      </w:pPr>
    </w:lvl>
    <w:lvl w:ilvl="8" w:tplc="0409001B">
      <w:start w:val="1"/>
      <w:numFmt w:val="lowerRoman"/>
      <w:lvlText w:val="%9."/>
      <w:lvlJc w:val="right"/>
      <w:pPr>
        <w:tabs>
          <w:tab w:val="num" w:pos="9268"/>
        </w:tabs>
        <w:ind w:left="9268" w:hanging="180"/>
      </w:pPr>
    </w:lvl>
  </w:abstractNum>
  <w:abstractNum w:abstractNumId="20" w15:restartNumberingAfterBreak="0">
    <w:nsid w:val="5A930D88"/>
    <w:multiLevelType w:val="hybridMultilevel"/>
    <w:tmpl w:val="7B40B350"/>
    <w:lvl w:ilvl="0" w:tplc="48987F26">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start w:val="1"/>
      <w:numFmt w:val="decimal"/>
      <w:lvlText w:val="%4."/>
      <w:lvlJc w:val="left"/>
      <w:pPr>
        <w:ind w:left="3240" w:hanging="360"/>
      </w:pPr>
    </w:lvl>
    <w:lvl w:ilvl="4" w:tplc="44090019">
      <w:start w:val="1"/>
      <w:numFmt w:val="lowerLetter"/>
      <w:lvlText w:val="%5."/>
      <w:lvlJc w:val="left"/>
      <w:pPr>
        <w:ind w:left="3960" w:hanging="360"/>
      </w:pPr>
    </w:lvl>
    <w:lvl w:ilvl="5" w:tplc="4409001B">
      <w:start w:val="1"/>
      <w:numFmt w:val="lowerRoman"/>
      <w:lvlText w:val="%6."/>
      <w:lvlJc w:val="right"/>
      <w:pPr>
        <w:ind w:left="4680" w:hanging="180"/>
      </w:pPr>
    </w:lvl>
    <w:lvl w:ilvl="6" w:tplc="4409000F">
      <w:start w:val="1"/>
      <w:numFmt w:val="decimal"/>
      <w:lvlText w:val="%7."/>
      <w:lvlJc w:val="left"/>
      <w:pPr>
        <w:ind w:left="5400" w:hanging="360"/>
      </w:pPr>
    </w:lvl>
    <w:lvl w:ilvl="7" w:tplc="44090019">
      <w:start w:val="1"/>
      <w:numFmt w:val="lowerLetter"/>
      <w:lvlText w:val="%8."/>
      <w:lvlJc w:val="left"/>
      <w:pPr>
        <w:ind w:left="6120" w:hanging="360"/>
      </w:pPr>
    </w:lvl>
    <w:lvl w:ilvl="8" w:tplc="4409001B">
      <w:start w:val="1"/>
      <w:numFmt w:val="lowerRoman"/>
      <w:lvlText w:val="%9."/>
      <w:lvlJc w:val="right"/>
      <w:pPr>
        <w:ind w:left="6840" w:hanging="180"/>
      </w:pPr>
    </w:lvl>
  </w:abstractNum>
  <w:abstractNum w:abstractNumId="21" w15:restartNumberingAfterBreak="0">
    <w:nsid w:val="5E5D5F24"/>
    <w:multiLevelType w:val="multilevel"/>
    <w:tmpl w:val="9468D62E"/>
    <w:lvl w:ilvl="0">
      <w:start w:val="1"/>
      <w:numFmt w:val="decimal"/>
      <w:lvlText w:val="%1."/>
      <w:lvlJc w:val="left"/>
      <w:pPr>
        <w:ind w:left="1080" w:hanging="720"/>
      </w:pPr>
      <w:rPr>
        <w:b/>
        <w:bCs/>
      </w:rPr>
    </w:lvl>
    <w:lvl w:ilvl="1">
      <w:start w:val="1"/>
      <w:numFmt w:val="decimal"/>
      <w:isLgl/>
      <w:lvlText w:val="%1.%2"/>
      <w:lvlJc w:val="left"/>
      <w:pPr>
        <w:ind w:left="1073" w:hanging="360"/>
      </w:pPr>
      <w:rPr>
        <w:b w:val="0"/>
        <w:bCs w:val="0"/>
        <w:strike w:val="0"/>
        <w:dstrike w:val="0"/>
        <w:color w:val="auto"/>
        <w:u w:val="none"/>
        <w:effect w:val="none"/>
      </w:rPr>
    </w:lvl>
    <w:lvl w:ilvl="2">
      <w:start w:val="1"/>
      <w:numFmt w:val="decimal"/>
      <w:isLgl/>
      <w:lvlText w:val="%1.%2.%3"/>
      <w:lvlJc w:val="left"/>
      <w:pPr>
        <w:ind w:left="1786" w:hanging="720"/>
      </w:pPr>
    </w:lvl>
    <w:lvl w:ilvl="3">
      <w:start w:val="1"/>
      <w:numFmt w:val="decimal"/>
      <w:isLgl/>
      <w:lvlText w:val="%1.%2.%3.%4"/>
      <w:lvlJc w:val="left"/>
      <w:pPr>
        <w:ind w:left="2139" w:hanging="720"/>
      </w:pPr>
    </w:lvl>
    <w:lvl w:ilvl="4">
      <w:start w:val="1"/>
      <w:numFmt w:val="decimal"/>
      <w:isLgl/>
      <w:lvlText w:val="%1.%2.%3.%4.%5"/>
      <w:lvlJc w:val="left"/>
      <w:pPr>
        <w:ind w:left="2852" w:hanging="1080"/>
      </w:pPr>
    </w:lvl>
    <w:lvl w:ilvl="5">
      <w:start w:val="1"/>
      <w:numFmt w:val="decimal"/>
      <w:isLgl/>
      <w:lvlText w:val="%1.%2.%3.%4.%5.%6"/>
      <w:lvlJc w:val="left"/>
      <w:pPr>
        <w:ind w:left="3205" w:hanging="1080"/>
      </w:pPr>
    </w:lvl>
    <w:lvl w:ilvl="6">
      <w:start w:val="1"/>
      <w:numFmt w:val="decimal"/>
      <w:isLgl/>
      <w:lvlText w:val="%1.%2.%3.%4.%5.%6.%7"/>
      <w:lvlJc w:val="left"/>
      <w:pPr>
        <w:ind w:left="3918" w:hanging="1440"/>
      </w:pPr>
    </w:lvl>
    <w:lvl w:ilvl="7">
      <w:start w:val="1"/>
      <w:numFmt w:val="decimal"/>
      <w:isLgl/>
      <w:lvlText w:val="%1.%2.%3.%4.%5.%6.%7.%8"/>
      <w:lvlJc w:val="left"/>
      <w:pPr>
        <w:ind w:left="4271" w:hanging="1440"/>
      </w:pPr>
    </w:lvl>
    <w:lvl w:ilvl="8">
      <w:start w:val="1"/>
      <w:numFmt w:val="decimal"/>
      <w:isLgl/>
      <w:lvlText w:val="%1.%2.%3.%4.%5.%6.%7.%8.%9"/>
      <w:lvlJc w:val="left"/>
      <w:pPr>
        <w:ind w:left="4984" w:hanging="1800"/>
      </w:pPr>
    </w:lvl>
  </w:abstractNum>
  <w:abstractNum w:abstractNumId="22" w15:restartNumberingAfterBreak="0">
    <w:nsid w:val="5F9402BD"/>
    <w:multiLevelType w:val="hybridMultilevel"/>
    <w:tmpl w:val="E9446C80"/>
    <w:lvl w:ilvl="0" w:tplc="F88A4840">
      <w:start w:val="1"/>
      <w:numFmt w:val="decimal"/>
      <w:lvlText w:val="%1."/>
      <w:lvlJc w:val="left"/>
      <w:pPr>
        <w:ind w:left="720" w:hanging="360"/>
      </w:pPr>
      <w:rPr>
        <w:rFonts w:hint="default"/>
        <w:b w:val="0"/>
        <w:bCs w:val="0"/>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3" w15:restartNumberingAfterBreak="0">
    <w:nsid w:val="63F9148C"/>
    <w:multiLevelType w:val="hybridMultilevel"/>
    <w:tmpl w:val="D5D6F0EE"/>
    <w:lvl w:ilvl="0" w:tplc="CD92EFD8">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24" w15:restartNumberingAfterBreak="0">
    <w:nsid w:val="67492200"/>
    <w:multiLevelType w:val="multilevel"/>
    <w:tmpl w:val="8BCCB790"/>
    <w:lvl w:ilvl="0">
      <w:start w:val="2"/>
      <w:numFmt w:val="decimal"/>
      <w:lvlText w:val="%1."/>
      <w:lvlJc w:val="left"/>
      <w:pPr>
        <w:tabs>
          <w:tab w:val="num" w:pos="713"/>
        </w:tabs>
        <w:ind w:left="713" w:hanging="690"/>
      </w:pPr>
      <w:rPr>
        <w:b/>
        <w:bCs/>
        <w:sz w:val="24"/>
        <w:szCs w:val="24"/>
      </w:rPr>
    </w:lvl>
    <w:lvl w:ilvl="1">
      <w:start w:val="1"/>
      <w:numFmt w:val="lowerRoman"/>
      <w:lvlText w:val="%2)"/>
      <w:lvlJc w:val="left"/>
      <w:pPr>
        <w:tabs>
          <w:tab w:val="num" w:pos="1478"/>
        </w:tabs>
        <w:ind w:left="1478" w:hanging="735"/>
      </w:pPr>
      <w:rPr>
        <w:rFonts w:ascii="Calibri" w:eastAsia="Times New Roman" w:hAnsi="Calibri" w:hint="default"/>
      </w:rPr>
    </w:lvl>
    <w:lvl w:ilvl="2">
      <w:start w:val="1"/>
      <w:numFmt w:val="lowerLetter"/>
      <w:lvlText w:val="%3)"/>
      <w:lvlJc w:val="left"/>
      <w:pPr>
        <w:ind w:left="2003"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85C6833"/>
    <w:multiLevelType w:val="multilevel"/>
    <w:tmpl w:val="DA5C7AB0"/>
    <w:lvl w:ilvl="0">
      <w:start w:val="2"/>
      <w:numFmt w:val="decimal"/>
      <w:lvlText w:val="%1."/>
      <w:lvlJc w:val="left"/>
      <w:pPr>
        <w:tabs>
          <w:tab w:val="num" w:pos="713"/>
        </w:tabs>
        <w:ind w:left="713" w:hanging="690"/>
      </w:pPr>
      <w:rPr>
        <w:rFonts w:hint="default"/>
        <w:b/>
        <w:bCs/>
        <w:sz w:val="24"/>
        <w:szCs w:val="24"/>
      </w:rPr>
    </w:lvl>
    <w:lvl w:ilvl="1">
      <w:start w:val="1"/>
      <w:numFmt w:val="lowerRoman"/>
      <w:lvlText w:val="%2)"/>
      <w:lvlJc w:val="left"/>
      <w:pPr>
        <w:tabs>
          <w:tab w:val="num" w:pos="1478"/>
        </w:tabs>
        <w:ind w:left="1478" w:hanging="735"/>
      </w:pPr>
      <w:rPr>
        <w:rFonts w:ascii="Calibri" w:eastAsia="Times New Roman" w:hAnsi="Calibri" w:hint="default"/>
        <w:b w:val="0"/>
        <w:bCs w:val="0"/>
      </w:rPr>
    </w:lvl>
    <w:lvl w:ilvl="2">
      <w:start w:val="1"/>
      <w:numFmt w:val="lowerRoman"/>
      <w:lvlText w:val="%3."/>
      <w:lvlJc w:val="right"/>
      <w:pPr>
        <w:tabs>
          <w:tab w:val="num" w:pos="1823"/>
        </w:tabs>
        <w:ind w:left="1823" w:hanging="180"/>
      </w:pPr>
    </w:lvl>
    <w:lvl w:ilvl="3">
      <w:start w:val="1"/>
      <w:numFmt w:val="decimal"/>
      <w:lvlText w:val="%4."/>
      <w:lvlJc w:val="left"/>
      <w:pPr>
        <w:tabs>
          <w:tab w:val="num" w:pos="2543"/>
        </w:tabs>
        <w:ind w:left="2543" w:hanging="360"/>
      </w:pPr>
    </w:lvl>
    <w:lvl w:ilvl="4">
      <w:start w:val="1"/>
      <w:numFmt w:val="lowerLetter"/>
      <w:lvlText w:val="%5."/>
      <w:lvlJc w:val="left"/>
      <w:pPr>
        <w:tabs>
          <w:tab w:val="num" w:pos="3263"/>
        </w:tabs>
        <w:ind w:left="3263" w:hanging="360"/>
      </w:pPr>
    </w:lvl>
    <w:lvl w:ilvl="5">
      <w:start w:val="1"/>
      <w:numFmt w:val="lowerRoman"/>
      <w:lvlText w:val="%6."/>
      <w:lvlJc w:val="right"/>
      <w:pPr>
        <w:tabs>
          <w:tab w:val="num" w:pos="3983"/>
        </w:tabs>
        <w:ind w:left="3983" w:hanging="180"/>
      </w:pPr>
    </w:lvl>
    <w:lvl w:ilvl="6">
      <w:start w:val="1"/>
      <w:numFmt w:val="decimal"/>
      <w:lvlText w:val="%7."/>
      <w:lvlJc w:val="left"/>
      <w:pPr>
        <w:tabs>
          <w:tab w:val="num" w:pos="4703"/>
        </w:tabs>
        <w:ind w:left="4703" w:hanging="360"/>
      </w:pPr>
    </w:lvl>
    <w:lvl w:ilvl="7">
      <w:start w:val="1"/>
      <w:numFmt w:val="lowerLetter"/>
      <w:lvlText w:val="%8."/>
      <w:lvlJc w:val="left"/>
      <w:pPr>
        <w:tabs>
          <w:tab w:val="num" w:pos="5423"/>
        </w:tabs>
        <w:ind w:left="5423" w:hanging="360"/>
      </w:pPr>
    </w:lvl>
    <w:lvl w:ilvl="8">
      <w:start w:val="1"/>
      <w:numFmt w:val="lowerRoman"/>
      <w:lvlText w:val="%9."/>
      <w:lvlJc w:val="right"/>
      <w:pPr>
        <w:tabs>
          <w:tab w:val="num" w:pos="6143"/>
        </w:tabs>
        <w:ind w:left="6143" w:hanging="180"/>
      </w:pPr>
    </w:lvl>
  </w:abstractNum>
  <w:abstractNum w:abstractNumId="26" w15:restartNumberingAfterBreak="0">
    <w:nsid w:val="68D46645"/>
    <w:multiLevelType w:val="hybridMultilevel"/>
    <w:tmpl w:val="A0069A76"/>
    <w:lvl w:ilvl="0" w:tplc="4B44ED96">
      <w:start w:val="1"/>
      <w:numFmt w:val="lowerRoman"/>
      <w:lvlText w:val="%1)"/>
      <w:lvlJc w:val="left"/>
      <w:pPr>
        <w:ind w:left="2160" w:hanging="720"/>
      </w:pPr>
      <w:rPr>
        <w:rFonts w:hint="default"/>
        <w:b w:val="0"/>
        <w:bCs w:val="0"/>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27" w15:restartNumberingAfterBreak="0">
    <w:nsid w:val="6E0F0EA6"/>
    <w:multiLevelType w:val="singleLevel"/>
    <w:tmpl w:val="3B022058"/>
    <w:lvl w:ilvl="0">
      <w:start w:val="1"/>
      <w:numFmt w:val="lowerLetter"/>
      <w:lvlText w:val="(%1)"/>
      <w:lvlJc w:val="left"/>
      <w:pPr>
        <w:tabs>
          <w:tab w:val="num" w:pos="1440"/>
        </w:tabs>
        <w:ind w:left="1440" w:hanging="720"/>
      </w:pPr>
      <w:rPr>
        <w:rFonts w:hint="default"/>
      </w:rPr>
    </w:lvl>
  </w:abstractNum>
  <w:abstractNum w:abstractNumId="28" w15:restartNumberingAfterBreak="0">
    <w:nsid w:val="6F415998"/>
    <w:multiLevelType w:val="multilevel"/>
    <w:tmpl w:val="55086D3A"/>
    <w:lvl w:ilvl="0">
      <w:start w:val="2"/>
      <w:numFmt w:val="decimal"/>
      <w:lvlText w:val="%1."/>
      <w:lvlJc w:val="left"/>
      <w:pPr>
        <w:tabs>
          <w:tab w:val="num" w:pos="713"/>
        </w:tabs>
        <w:ind w:left="713" w:hanging="690"/>
      </w:pPr>
      <w:rPr>
        <w:b/>
        <w:bCs/>
        <w:sz w:val="24"/>
        <w:szCs w:val="24"/>
      </w:rPr>
    </w:lvl>
    <w:lvl w:ilvl="1">
      <w:start w:val="1"/>
      <w:numFmt w:val="lowerLetter"/>
      <w:lvlText w:val="%2."/>
      <w:lvlJc w:val="left"/>
      <w:pPr>
        <w:tabs>
          <w:tab w:val="num" w:pos="1478"/>
        </w:tabs>
        <w:ind w:left="1478" w:hanging="735"/>
      </w:pPr>
      <w:rPr>
        <w:b w:val="0"/>
        <w:bCs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A794201"/>
    <w:multiLevelType w:val="hybridMultilevel"/>
    <w:tmpl w:val="7B5AD1BC"/>
    <w:lvl w:ilvl="0" w:tplc="7FF08B0A">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num w:numId="1">
    <w:abstractNumId w:val="3"/>
  </w:num>
  <w:num w:numId="2">
    <w:abstractNumId w:val="11"/>
  </w:num>
  <w:num w:numId="3">
    <w:abstractNumId w:val="18"/>
  </w:num>
  <w:num w:numId="4">
    <w:abstractNumId w:val="27"/>
  </w:num>
  <w:num w:numId="5">
    <w:abstractNumId w:val="9"/>
  </w:num>
  <w:num w:numId="6">
    <w:abstractNumId w:val="14"/>
  </w:num>
  <w:num w:numId="7">
    <w:abstractNumId w:val="7"/>
  </w:num>
  <w:num w:numId="8">
    <w:abstractNumId w:val="4"/>
  </w:num>
  <w:num w:numId="9">
    <w:abstractNumId w:val="5"/>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8"/>
  </w:num>
  <w:num w:numId="18">
    <w:abstractNumId w:val="25"/>
  </w:num>
  <w:num w:numId="19">
    <w:abstractNumId w:val="16"/>
  </w:num>
  <w:num w:numId="20">
    <w:abstractNumId w:val="21"/>
  </w:num>
  <w:num w:numId="21">
    <w:abstractNumId w:val="29"/>
  </w:num>
  <w:num w:numId="22">
    <w:abstractNumId w:val="6"/>
  </w:num>
  <w:num w:numId="23">
    <w:abstractNumId w:val="26"/>
  </w:num>
  <w:num w:numId="24">
    <w:abstractNumId w:val="19"/>
  </w:num>
  <w:num w:numId="25">
    <w:abstractNumId w:val="2"/>
  </w:num>
  <w:num w:numId="26">
    <w:abstractNumId w:val="13"/>
  </w:num>
  <w:num w:numId="27">
    <w:abstractNumId w:val="15"/>
  </w:num>
  <w:num w:numId="28">
    <w:abstractNumId w:val="22"/>
  </w:num>
  <w:num w:numId="29">
    <w:abstractNumId w:val="20"/>
  </w:num>
  <w:num w:numId="30">
    <w:abstractNumId w:val="1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63"/>
    <w:rsid w:val="000004F6"/>
    <w:rsid w:val="00003AC9"/>
    <w:rsid w:val="000073D1"/>
    <w:rsid w:val="000117B0"/>
    <w:rsid w:val="00014A35"/>
    <w:rsid w:val="000309EA"/>
    <w:rsid w:val="000324FA"/>
    <w:rsid w:val="00033343"/>
    <w:rsid w:val="000447BC"/>
    <w:rsid w:val="00062E0D"/>
    <w:rsid w:val="000734EA"/>
    <w:rsid w:val="00077B84"/>
    <w:rsid w:val="00081F65"/>
    <w:rsid w:val="00082EF2"/>
    <w:rsid w:val="000834B4"/>
    <w:rsid w:val="000835B3"/>
    <w:rsid w:val="00083E6C"/>
    <w:rsid w:val="00087C54"/>
    <w:rsid w:val="00090F28"/>
    <w:rsid w:val="000948C8"/>
    <w:rsid w:val="00094A46"/>
    <w:rsid w:val="00094B20"/>
    <w:rsid w:val="00094D9B"/>
    <w:rsid w:val="000968AA"/>
    <w:rsid w:val="00097678"/>
    <w:rsid w:val="000A3464"/>
    <w:rsid w:val="000A60D9"/>
    <w:rsid w:val="000A6C75"/>
    <w:rsid w:val="000B17E2"/>
    <w:rsid w:val="000C25C4"/>
    <w:rsid w:val="000C4CEE"/>
    <w:rsid w:val="000C5AC1"/>
    <w:rsid w:val="000D01CD"/>
    <w:rsid w:val="000D3C8B"/>
    <w:rsid w:val="000D4DCE"/>
    <w:rsid w:val="000D4F6B"/>
    <w:rsid w:val="000D594C"/>
    <w:rsid w:val="000E1816"/>
    <w:rsid w:val="000E1A99"/>
    <w:rsid w:val="000E3987"/>
    <w:rsid w:val="000E401B"/>
    <w:rsid w:val="000E5B03"/>
    <w:rsid w:val="000E5ECE"/>
    <w:rsid w:val="000E6F70"/>
    <w:rsid w:val="000F0802"/>
    <w:rsid w:val="001017F6"/>
    <w:rsid w:val="00111988"/>
    <w:rsid w:val="00132A19"/>
    <w:rsid w:val="0013369D"/>
    <w:rsid w:val="00136519"/>
    <w:rsid w:val="001403B3"/>
    <w:rsid w:val="0014503E"/>
    <w:rsid w:val="00151826"/>
    <w:rsid w:val="00152CB3"/>
    <w:rsid w:val="001531CE"/>
    <w:rsid w:val="00153263"/>
    <w:rsid w:val="00153481"/>
    <w:rsid w:val="001621BB"/>
    <w:rsid w:val="001704E0"/>
    <w:rsid w:val="00177700"/>
    <w:rsid w:val="00177FC1"/>
    <w:rsid w:val="001809BC"/>
    <w:rsid w:val="00181254"/>
    <w:rsid w:val="00183592"/>
    <w:rsid w:val="0018675B"/>
    <w:rsid w:val="00186A22"/>
    <w:rsid w:val="00186CF4"/>
    <w:rsid w:val="001A37A6"/>
    <w:rsid w:val="001A3B14"/>
    <w:rsid w:val="001A6318"/>
    <w:rsid w:val="001A67D7"/>
    <w:rsid w:val="001A703A"/>
    <w:rsid w:val="001C2223"/>
    <w:rsid w:val="001C26A1"/>
    <w:rsid w:val="001C4087"/>
    <w:rsid w:val="001C4194"/>
    <w:rsid w:val="001C588F"/>
    <w:rsid w:val="001C5A1C"/>
    <w:rsid w:val="001C5F95"/>
    <w:rsid w:val="001C6CFE"/>
    <w:rsid w:val="001C7E0C"/>
    <w:rsid w:val="001D1533"/>
    <w:rsid w:val="001D1F8B"/>
    <w:rsid w:val="001D2D46"/>
    <w:rsid w:val="001D5235"/>
    <w:rsid w:val="001D6B8E"/>
    <w:rsid w:val="001E3869"/>
    <w:rsid w:val="001E5B89"/>
    <w:rsid w:val="001E5C23"/>
    <w:rsid w:val="001F059A"/>
    <w:rsid w:val="001F34E0"/>
    <w:rsid w:val="001F359F"/>
    <w:rsid w:val="001F52AF"/>
    <w:rsid w:val="00200310"/>
    <w:rsid w:val="00201007"/>
    <w:rsid w:val="002018CA"/>
    <w:rsid w:val="002042CF"/>
    <w:rsid w:val="00206BFF"/>
    <w:rsid w:val="00213BA7"/>
    <w:rsid w:val="00224EF6"/>
    <w:rsid w:val="00240721"/>
    <w:rsid w:val="00240A02"/>
    <w:rsid w:val="00241A73"/>
    <w:rsid w:val="00244D51"/>
    <w:rsid w:val="00244EC4"/>
    <w:rsid w:val="00246A2A"/>
    <w:rsid w:val="00260246"/>
    <w:rsid w:val="002658A8"/>
    <w:rsid w:val="002708A1"/>
    <w:rsid w:val="0027466C"/>
    <w:rsid w:val="00275404"/>
    <w:rsid w:val="002825D4"/>
    <w:rsid w:val="00282603"/>
    <w:rsid w:val="002833E8"/>
    <w:rsid w:val="00293503"/>
    <w:rsid w:val="002960D1"/>
    <w:rsid w:val="002A3C72"/>
    <w:rsid w:val="002A616D"/>
    <w:rsid w:val="002B1FC8"/>
    <w:rsid w:val="002B38B6"/>
    <w:rsid w:val="002D0E0D"/>
    <w:rsid w:val="002D1E97"/>
    <w:rsid w:val="002D227F"/>
    <w:rsid w:val="002D7972"/>
    <w:rsid w:val="002E150D"/>
    <w:rsid w:val="002E5021"/>
    <w:rsid w:val="002F118F"/>
    <w:rsid w:val="002F3007"/>
    <w:rsid w:val="002F3127"/>
    <w:rsid w:val="00302A10"/>
    <w:rsid w:val="00302BA0"/>
    <w:rsid w:val="003038E8"/>
    <w:rsid w:val="003044F5"/>
    <w:rsid w:val="00304E1B"/>
    <w:rsid w:val="00305AEF"/>
    <w:rsid w:val="00306E92"/>
    <w:rsid w:val="00307339"/>
    <w:rsid w:val="00313AB7"/>
    <w:rsid w:val="003176E2"/>
    <w:rsid w:val="00317785"/>
    <w:rsid w:val="00324ECC"/>
    <w:rsid w:val="00330220"/>
    <w:rsid w:val="003345E2"/>
    <w:rsid w:val="00335135"/>
    <w:rsid w:val="003367F6"/>
    <w:rsid w:val="00351757"/>
    <w:rsid w:val="00353005"/>
    <w:rsid w:val="00356882"/>
    <w:rsid w:val="003573D2"/>
    <w:rsid w:val="003612AB"/>
    <w:rsid w:val="003645D3"/>
    <w:rsid w:val="0036475E"/>
    <w:rsid w:val="003679D2"/>
    <w:rsid w:val="003718AE"/>
    <w:rsid w:val="00376176"/>
    <w:rsid w:val="0037623E"/>
    <w:rsid w:val="00393FB4"/>
    <w:rsid w:val="003A0653"/>
    <w:rsid w:val="003A1847"/>
    <w:rsid w:val="003A37C9"/>
    <w:rsid w:val="003A51D7"/>
    <w:rsid w:val="003A6C92"/>
    <w:rsid w:val="003B3442"/>
    <w:rsid w:val="003B4A5F"/>
    <w:rsid w:val="003C0B38"/>
    <w:rsid w:val="003C6540"/>
    <w:rsid w:val="003C7AE3"/>
    <w:rsid w:val="003D1EB4"/>
    <w:rsid w:val="003D3662"/>
    <w:rsid w:val="003E2023"/>
    <w:rsid w:val="003F0AA8"/>
    <w:rsid w:val="003F127B"/>
    <w:rsid w:val="003F42CB"/>
    <w:rsid w:val="003F780B"/>
    <w:rsid w:val="004002E1"/>
    <w:rsid w:val="004008E7"/>
    <w:rsid w:val="00400D67"/>
    <w:rsid w:val="00402564"/>
    <w:rsid w:val="00404B8B"/>
    <w:rsid w:val="00405439"/>
    <w:rsid w:val="00411FF9"/>
    <w:rsid w:val="00413DDA"/>
    <w:rsid w:val="004163E3"/>
    <w:rsid w:val="00421453"/>
    <w:rsid w:val="00425A92"/>
    <w:rsid w:val="004375AF"/>
    <w:rsid w:val="0044101B"/>
    <w:rsid w:val="00444C9F"/>
    <w:rsid w:val="0044707F"/>
    <w:rsid w:val="004508FF"/>
    <w:rsid w:val="00453580"/>
    <w:rsid w:val="00453ACA"/>
    <w:rsid w:val="00454425"/>
    <w:rsid w:val="00454774"/>
    <w:rsid w:val="00456CBD"/>
    <w:rsid w:val="00467C2A"/>
    <w:rsid w:val="00471363"/>
    <w:rsid w:val="00472907"/>
    <w:rsid w:val="00474A34"/>
    <w:rsid w:val="00474D7F"/>
    <w:rsid w:val="0047528D"/>
    <w:rsid w:val="0047592F"/>
    <w:rsid w:val="00493313"/>
    <w:rsid w:val="00495B07"/>
    <w:rsid w:val="0049621E"/>
    <w:rsid w:val="004A6CEB"/>
    <w:rsid w:val="004C39F0"/>
    <w:rsid w:val="004C3D6A"/>
    <w:rsid w:val="004C6D03"/>
    <w:rsid w:val="004C706E"/>
    <w:rsid w:val="004D1F56"/>
    <w:rsid w:val="004D7268"/>
    <w:rsid w:val="004E0471"/>
    <w:rsid w:val="004E17BA"/>
    <w:rsid w:val="005132D4"/>
    <w:rsid w:val="005160F2"/>
    <w:rsid w:val="00516199"/>
    <w:rsid w:val="00517649"/>
    <w:rsid w:val="00522C14"/>
    <w:rsid w:val="005240D9"/>
    <w:rsid w:val="00526D27"/>
    <w:rsid w:val="00530894"/>
    <w:rsid w:val="00532870"/>
    <w:rsid w:val="00532E05"/>
    <w:rsid w:val="00534B89"/>
    <w:rsid w:val="00537C50"/>
    <w:rsid w:val="00552FC5"/>
    <w:rsid w:val="00561A8E"/>
    <w:rsid w:val="005637D8"/>
    <w:rsid w:val="00567640"/>
    <w:rsid w:val="0057392A"/>
    <w:rsid w:val="00574034"/>
    <w:rsid w:val="00580219"/>
    <w:rsid w:val="005814D7"/>
    <w:rsid w:val="00586705"/>
    <w:rsid w:val="005908A5"/>
    <w:rsid w:val="005921D0"/>
    <w:rsid w:val="00595E53"/>
    <w:rsid w:val="0059629D"/>
    <w:rsid w:val="005A6AD5"/>
    <w:rsid w:val="005B3B56"/>
    <w:rsid w:val="005B47A5"/>
    <w:rsid w:val="005B6A29"/>
    <w:rsid w:val="005B757F"/>
    <w:rsid w:val="005B7F11"/>
    <w:rsid w:val="005C1C01"/>
    <w:rsid w:val="005C2350"/>
    <w:rsid w:val="005C2E92"/>
    <w:rsid w:val="005C35C4"/>
    <w:rsid w:val="005C4C40"/>
    <w:rsid w:val="005C6103"/>
    <w:rsid w:val="005E533E"/>
    <w:rsid w:val="005F34C4"/>
    <w:rsid w:val="00617D2C"/>
    <w:rsid w:val="0062010F"/>
    <w:rsid w:val="00620CC7"/>
    <w:rsid w:val="006226C8"/>
    <w:rsid w:val="00630266"/>
    <w:rsid w:val="00631568"/>
    <w:rsid w:val="00631919"/>
    <w:rsid w:val="00653CC8"/>
    <w:rsid w:val="00662AA0"/>
    <w:rsid w:val="0066309F"/>
    <w:rsid w:val="0066422B"/>
    <w:rsid w:val="00671FB2"/>
    <w:rsid w:val="00675289"/>
    <w:rsid w:val="00676D8D"/>
    <w:rsid w:val="00677C77"/>
    <w:rsid w:val="006807A2"/>
    <w:rsid w:val="0068635E"/>
    <w:rsid w:val="006910FF"/>
    <w:rsid w:val="00695D59"/>
    <w:rsid w:val="00696530"/>
    <w:rsid w:val="00697922"/>
    <w:rsid w:val="006A0328"/>
    <w:rsid w:val="006B0718"/>
    <w:rsid w:val="006B161D"/>
    <w:rsid w:val="006B2089"/>
    <w:rsid w:val="006B6115"/>
    <w:rsid w:val="006B6D0C"/>
    <w:rsid w:val="006D0C7F"/>
    <w:rsid w:val="006D4727"/>
    <w:rsid w:val="006D5471"/>
    <w:rsid w:val="006D6BA3"/>
    <w:rsid w:val="006D70BA"/>
    <w:rsid w:val="006F3A34"/>
    <w:rsid w:val="006F7F4E"/>
    <w:rsid w:val="00703295"/>
    <w:rsid w:val="007037E0"/>
    <w:rsid w:val="00706D87"/>
    <w:rsid w:val="00712881"/>
    <w:rsid w:val="00715EE1"/>
    <w:rsid w:val="00724DBF"/>
    <w:rsid w:val="0074047D"/>
    <w:rsid w:val="0074328F"/>
    <w:rsid w:val="00744853"/>
    <w:rsid w:val="00745276"/>
    <w:rsid w:val="00753CA5"/>
    <w:rsid w:val="007543F6"/>
    <w:rsid w:val="00754FC5"/>
    <w:rsid w:val="0075515B"/>
    <w:rsid w:val="007577D6"/>
    <w:rsid w:val="00762F38"/>
    <w:rsid w:val="00764B6D"/>
    <w:rsid w:val="007666CB"/>
    <w:rsid w:val="00770DCB"/>
    <w:rsid w:val="00776A8C"/>
    <w:rsid w:val="00781497"/>
    <w:rsid w:val="007830D1"/>
    <w:rsid w:val="007908A9"/>
    <w:rsid w:val="00794021"/>
    <w:rsid w:val="00794054"/>
    <w:rsid w:val="007A0070"/>
    <w:rsid w:val="007A2136"/>
    <w:rsid w:val="007A2E2E"/>
    <w:rsid w:val="007A7093"/>
    <w:rsid w:val="007B2763"/>
    <w:rsid w:val="007C098B"/>
    <w:rsid w:val="007C68A2"/>
    <w:rsid w:val="007D0E1E"/>
    <w:rsid w:val="007D399F"/>
    <w:rsid w:val="007D3CBA"/>
    <w:rsid w:val="007D6008"/>
    <w:rsid w:val="007D6D88"/>
    <w:rsid w:val="007D7BEB"/>
    <w:rsid w:val="007E0139"/>
    <w:rsid w:val="007E6C26"/>
    <w:rsid w:val="007F5C2A"/>
    <w:rsid w:val="007F74C9"/>
    <w:rsid w:val="0080503F"/>
    <w:rsid w:val="0080517A"/>
    <w:rsid w:val="0081093B"/>
    <w:rsid w:val="00812B5E"/>
    <w:rsid w:val="00813DB9"/>
    <w:rsid w:val="008152AB"/>
    <w:rsid w:val="00820FB3"/>
    <w:rsid w:val="00826A4E"/>
    <w:rsid w:val="0083409E"/>
    <w:rsid w:val="008345E0"/>
    <w:rsid w:val="00844858"/>
    <w:rsid w:val="00846151"/>
    <w:rsid w:val="00850BE9"/>
    <w:rsid w:val="008544A4"/>
    <w:rsid w:val="008568D8"/>
    <w:rsid w:val="00857112"/>
    <w:rsid w:val="008571CF"/>
    <w:rsid w:val="00861E57"/>
    <w:rsid w:val="008655D1"/>
    <w:rsid w:val="00865A6C"/>
    <w:rsid w:val="00870587"/>
    <w:rsid w:val="00872697"/>
    <w:rsid w:val="00873C6D"/>
    <w:rsid w:val="00877809"/>
    <w:rsid w:val="00877FD0"/>
    <w:rsid w:val="00894162"/>
    <w:rsid w:val="0089608F"/>
    <w:rsid w:val="00896B7E"/>
    <w:rsid w:val="008A0337"/>
    <w:rsid w:val="008A2CEC"/>
    <w:rsid w:val="008A43B6"/>
    <w:rsid w:val="008A621D"/>
    <w:rsid w:val="008B0137"/>
    <w:rsid w:val="008B1B60"/>
    <w:rsid w:val="008B4322"/>
    <w:rsid w:val="008C0D5C"/>
    <w:rsid w:val="008C32C0"/>
    <w:rsid w:val="008C428C"/>
    <w:rsid w:val="008C713E"/>
    <w:rsid w:val="008D73D3"/>
    <w:rsid w:val="008D7DA6"/>
    <w:rsid w:val="008E018C"/>
    <w:rsid w:val="008E1102"/>
    <w:rsid w:val="008F177F"/>
    <w:rsid w:val="008F7FBB"/>
    <w:rsid w:val="0090257C"/>
    <w:rsid w:val="009039FB"/>
    <w:rsid w:val="00903BD9"/>
    <w:rsid w:val="00903ED7"/>
    <w:rsid w:val="00906586"/>
    <w:rsid w:val="009066CC"/>
    <w:rsid w:val="00907446"/>
    <w:rsid w:val="00910FA3"/>
    <w:rsid w:val="009122DF"/>
    <w:rsid w:val="009126FB"/>
    <w:rsid w:val="00915917"/>
    <w:rsid w:val="009211A8"/>
    <w:rsid w:val="00922ECA"/>
    <w:rsid w:val="00924E6A"/>
    <w:rsid w:val="0093658B"/>
    <w:rsid w:val="0093770C"/>
    <w:rsid w:val="00937B39"/>
    <w:rsid w:val="0094046E"/>
    <w:rsid w:val="00943292"/>
    <w:rsid w:val="00943E51"/>
    <w:rsid w:val="00947D63"/>
    <w:rsid w:val="009500A8"/>
    <w:rsid w:val="00962C0C"/>
    <w:rsid w:val="0096478A"/>
    <w:rsid w:val="00967B5C"/>
    <w:rsid w:val="0097333D"/>
    <w:rsid w:val="0097745C"/>
    <w:rsid w:val="0097788B"/>
    <w:rsid w:val="0098772E"/>
    <w:rsid w:val="0099490D"/>
    <w:rsid w:val="00997D0F"/>
    <w:rsid w:val="009A5CD4"/>
    <w:rsid w:val="009A7E44"/>
    <w:rsid w:val="009B0B31"/>
    <w:rsid w:val="009B2805"/>
    <w:rsid w:val="009B5194"/>
    <w:rsid w:val="009C6737"/>
    <w:rsid w:val="009D07FF"/>
    <w:rsid w:val="009D1439"/>
    <w:rsid w:val="009D302C"/>
    <w:rsid w:val="009D7192"/>
    <w:rsid w:val="009D7739"/>
    <w:rsid w:val="009E0766"/>
    <w:rsid w:val="009E19D6"/>
    <w:rsid w:val="009E4E10"/>
    <w:rsid w:val="009E54B3"/>
    <w:rsid w:val="009E57DD"/>
    <w:rsid w:val="009E695B"/>
    <w:rsid w:val="009E6C1B"/>
    <w:rsid w:val="009E7D87"/>
    <w:rsid w:val="009F1F77"/>
    <w:rsid w:val="00A04CE2"/>
    <w:rsid w:val="00A075AC"/>
    <w:rsid w:val="00A07660"/>
    <w:rsid w:val="00A1077F"/>
    <w:rsid w:val="00A1151B"/>
    <w:rsid w:val="00A17537"/>
    <w:rsid w:val="00A21C63"/>
    <w:rsid w:val="00A27D62"/>
    <w:rsid w:val="00A3042D"/>
    <w:rsid w:val="00A34872"/>
    <w:rsid w:val="00A41721"/>
    <w:rsid w:val="00A4440B"/>
    <w:rsid w:val="00A515AE"/>
    <w:rsid w:val="00A515DB"/>
    <w:rsid w:val="00A55060"/>
    <w:rsid w:val="00A56C2D"/>
    <w:rsid w:val="00A625C1"/>
    <w:rsid w:val="00A646F3"/>
    <w:rsid w:val="00A67807"/>
    <w:rsid w:val="00A67813"/>
    <w:rsid w:val="00A7602A"/>
    <w:rsid w:val="00A823B6"/>
    <w:rsid w:val="00A82D94"/>
    <w:rsid w:val="00A8354C"/>
    <w:rsid w:val="00A86047"/>
    <w:rsid w:val="00A86F69"/>
    <w:rsid w:val="00A87FBC"/>
    <w:rsid w:val="00A944BA"/>
    <w:rsid w:val="00A94F27"/>
    <w:rsid w:val="00AA1413"/>
    <w:rsid w:val="00AA4EF7"/>
    <w:rsid w:val="00AA5733"/>
    <w:rsid w:val="00AB257C"/>
    <w:rsid w:val="00AC41C1"/>
    <w:rsid w:val="00AC7252"/>
    <w:rsid w:val="00AD3173"/>
    <w:rsid w:val="00AE2CB9"/>
    <w:rsid w:val="00AE2D05"/>
    <w:rsid w:val="00AE4A38"/>
    <w:rsid w:val="00AE53EF"/>
    <w:rsid w:val="00AF45F4"/>
    <w:rsid w:val="00AF583A"/>
    <w:rsid w:val="00AF5DD9"/>
    <w:rsid w:val="00B01737"/>
    <w:rsid w:val="00B03D6E"/>
    <w:rsid w:val="00B06C9D"/>
    <w:rsid w:val="00B24167"/>
    <w:rsid w:val="00B341C5"/>
    <w:rsid w:val="00B370AE"/>
    <w:rsid w:val="00B3735B"/>
    <w:rsid w:val="00B426A9"/>
    <w:rsid w:val="00B42DF3"/>
    <w:rsid w:val="00B43BAC"/>
    <w:rsid w:val="00B47171"/>
    <w:rsid w:val="00B5222F"/>
    <w:rsid w:val="00B52288"/>
    <w:rsid w:val="00B5737E"/>
    <w:rsid w:val="00B576EC"/>
    <w:rsid w:val="00B61C08"/>
    <w:rsid w:val="00B6659C"/>
    <w:rsid w:val="00B7142D"/>
    <w:rsid w:val="00B72224"/>
    <w:rsid w:val="00B72D43"/>
    <w:rsid w:val="00B75FF5"/>
    <w:rsid w:val="00B91CD1"/>
    <w:rsid w:val="00B91F5A"/>
    <w:rsid w:val="00B924AB"/>
    <w:rsid w:val="00B935BF"/>
    <w:rsid w:val="00B9603F"/>
    <w:rsid w:val="00B96A90"/>
    <w:rsid w:val="00BA1523"/>
    <w:rsid w:val="00BA1D9C"/>
    <w:rsid w:val="00BA60F6"/>
    <w:rsid w:val="00BB59A6"/>
    <w:rsid w:val="00BB6D35"/>
    <w:rsid w:val="00BB6E5F"/>
    <w:rsid w:val="00BB7015"/>
    <w:rsid w:val="00BC2DCC"/>
    <w:rsid w:val="00BC7815"/>
    <w:rsid w:val="00BC795F"/>
    <w:rsid w:val="00BD32CD"/>
    <w:rsid w:val="00BD45D7"/>
    <w:rsid w:val="00BD6A89"/>
    <w:rsid w:val="00BD6ABC"/>
    <w:rsid w:val="00BD7150"/>
    <w:rsid w:val="00BE48D8"/>
    <w:rsid w:val="00BF0137"/>
    <w:rsid w:val="00BF3F97"/>
    <w:rsid w:val="00C0268E"/>
    <w:rsid w:val="00C103FE"/>
    <w:rsid w:val="00C13FED"/>
    <w:rsid w:val="00C160ED"/>
    <w:rsid w:val="00C23397"/>
    <w:rsid w:val="00C36404"/>
    <w:rsid w:val="00C54859"/>
    <w:rsid w:val="00C655B8"/>
    <w:rsid w:val="00C66595"/>
    <w:rsid w:val="00C70467"/>
    <w:rsid w:val="00C70932"/>
    <w:rsid w:val="00C836C1"/>
    <w:rsid w:val="00C84658"/>
    <w:rsid w:val="00C8685F"/>
    <w:rsid w:val="00C8742D"/>
    <w:rsid w:val="00C93318"/>
    <w:rsid w:val="00CA0EF5"/>
    <w:rsid w:val="00CA5893"/>
    <w:rsid w:val="00CA58BC"/>
    <w:rsid w:val="00CA5FD0"/>
    <w:rsid w:val="00CB4C58"/>
    <w:rsid w:val="00CC146A"/>
    <w:rsid w:val="00CC3A63"/>
    <w:rsid w:val="00CC3BDE"/>
    <w:rsid w:val="00CC59C7"/>
    <w:rsid w:val="00CC5BB3"/>
    <w:rsid w:val="00CE0A29"/>
    <w:rsid w:val="00CE3B3E"/>
    <w:rsid w:val="00CE411B"/>
    <w:rsid w:val="00CE61E4"/>
    <w:rsid w:val="00CF7497"/>
    <w:rsid w:val="00D1017E"/>
    <w:rsid w:val="00D15E44"/>
    <w:rsid w:val="00D2075A"/>
    <w:rsid w:val="00D246F0"/>
    <w:rsid w:val="00D25A1A"/>
    <w:rsid w:val="00D25B05"/>
    <w:rsid w:val="00D264B7"/>
    <w:rsid w:val="00D27625"/>
    <w:rsid w:val="00D4509D"/>
    <w:rsid w:val="00D46C35"/>
    <w:rsid w:val="00D5324F"/>
    <w:rsid w:val="00D54091"/>
    <w:rsid w:val="00D6132C"/>
    <w:rsid w:val="00D66C3E"/>
    <w:rsid w:val="00D707CF"/>
    <w:rsid w:val="00D711CA"/>
    <w:rsid w:val="00D71247"/>
    <w:rsid w:val="00D71D0C"/>
    <w:rsid w:val="00D764C1"/>
    <w:rsid w:val="00D76B33"/>
    <w:rsid w:val="00D82F7A"/>
    <w:rsid w:val="00D837E0"/>
    <w:rsid w:val="00D86FE3"/>
    <w:rsid w:val="00D87BE3"/>
    <w:rsid w:val="00D974F2"/>
    <w:rsid w:val="00DA27BC"/>
    <w:rsid w:val="00DA4FA4"/>
    <w:rsid w:val="00DA53CA"/>
    <w:rsid w:val="00DB414B"/>
    <w:rsid w:val="00DC518A"/>
    <w:rsid w:val="00DC6ED3"/>
    <w:rsid w:val="00DC78DE"/>
    <w:rsid w:val="00DE3816"/>
    <w:rsid w:val="00DE6CE7"/>
    <w:rsid w:val="00DF24FF"/>
    <w:rsid w:val="00DF3DE1"/>
    <w:rsid w:val="00DF435C"/>
    <w:rsid w:val="00E01933"/>
    <w:rsid w:val="00E052B4"/>
    <w:rsid w:val="00E105A0"/>
    <w:rsid w:val="00E10D6E"/>
    <w:rsid w:val="00E15DB5"/>
    <w:rsid w:val="00E17C8B"/>
    <w:rsid w:val="00E31D4D"/>
    <w:rsid w:val="00E40A31"/>
    <w:rsid w:val="00E44946"/>
    <w:rsid w:val="00E4641F"/>
    <w:rsid w:val="00E51394"/>
    <w:rsid w:val="00E5255C"/>
    <w:rsid w:val="00E5493D"/>
    <w:rsid w:val="00E61341"/>
    <w:rsid w:val="00E61BA1"/>
    <w:rsid w:val="00E632A6"/>
    <w:rsid w:val="00E66F38"/>
    <w:rsid w:val="00E70513"/>
    <w:rsid w:val="00E72227"/>
    <w:rsid w:val="00E7274B"/>
    <w:rsid w:val="00E850B9"/>
    <w:rsid w:val="00E87525"/>
    <w:rsid w:val="00E87EA8"/>
    <w:rsid w:val="00EA25D0"/>
    <w:rsid w:val="00EA712D"/>
    <w:rsid w:val="00EB1EDE"/>
    <w:rsid w:val="00EB2121"/>
    <w:rsid w:val="00EB2413"/>
    <w:rsid w:val="00EB2885"/>
    <w:rsid w:val="00EB3616"/>
    <w:rsid w:val="00EB79B6"/>
    <w:rsid w:val="00ED1AA2"/>
    <w:rsid w:val="00ED5A99"/>
    <w:rsid w:val="00ED7D23"/>
    <w:rsid w:val="00EE07BC"/>
    <w:rsid w:val="00EE5D31"/>
    <w:rsid w:val="00EE6B29"/>
    <w:rsid w:val="00EF1D64"/>
    <w:rsid w:val="00EF2BBA"/>
    <w:rsid w:val="00EF377D"/>
    <w:rsid w:val="00EF397F"/>
    <w:rsid w:val="00F0002F"/>
    <w:rsid w:val="00F01A19"/>
    <w:rsid w:val="00F032C3"/>
    <w:rsid w:val="00F10C64"/>
    <w:rsid w:val="00F12DB7"/>
    <w:rsid w:val="00F22E12"/>
    <w:rsid w:val="00F24B52"/>
    <w:rsid w:val="00F26360"/>
    <w:rsid w:val="00F34294"/>
    <w:rsid w:val="00F35791"/>
    <w:rsid w:val="00F35956"/>
    <w:rsid w:val="00F40991"/>
    <w:rsid w:val="00F433DF"/>
    <w:rsid w:val="00F52316"/>
    <w:rsid w:val="00F54760"/>
    <w:rsid w:val="00F54FF0"/>
    <w:rsid w:val="00F72D04"/>
    <w:rsid w:val="00F74E12"/>
    <w:rsid w:val="00F77E8C"/>
    <w:rsid w:val="00F83EC8"/>
    <w:rsid w:val="00F846D6"/>
    <w:rsid w:val="00F87218"/>
    <w:rsid w:val="00F90462"/>
    <w:rsid w:val="00F92279"/>
    <w:rsid w:val="00F92C0F"/>
    <w:rsid w:val="00F93596"/>
    <w:rsid w:val="00F93966"/>
    <w:rsid w:val="00F93B82"/>
    <w:rsid w:val="00F96BDB"/>
    <w:rsid w:val="00FA1A82"/>
    <w:rsid w:val="00FA2A98"/>
    <w:rsid w:val="00FA6996"/>
    <w:rsid w:val="00FB0B73"/>
    <w:rsid w:val="00FB253F"/>
    <w:rsid w:val="00FB280C"/>
    <w:rsid w:val="00FB3111"/>
    <w:rsid w:val="00FB629A"/>
    <w:rsid w:val="00FC79B2"/>
    <w:rsid w:val="00FD0A06"/>
    <w:rsid w:val="00FD2782"/>
    <w:rsid w:val="00FD27F2"/>
    <w:rsid w:val="00FD3842"/>
    <w:rsid w:val="00FD5B3D"/>
    <w:rsid w:val="00FD67AF"/>
    <w:rsid w:val="00FD6B7C"/>
    <w:rsid w:val="00FE608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116B9921-D525-4F58-AAFD-EF7637A8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C63"/>
    <w:rPr>
      <w:rFonts w:ascii="Times New Roman" w:eastAsia="Times New Roman" w:hAnsi="Times New Roman"/>
      <w:sz w:val="24"/>
      <w:szCs w:val="24"/>
      <w:lang w:val="en-US" w:eastAsia="en-US"/>
    </w:rPr>
  </w:style>
  <w:style w:type="paragraph" w:styleId="Heading2">
    <w:name w:val="heading 2"/>
    <w:basedOn w:val="Normal"/>
    <w:next w:val="Normal"/>
    <w:link w:val="Heading2Char"/>
    <w:uiPriority w:val="99"/>
    <w:qFormat/>
    <w:rsid w:val="00A21C63"/>
    <w:pPr>
      <w:keepNext/>
      <w:jc w:val="center"/>
      <w:outlineLvl w:val="1"/>
    </w:pPr>
    <w:rPr>
      <w:rFonts w:eastAsia="Calibri"/>
      <w:b/>
      <w:bCs/>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A21C63"/>
    <w:rPr>
      <w:rFonts w:ascii="Times New Roman" w:hAnsi="Times New Roman" w:cs="Times New Roman"/>
      <w:b/>
      <w:bCs/>
      <w:sz w:val="20"/>
      <w:szCs w:val="20"/>
      <w:lang w:val="en-US"/>
    </w:rPr>
  </w:style>
  <w:style w:type="paragraph" w:styleId="BodyText">
    <w:name w:val="Body Text"/>
    <w:basedOn w:val="Normal"/>
    <w:link w:val="BodyTextChar"/>
    <w:uiPriority w:val="99"/>
    <w:rsid w:val="00A21C63"/>
    <w:pPr>
      <w:jc w:val="both"/>
    </w:pPr>
    <w:rPr>
      <w:rFonts w:eastAsia="Calibri"/>
      <w:sz w:val="20"/>
      <w:szCs w:val="20"/>
      <w:lang w:eastAsia="x-none"/>
    </w:rPr>
  </w:style>
  <w:style w:type="character" w:customStyle="1" w:styleId="BodyTextChar">
    <w:name w:val="Body Text Char"/>
    <w:link w:val="BodyText"/>
    <w:uiPriority w:val="99"/>
    <w:rsid w:val="00A21C63"/>
    <w:rPr>
      <w:rFonts w:ascii="Times New Roman" w:hAnsi="Times New Roman" w:cs="Times New Roman"/>
      <w:sz w:val="20"/>
      <w:szCs w:val="20"/>
      <w:lang w:val="en-US"/>
    </w:rPr>
  </w:style>
  <w:style w:type="paragraph" w:styleId="Header">
    <w:name w:val="header"/>
    <w:basedOn w:val="Normal"/>
    <w:link w:val="HeaderChar"/>
    <w:uiPriority w:val="99"/>
    <w:rsid w:val="00A21C63"/>
    <w:pPr>
      <w:tabs>
        <w:tab w:val="center" w:pos="4320"/>
        <w:tab w:val="right" w:pos="8640"/>
      </w:tabs>
    </w:pPr>
    <w:rPr>
      <w:rFonts w:eastAsia="Calibri"/>
      <w:sz w:val="20"/>
      <w:szCs w:val="20"/>
      <w:lang w:eastAsia="x-none"/>
    </w:rPr>
  </w:style>
  <w:style w:type="character" w:customStyle="1" w:styleId="HeaderChar">
    <w:name w:val="Header Char"/>
    <w:link w:val="Header"/>
    <w:uiPriority w:val="99"/>
    <w:rsid w:val="00A21C63"/>
    <w:rPr>
      <w:rFonts w:ascii="Times New Roman" w:hAnsi="Times New Roman" w:cs="Times New Roman"/>
      <w:sz w:val="20"/>
      <w:szCs w:val="20"/>
      <w:lang w:val="en-US"/>
    </w:rPr>
  </w:style>
  <w:style w:type="paragraph" w:styleId="Footer">
    <w:name w:val="footer"/>
    <w:basedOn w:val="Normal"/>
    <w:link w:val="FooterChar"/>
    <w:uiPriority w:val="99"/>
    <w:rsid w:val="00A21C63"/>
    <w:pPr>
      <w:tabs>
        <w:tab w:val="center" w:pos="4320"/>
        <w:tab w:val="right" w:pos="8640"/>
      </w:tabs>
    </w:pPr>
    <w:rPr>
      <w:rFonts w:eastAsia="Calibri"/>
      <w:sz w:val="20"/>
      <w:szCs w:val="20"/>
      <w:lang w:eastAsia="x-none"/>
    </w:rPr>
  </w:style>
  <w:style w:type="character" w:customStyle="1" w:styleId="FooterChar">
    <w:name w:val="Footer Char"/>
    <w:link w:val="Footer"/>
    <w:uiPriority w:val="99"/>
    <w:rsid w:val="00A21C63"/>
    <w:rPr>
      <w:rFonts w:ascii="Times New Roman" w:hAnsi="Times New Roman" w:cs="Times New Roman"/>
      <w:sz w:val="20"/>
      <w:szCs w:val="20"/>
      <w:lang w:val="en-US"/>
    </w:rPr>
  </w:style>
  <w:style w:type="character" w:styleId="PageNumber">
    <w:name w:val="page number"/>
    <w:basedOn w:val="DefaultParagraphFont"/>
    <w:uiPriority w:val="99"/>
    <w:rsid w:val="00A21C63"/>
  </w:style>
  <w:style w:type="paragraph" w:styleId="BodyText2">
    <w:name w:val="Body Text 2"/>
    <w:basedOn w:val="Normal"/>
    <w:link w:val="BodyText2Char1"/>
    <w:uiPriority w:val="99"/>
    <w:rsid w:val="00A21C63"/>
    <w:pPr>
      <w:ind w:left="720"/>
      <w:jc w:val="both"/>
    </w:pPr>
    <w:rPr>
      <w:rFonts w:eastAsia="Calibri"/>
      <w:sz w:val="20"/>
      <w:szCs w:val="20"/>
      <w:lang w:eastAsia="x-none"/>
    </w:rPr>
  </w:style>
  <w:style w:type="character" w:customStyle="1" w:styleId="BodyText2Char">
    <w:name w:val="Body Text 2 Char"/>
    <w:uiPriority w:val="99"/>
    <w:semiHidden/>
    <w:rsid w:val="003D1202"/>
    <w:rPr>
      <w:rFonts w:ascii="Times New Roman" w:eastAsia="Times New Roman" w:hAnsi="Times New Roman"/>
      <w:sz w:val="24"/>
      <w:szCs w:val="24"/>
    </w:rPr>
  </w:style>
  <w:style w:type="character" w:customStyle="1" w:styleId="BodyText2Char1">
    <w:name w:val="Body Text 2 Char1"/>
    <w:link w:val="BodyText2"/>
    <w:uiPriority w:val="99"/>
    <w:rsid w:val="00A21C63"/>
    <w:rPr>
      <w:rFonts w:ascii="Times New Roman" w:hAnsi="Times New Roman" w:cs="Times New Roman"/>
      <w:sz w:val="20"/>
      <w:szCs w:val="20"/>
      <w:lang w:val="en-US"/>
    </w:rPr>
  </w:style>
  <w:style w:type="paragraph" w:styleId="BodyTextIndent2">
    <w:name w:val="Body Text Indent 2"/>
    <w:basedOn w:val="Normal"/>
    <w:link w:val="BodyTextIndent2Char"/>
    <w:uiPriority w:val="99"/>
    <w:rsid w:val="00A21C63"/>
    <w:pPr>
      <w:ind w:left="720"/>
      <w:jc w:val="both"/>
    </w:pPr>
    <w:rPr>
      <w:rFonts w:eastAsia="Calibri"/>
      <w:b/>
      <w:bCs/>
      <w:sz w:val="20"/>
      <w:szCs w:val="20"/>
      <w:lang w:eastAsia="x-none"/>
    </w:rPr>
  </w:style>
  <w:style w:type="character" w:customStyle="1" w:styleId="BodyTextIndent2Char">
    <w:name w:val="Body Text Indent 2 Char"/>
    <w:link w:val="BodyTextIndent2"/>
    <w:uiPriority w:val="99"/>
    <w:rsid w:val="00A21C63"/>
    <w:rPr>
      <w:rFonts w:ascii="Times New Roman" w:hAnsi="Times New Roman" w:cs="Times New Roman"/>
      <w:b/>
      <w:bCs/>
      <w:sz w:val="20"/>
      <w:szCs w:val="20"/>
      <w:lang w:val="en-US"/>
    </w:rPr>
  </w:style>
  <w:style w:type="paragraph" w:styleId="BodyTextIndent3">
    <w:name w:val="Body Text Indent 3"/>
    <w:basedOn w:val="Normal"/>
    <w:link w:val="BodyTextIndent3Char"/>
    <w:uiPriority w:val="99"/>
    <w:rsid w:val="00A21C63"/>
    <w:pPr>
      <w:ind w:left="1440" w:hanging="720"/>
      <w:jc w:val="both"/>
    </w:pPr>
    <w:rPr>
      <w:rFonts w:eastAsia="Calibri"/>
      <w:sz w:val="20"/>
      <w:szCs w:val="20"/>
      <w:lang w:eastAsia="x-none"/>
    </w:rPr>
  </w:style>
  <w:style w:type="character" w:customStyle="1" w:styleId="BodyTextIndent3Char">
    <w:name w:val="Body Text Indent 3 Char"/>
    <w:link w:val="BodyTextIndent3"/>
    <w:uiPriority w:val="99"/>
    <w:rsid w:val="00A21C63"/>
    <w:rPr>
      <w:rFonts w:ascii="Times New Roman" w:hAnsi="Times New Roman" w:cs="Times New Roman"/>
      <w:sz w:val="20"/>
      <w:szCs w:val="20"/>
      <w:lang w:val="en-US"/>
    </w:rPr>
  </w:style>
  <w:style w:type="table" w:styleId="TableGrid">
    <w:name w:val="Table Grid"/>
    <w:basedOn w:val="TableNormal"/>
    <w:uiPriority w:val="99"/>
    <w:rsid w:val="00A21C6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21C63"/>
    <w:rPr>
      <w:rFonts w:ascii="Tahoma" w:eastAsia="Calibri" w:hAnsi="Tahoma"/>
      <w:sz w:val="16"/>
      <w:szCs w:val="16"/>
      <w:lang w:eastAsia="x-none"/>
    </w:rPr>
  </w:style>
  <w:style w:type="character" w:customStyle="1" w:styleId="BalloonTextChar">
    <w:name w:val="Balloon Text Char"/>
    <w:link w:val="BalloonText"/>
    <w:uiPriority w:val="99"/>
    <w:rsid w:val="00A21C63"/>
    <w:rPr>
      <w:rFonts w:ascii="Tahoma" w:hAnsi="Tahoma" w:cs="Tahoma"/>
      <w:sz w:val="16"/>
      <w:szCs w:val="16"/>
      <w:lang w:val="en-US"/>
    </w:rPr>
  </w:style>
  <w:style w:type="paragraph" w:styleId="ListParagraph">
    <w:name w:val="List Paragraph"/>
    <w:basedOn w:val="Normal"/>
    <w:uiPriority w:val="99"/>
    <w:qFormat/>
    <w:rsid w:val="00A21C63"/>
    <w:pPr>
      <w:ind w:left="720"/>
    </w:pPr>
  </w:style>
  <w:style w:type="paragraph" w:customStyle="1" w:styleId="Style">
    <w:name w:val="Style"/>
    <w:uiPriority w:val="99"/>
    <w:rsid w:val="00A21C63"/>
    <w:pPr>
      <w:widowControl w:val="0"/>
      <w:autoSpaceDE w:val="0"/>
      <w:autoSpaceDN w:val="0"/>
      <w:adjustRightInd w:val="0"/>
    </w:pPr>
    <w:rPr>
      <w:rFonts w:ascii="Arial" w:eastAsia="Times New Roman" w:hAnsi="Arial" w:cs="Arial"/>
      <w:sz w:val="24"/>
      <w:szCs w:val="24"/>
      <w:lang w:val="en-US" w:eastAsia="en-US"/>
    </w:rPr>
  </w:style>
  <w:style w:type="paragraph" w:styleId="NoSpacing">
    <w:name w:val="No Spacing"/>
    <w:uiPriority w:val="1"/>
    <w:qFormat/>
    <w:rsid w:val="00BF0137"/>
    <w:rPr>
      <w:rFonts w:ascii="Times New Roman" w:eastAsia="Times New Roman" w:hAnsi="Times New Roman"/>
      <w:sz w:val="24"/>
      <w:szCs w:val="24"/>
      <w:lang w:val="en-US" w:eastAsia="en-US"/>
    </w:rPr>
  </w:style>
  <w:style w:type="character" w:styleId="CommentReference">
    <w:name w:val="annotation reference"/>
    <w:uiPriority w:val="99"/>
    <w:semiHidden/>
    <w:unhideWhenUsed/>
    <w:rsid w:val="00813DB9"/>
    <w:rPr>
      <w:sz w:val="16"/>
      <w:szCs w:val="16"/>
    </w:rPr>
  </w:style>
  <w:style w:type="paragraph" w:styleId="CommentText">
    <w:name w:val="annotation text"/>
    <w:basedOn w:val="Normal"/>
    <w:link w:val="CommentTextChar"/>
    <w:uiPriority w:val="99"/>
    <w:semiHidden/>
    <w:unhideWhenUsed/>
    <w:rsid w:val="00813DB9"/>
    <w:rPr>
      <w:sz w:val="20"/>
      <w:szCs w:val="20"/>
    </w:rPr>
  </w:style>
  <w:style w:type="character" w:customStyle="1" w:styleId="CommentTextChar">
    <w:name w:val="Comment Text Char"/>
    <w:link w:val="CommentText"/>
    <w:uiPriority w:val="99"/>
    <w:semiHidden/>
    <w:rsid w:val="00813DB9"/>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813DB9"/>
    <w:rPr>
      <w:b/>
      <w:bCs/>
    </w:rPr>
  </w:style>
  <w:style w:type="character" w:customStyle="1" w:styleId="CommentSubjectChar">
    <w:name w:val="Comment Subject Char"/>
    <w:link w:val="CommentSubject"/>
    <w:uiPriority w:val="99"/>
    <w:semiHidden/>
    <w:rsid w:val="00813DB9"/>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E103-9761-4EDB-A40D-E5654BE3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34</Pages>
  <Words>8698</Words>
  <Characters>49584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athirah</cp:lastModifiedBy>
  <cp:revision>5</cp:revision>
  <cp:lastPrinted>2018-10-17T06:44:00Z</cp:lastPrinted>
  <dcterms:created xsi:type="dcterms:W3CDTF">2019-08-19T09:41:00Z</dcterms:created>
  <dcterms:modified xsi:type="dcterms:W3CDTF">2020-04-21T19:57:00Z</dcterms:modified>
</cp:coreProperties>
</file>