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1802"/>
        <w:gridCol w:w="1239"/>
        <w:gridCol w:w="1279"/>
        <w:gridCol w:w="1242"/>
        <w:gridCol w:w="1480"/>
        <w:gridCol w:w="1974"/>
      </w:tblGrid>
      <w:tr w:rsidR="00DB4B65" w:rsidRPr="005663F1" w14:paraId="16480AB1" w14:textId="77777777" w:rsidTr="00E157D0">
        <w:tc>
          <w:tcPr>
            <w:tcW w:w="2789" w:type="dxa"/>
          </w:tcPr>
          <w:p w14:paraId="46F4E901" w14:textId="77777777" w:rsidR="00DB4B65" w:rsidRPr="005663F1" w:rsidRDefault="00DB4B65" w:rsidP="008530BD">
            <w:pPr>
              <w:rPr>
                <w:rFonts w:ascii="Calibri" w:hAnsi="Calibri" w:cs="Calibri"/>
                <w:sz w:val="24"/>
                <w:szCs w:val="24"/>
              </w:rPr>
            </w:pPr>
          </w:p>
        </w:tc>
        <w:tc>
          <w:tcPr>
            <w:tcW w:w="1459" w:type="dxa"/>
          </w:tcPr>
          <w:p w14:paraId="3C9BB457" w14:textId="77777777" w:rsidR="00DB4B65" w:rsidRPr="005663F1" w:rsidRDefault="00DB4B65" w:rsidP="00E157D0">
            <w:pPr>
              <w:rPr>
                <w:rFonts w:ascii="Calibri" w:hAnsi="Calibri" w:cs="Calibri"/>
                <w:sz w:val="24"/>
                <w:szCs w:val="24"/>
              </w:rPr>
            </w:pPr>
          </w:p>
        </w:tc>
        <w:tc>
          <w:tcPr>
            <w:tcW w:w="1843" w:type="dxa"/>
          </w:tcPr>
          <w:p w14:paraId="3C623370" w14:textId="77777777" w:rsidR="00DB4B65" w:rsidRPr="005663F1" w:rsidRDefault="00DB4B65" w:rsidP="00E157D0">
            <w:pPr>
              <w:rPr>
                <w:rFonts w:ascii="Calibri" w:hAnsi="Calibri" w:cs="Calibri"/>
                <w:sz w:val="24"/>
                <w:szCs w:val="24"/>
              </w:rPr>
            </w:pPr>
          </w:p>
        </w:tc>
        <w:tc>
          <w:tcPr>
            <w:tcW w:w="1701" w:type="dxa"/>
          </w:tcPr>
          <w:p w14:paraId="1E5C349E" w14:textId="77777777" w:rsidR="00DB4B65" w:rsidRPr="005663F1" w:rsidRDefault="00DB4B65" w:rsidP="00E157D0">
            <w:pPr>
              <w:rPr>
                <w:rFonts w:ascii="Calibri" w:hAnsi="Calibri" w:cs="Calibri"/>
                <w:sz w:val="24"/>
                <w:szCs w:val="24"/>
              </w:rPr>
            </w:pPr>
          </w:p>
        </w:tc>
        <w:tc>
          <w:tcPr>
            <w:tcW w:w="6156" w:type="dxa"/>
            <w:gridSpan w:val="2"/>
          </w:tcPr>
          <w:p w14:paraId="525B5E93" w14:textId="77777777" w:rsidR="00DB4B65" w:rsidRPr="005663F1" w:rsidRDefault="00DB4B65" w:rsidP="00E157D0">
            <w:pPr>
              <w:rPr>
                <w:rFonts w:ascii="Calibri" w:hAnsi="Calibri" w:cs="Calibri"/>
                <w:sz w:val="24"/>
                <w:szCs w:val="24"/>
              </w:rPr>
            </w:pPr>
          </w:p>
        </w:tc>
      </w:tr>
      <w:tr w:rsidR="00DB4B65" w:rsidRPr="005663F1" w14:paraId="030E3924" w14:textId="77777777" w:rsidTr="00E157D0">
        <w:tc>
          <w:tcPr>
            <w:tcW w:w="2789" w:type="dxa"/>
          </w:tcPr>
          <w:p w14:paraId="64CEE13F" w14:textId="77777777" w:rsidR="00DB4B65" w:rsidRPr="000220D7" w:rsidRDefault="00DB4B65" w:rsidP="00E157D0">
            <w:pPr>
              <w:jc w:val="center"/>
              <w:rPr>
                <w:rFonts w:ascii="Calibri" w:eastAsia="Times New Roman" w:hAnsi="Calibri" w:cs="Calibri"/>
                <w:b/>
                <w:bCs/>
                <w:color w:val="000000"/>
                <w:kern w:val="0"/>
                <w:sz w:val="24"/>
                <w:szCs w:val="24"/>
                <w:lang w:eastAsia="en-GB"/>
                <w14:ligatures w14:val="none"/>
              </w:rPr>
            </w:pPr>
            <w:r w:rsidRPr="000220D7">
              <w:rPr>
                <w:rFonts w:ascii="Calibri" w:eastAsia="Times New Roman" w:hAnsi="Calibri" w:cs="Calibri"/>
                <w:b/>
                <w:bCs/>
                <w:color w:val="000000"/>
                <w:kern w:val="0"/>
                <w:sz w:val="24"/>
                <w:szCs w:val="24"/>
                <w:lang w:eastAsia="en-GB"/>
                <w14:ligatures w14:val="none"/>
              </w:rPr>
              <w:t>Grand Total:</w:t>
            </w:r>
          </w:p>
        </w:tc>
        <w:tc>
          <w:tcPr>
            <w:tcW w:w="11159" w:type="dxa"/>
            <w:gridSpan w:val="5"/>
          </w:tcPr>
          <w:p w14:paraId="6FA40985" w14:textId="77777777" w:rsidR="00DB4B65" w:rsidRPr="007646DF" w:rsidRDefault="00DB4B65" w:rsidP="00E157D0">
            <w:pPr>
              <w:jc w:val="center"/>
              <w:rPr>
                <w:rFonts w:ascii="Calibri" w:hAnsi="Calibri" w:cs="Calibri"/>
                <w:b/>
                <w:bCs/>
                <w:sz w:val="24"/>
                <w:szCs w:val="24"/>
              </w:rPr>
            </w:pPr>
            <w:r w:rsidRPr="007646DF">
              <w:rPr>
                <w:rFonts w:ascii="Calibri" w:hAnsi="Calibri" w:cs="Calibri"/>
                <w:b/>
                <w:bCs/>
                <w:sz w:val="24"/>
                <w:szCs w:val="24"/>
              </w:rPr>
              <w:t>66</w:t>
            </w:r>
          </w:p>
        </w:tc>
      </w:tr>
      <w:tr w:rsidR="00DB4B65" w:rsidRPr="005663F1" w14:paraId="56902007" w14:textId="77777777" w:rsidTr="00E157D0">
        <w:tc>
          <w:tcPr>
            <w:tcW w:w="2789" w:type="dxa"/>
          </w:tcPr>
          <w:p w14:paraId="53B2DD70" w14:textId="77777777" w:rsidR="00DB4B65" w:rsidRPr="005663F1" w:rsidRDefault="00DB4B65" w:rsidP="00E157D0">
            <w:pPr>
              <w:rPr>
                <w:rFonts w:ascii="Calibri" w:hAnsi="Calibri" w:cs="Calibri"/>
                <w:b/>
                <w:bCs/>
                <w:sz w:val="24"/>
                <w:szCs w:val="24"/>
              </w:rPr>
            </w:pPr>
            <w:r w:rsidRPr="005663F1">
              <w:rPr>
                <w:rFonts w:ascii="Calibri" w:hAnsi="Calibri" w:cs="Calibri"/>
                <w:b/>
                <w:bCs/>
                <w:sz w:val="24"/>
                <w:szCs w:val="24"/>
              </w:rPr>
              <w:t>Part1</w:t>
            </w:r>
          </w:p>
        </w:tc>
        <w:tc>
          <w:tcPr>
            <w:tcW w:w="1459" w:type="dxa"/>
          </w:tcPr>
          <w:p w14:paraId="0FE5F6D9" w14:textId="77777777" w:rsidR="00DB4B65" w:rsidRPr="005663F1" w:rsidRDefault="00DB4B65" w:rsidP="00E157D0">
            <w:pPr>
              <w:rPr>
                <w:rFonts w:ascii="Calibri" w:hAnsi="Calibri" w:cs="Calibri"/>
                <w:sz w:val="24"/>
                <w:szCs w:val="24"/>
              </w:rPr>
            </w:pPr>
          </w:p>
        </w:tc>
        <w:tc>
          <w:tcPr>
            <w:tcW w:w="1843" w:type="dxa"/>
          </w:tcPr>
          <w:p w14:paraId="043B8F32" w14:textId="77777777" w:rsidR="00DB4B65" w:rsidRPr="005663F1" w:rsidRDefault="00DB4B65" w:rsidP="00E157D0">
            <w:pPr>
              <w:rPr>
                <w:rFonts w:ascii="Calibri" w:hAnsi="Calibri" w:cs="Calibri"/>
                <w:sz w:val="24"/>
                <w:szCs w:val="24"/>
              </w:rPr>
            </w:pPr>
          </w:p>
        </w:tc>
        <w:tc>
          <w:tcPr>
            <w:tcW w:w="1701" w:type="dxa"/>
          </w:tcPr>
          <w:p w14:paraId="7BF112A7" w14:textId="77777777" w:rsidR="00DB4B65" w:rsidRPr="005663F1" w:rsidRDefault="00DB4B65" w:rsidP="00E157D0">
            <w:pPr>
              <w:rPr>
                <w:rFonts w:ascii="Calibri" w:hAnsi="Calibri" w:cs="Calibri"/>
                <w:sz w:val="24"/>
                <w:szCs w:val="24"/>
              </w:rPr>
            </w:pPr>
          </w:p>
        </w:tc>
        <w:tc>
          <w:tcPr>
            <w:tcW w:w="6156" w:type="dxa"/>
            <w:gridSpan w:val="2"/>
          </w:tcPr>
          <w:p w14:paraId="6A659849" w14:textId="77777777" w:rsidR="00DB4B65" w:rsidRPr="005663F1" w:rsidRDefault="00DB4B65" w:rsidP="00E157D0">
            <w:pPr>
              <w:rPr>
                <w:rFonts w:ascii="Calibri" w:hAnsi="Calibri" w:cs="Calibri"/>
                <w:sz w:val="24"/>
                <w:szCs w:val="24"/>
              </w:rPr>
            </w:pPr>
          </w:p>
        </w:tc>
      </w:tr>
      <w:tr w:rsidR="00DB4B65" w:rsidRPr="005663F1" w14:paraId="290EF1EE" w14:textId="77777777" w:rsidTr="00E157D0">
        <w:tc>
          <w:tcPr>
            <w:tcW w:w="2789" w:type="dxa"/>
          </w:tcPr>
          <w:p w14:paraId="7229A1E1" w14:textId="77777777" w:rsidR="00DB4B65" w:rsidRDefault="00DB4B65" w:rsidP="00E157D0">
            <w:pPr>
              <w:jc w:val="center"/>
              <w:rPr>
                <w:rFonts w:ascii="Calibri" w:hAnsi="Calibri" w:cs="Calibri"/>
                <w:sz w:val="24"/>
                <w:szCs w:val="24"/>
              </w:rPr>
            </w:pPr>
            <w:r w:rsidRPr="005663F1">
              <w:rPr>
                <w:rFonts w:ascii="Calibri" w:hAnsi="Calibri" w:cs="Calibri"/>
                <w:sz w:val="24"/>
                <w:szCs w:val="24"/>
              </w:rPr>
              <w:t>Concept</w:t>
            </w:r>
          </w:p>
          <w:p w14:paraId="42341FD0" w14:textId="77777777" w:rsidR="00DB4B65" w:rsidRPr="005663F1" w:rsidRDefault="00DB4B65" w:rsidP="00E157D0">
            <w:pPr>
              <w:jc w:val="center"/>
              <w:rPr>
                <w:rFonts w:ascii="Calibri" w:hAnsi="Calibri" w:cs="Calibri"/>
                <w:sz w:val="24"/>
                <w:szCs w:val="24"/>
              </w:rPr>
            </w:pPr>
            <w:r>
              <w:rPr>
                <w:rFonts w:ascii="Calibri" w:hAnsi="Calibri" w:cs="Calibri"/>
                <w:sz w:val="24"/>
                <w:szCs w:val="24"/>
              </w:rPr>
              <w:t>(12)</w:t>
            </w:r>
          </w:p>
        </w:tc>
        <w:tc>
          <w:tcPr>
            <w:tcW w:w="1459" w:type="dxa"/>
          </w:tcPr>
          <w:p w14:paraId="64B537C4" w14:textId="77777777" w:rsidR="00DB4B65" w:rsidRPr="005663F1" w:rsidRDefault="00DB4B65" w:rsidP="00E157D0">
            <w:pPr>
              <w:jc w:val="center"/>
              <w:rPr>
                <w:rFonts w:ascii="Calibri" w:hAnsi="Calibri" w:cs="Calibri"/>
                <w:sz w:val="24"/>
                <w:szCs w:val="24"/>
              </w:rPr>
            </w:pPr>
            <w:r w:rsidRPr="005663F1">
              <w:rPr>
                <w:rFonts w:ascii="Calibri" w:hAnsi="Calibri" w:cs="Calibri"/>
                <w:sz w:val="24"/>
                <w:szCs w:val="24"/>
              </w:rPr>
              <w:t>Property</w:t>
            </w:r>
            <w:r>
              <w:rPr>
                <w:rFonts w:ascii="Calibri" w:hAnsi="Calibri" w:cs="Calibri"/>
                <w:sz w:val="24"/>
                <w:szCs w:val="24"/>
              </w:rPr>
              <w:t xml:space="preserve"> (12)</w:t>
            </w:r>
          </w:p>
        </w:tc>
        <w:tc>
          <w:tcPr>
            <w:tcW w:w="1843" w:type="dxa"/>
          </w:tcPr>
          <w:p w14:paraId="172945CE" w14:textId="77777777" w:rsidR="00DB4B65" w:rsidRDefault="00DB4B65" w:rsidP="00E157D0">
            <w:pPr>
              <w:jc w:val="center"/>
              <w:rPr>
                <w:rFonts w:ascii="Calibri" w:hAnsi="Calibri" w:cs="Calibri"/>
                <w:sz w:val="24"/>
                <w:szCs w:val="24"/>
              </w:rPr>
            </w:pPr>
            <w:r w:rsidRPr="005663F1">
              <w:rPr>
                <w:rFonts w:ascii="Calibri" w:hAnsi="Calibri" w:cs="Calibri"/>
                <w:sz w:val="24"/>
                <w:szCs w:val="24"/>
              </w:rPr>
              <w:t>Axiom</w:t>
            </w:r>
          </w:p>
          <w:p w14:paraId="25679D05" w14:textId="77777777" w:rsidR="00DB4B65" w:rsidRPr="005663F1" w:rsidRDefault="00DB4B65" w:rsidP="00E157D0">
            <w:pPr>
              <w:jc w:val="center"/>
              <w:rPr>
                <w:rFonts w:ascii="Calibri" w:hAnsi="Calibri" w:cs="Calibri"/>
                <w:sz w:val="24"/>
                <w:szCs w:val="24"/>
              </w:rPr>
            </w:pPr>
            <w:r>
              <w:rPr>
                <w:rFonts w:ascii="Calibri" w:hAnsi="Calibri" w:cs="Calibri"/>
                <w:sz w:val="24"/>
                <w:szCs w:val="24"/>
              </w:rPr>
              <w:t>(18)</w:t>
            </w:r>
          </w:p>
        </w:tc>
        <w:tc>
          <w:tcPr>
            <w:tcW w:w="1701" w:type="dxa"/>
          </w:tcPr>
          <w:p w14:paraId="12FF909A" w14:textId="77777777" w:rsidR="00DB4B65" w:rsidRDefault="00DB4B65" w:rsidP="00E157D0">
            <w:pPr>
              <w:jc w:val="center"/>
              <w:rPr>
                <w:rFonts w:ascii="Calibri" w:hAnsi="Calibri" w:cs="Calibri"/>
                <w:sz w:val="24"/>
                <w:szCs w:val="24"/>
              </w:rPr>
            </w:pPr>
            <w:r w:rsidRPr="005663F1">
              <w:rPr>
                <w:rFonts w:ascii="Calibri" w:hAnsi="Calibri" w:cs="Calibri"/>
                <w:sz w:val="24"/>
                <w:szCs w:val="24"/>
              </w:rPr>
              <w:t>Report</w:t>
            </w:r>
          </w:p>
          <w:p w14:paraId="715B17DE" w14:textId="77777777" w:rsidR="00DB4B65" w:rsidRPr="005663F1" w:rsidRDefault="00DB4B65" w:rsidP="00E157D0">
            <w:pPr>
              <w:jc w:val="center"/>
              <w:rPr>
                <w:rFonts w:ascii="Calibri" w:hAnsi="Calibri" w:cs="Calibri"/>
                <w:sz w:val="24"/>
                <w:szCs w:val="24"/>
              </w:rPr>
            </w:pPr>
            <w:r>
              <w:rPr>
                <w:rFonts w:ascii="Calibri" w:hAnsi="Calibri" w:cs="Calibri"/>
                <w:sz w:val="24"/>
                <w:szCs w:val="24"/>
              </w:rPr>
              <w:t>(18)</w:t>
            </w:r>
          </w:p>
        </w:tc>
        <w:tc>
          <w:tcPr>
            <w:tcW w:w="6156" w:type="dxa"/>
            <w:gridSpan w:val="2"/>
          </w:tcPr>
          <w:p w14:paraId="4EAF9B21" w14:textId="77777777" w:rsidR="00DB4B65" w:rsidRDefault="00DB4B65" w:rsidP="00E157D0">
            <w:pPr>
              <w:jc w:val="center"/>
              <w:rPr>
                <w:rFonts w:ascii="Calibri" w:hAnsi="Calibri" w:cs="Calibri"/>
                <w:sz w:val="24"/>
                <w:szCs w:val="24"/>
              </w:rPr>
            </w:pPr>
            <w:r w:rsidRPr="005663F1">
              <w:rPr>
                <w:rFonts w:ascii="Calibri" w:hAnsi="Calibri" w:cs="Calibri"/>
                <w:sz w:val="24"/>
                <w:szCs w:val="24"/>
              </w:rPr>
              <w:t>Total</w:t>
            </w:r>
          </w:p>
          <w:p w14:paraId="41DF2804" w14:textId="77777777" w:rsidR="00DB4B65" w:rsidRPr="005663F1" w:rsidRDefault="00DB4B65" w:rsidP="00E157D0">
            <w:pPr>
              <w:jc w:val="center"/>
              <w:rPr>
                <w:rFonts w:ascii="Calibri" w:hAnsi="Calibri" w:cs="Calibri"/>
                <w:sz w:val="24"/>
                <w:szCs w:val="24"/>
              </w:rPr>
            </w:pPr>
            <w:r>
              <w:rPr>
                <w:rFonts w:ascii="Calibri" w:hAnsi="Calibri" w:cs="Calibri"/>
                <w:sz w:val="24"/>
                <w:szCs w:val="24"/>
              </w:rPr>
              <w:t>(60)</w:t>
            </w:r>
          </w:p>
        </w:tc>
      </w:tr>
      <w:tr w:rsidR="00DB4B65" w:rsidRPr="005663F1" w14:paraId="134BAF44" w14:textId="77777777" w:rsidTr="00E157D0">
        <w:tc>
          <w:tcPr>
            <w:tcW w:w="2789" w:type="dxa"/>
          </w:tcPr>
          <w:p w14:paraId="3D63EE16" w14:textId="77777777" w:rsidR="00DB4B65" w:rsidRPr="005663F1" w:rsidRDefault="00DB4B65" w:rsidP="00E157D0">
            <w:pPr>
              <w:jc w:val="center"/>
              <w:rPr>
                <w:rFonts w:ascii="Calibri" w:hAnsi="Calibri" w:cs="Calibri"/>
                <w:sz w:val="24"/>
                <w:szCs w:val="24"/>
              </w:rPr>
            </w:pPr>
            <w:r w:rsidRPr="00171DDE">
              <w:t>10</w:t>
            </w:r>
          </w:p>
        </w:tc>
        <w:tc>
          <w:tcPr>
            <w:tcW w:w="1459" w:type="dxa"/>
          </w:tcPr>
          <w:p w14:paraId="3DB1856E" w14:textId="77777777" w:rsidR="00DB4B65" w:rsidRPr="005663F1" w:rsidRDefault="00DB4B65" w:rsidP="00E157D0">
            <w:pPr>
              <w:jc w:val="center"/>
              <w:rPr>
                <w:rFonts w:ascii="Calibri" w:hAnsi="Calibri" w:cs="Calibri"/>
                <w:sz w:val="24"/>
                <w:szCs w:val="24"/>
              </w:rPr>
            </w:pPr>
            <w:r w:rsidRPr="00171DDE">
              <w:t>10</w:t>
            </w:r>
          </w:p>
        </w:tc>
        <w:tc>
          <w:tcPr>
            <w:tcW w:w="1843" w:type="dxa"/>
          </w:tcPr>
          <w:p w14:paraId="5E5892B8" w14:textId="77777777" w:rsidR="00DB4B65" w:rsidRPr="005663F1" w:rsidRDefault="00DB4B65" w:rsidP="00E157D0">
            <w:pPr>
              <w:jc w:val="center"/>
              <w:rPr>
                <w:rFonts w:ascii="Calibri" w:hAnsi="Calibri" w:cs="Calibri"/>
                <w:sz w:val="24"/>
                <w:szCs w:val="24"/>
              </w:rPr>
            </w:pPr>
            <w:r w:rsidRPr="00171DDE">
              <w:t>15</w:t>
            </w:r>
          </w:p>
        </w:tc>
        <w:tc>
          <w:tcPr>
            <w:tcW w:w="1701" w:type="dxa"/>
          </w:tcPr>
          <w:p w14:paraId="07017ACF" w14:textId="77777777" w:rsidR="00DB4B65" w:rsidRPr="005663F1" w:rsidRDefault="00DB4B65" w:rsidP="00E157D0">
            <w:pPr>
              <w:jc w:val="center"/>
              <w:rPr>
                <w:rFonts w:ascii="Calibri" w:hAnsi="Calibri" w:cs="Calibri"/>
                <w:sz w:val="24"/>
                <w:szCs w:val="24"/>
              </w:rPr>
            </w:pPr>
            <w:r w:rsidRPr="00171DDE">
              <w:t>8</w:t>
            </w:r>
          </w:p>
        </w:tc>
        <w:tc>
          <w:tcPr>
            <w:tcW w:w="6156" w:type="dxa"/>
            <w:gridSpan w:val="2"/>
          </w:tcPr>
          <w:p w14:paraId="5ED10222" w14:textId="77777777" w:rsidR="00DB4B65" w:rsidRPr="005663F1" w:rsidRDefault="00DB4B65" w:rsidP="00E157D0">
            <w:pPr>
              <w:jc w:val="center"/>
              <w:rPr>
                <w:rFonts w:ascii="Calibri" w:hAnsi="Calibri" w:cs="Calibri"/>
                <w:sz w:val="24"/>
                <w:szCs w:val="24"/>
              </w:rPr>
            </w:pPr>
            <w:r w:rsidRPr="00171DDE">
              <w:t>43</w:t>
            </w:r>
          </w:p>
        </w:tc>
      </w:tr>
      <w:tr w:rsidR="00DB4B65" w:rsidRPr="005663F1" w14:paraId="14C9B8E0" w14:textId="77777777" w:rsidTr="00E157D0">
        <w:tc>
          <w:tcPr>
            <w:tcW w:w="13948" w:type="dxa"/>
            <w:gridSpan w:val="6"/>
          </w:tcPr>
          <w:p w14:paraId="598F802B" w14:textId="77777777" w:rsidR="00DB4B65" w:rsidRDefault="00DB4B65" w:rsidP="00E157D0">
            <w:pPr>
              <w:rPr>
                <w:rFonts w:ascii="Calibri" w:hAnsi="Calibri" w:cs="Calibri"/>
                <w:b/>
                <w:bCs/>
                <w:sz w:val="24"/>
                <w:szCs w:val="24"/>
              </w:rPr>
            </w:pPr>
            <w:r w:rsidRPr="005663F1">
              <w:rPr>
                <w:rFonts w:ascii="Calibri" w:hAnsi="Calibri" w:cs="Calibri"/>
                <w:b/>
                <w:bCs/>
                <w:sz w:val="24"/>
                <w:szCs w:val="24"/>
              </w:rPr>
              <w:t>Feedback:</w:t>
            </w:r>
          </w:p>
          <w:p w14:paraId="7134E1DC" w14:textId="77777777" w:rsidR="00DB4B65" w:rsidRPr="005663F1" w:rsidRDefault="00DB4B65" w:rsidP="00E157D0">
            <w:pPr>
              <w:rPr>
                <w:rFonts w:ascii="Calibri" w:hAnsi="Calibri" w:cs="Calibri"/>
                <w:sz w:val="24"/>
                <w:szCs w:val="24"/>
              </w:rPr>
            </w:pPr>
            <w:r w:rsidRPr="005663F1">
              <w:rPr>
                <w:rFonts w:ascii="Calibri" w:hAnsi="Calibri" w:cs="Calibri"/>
                <w:sz w:val="24"/>
                <w:szCs w:val="24"/>
              </w:rPr>
              <w:t xml:space="preserve"> </w:t>
            </w:r>
            <w:r>
              <w:rPr>
                <w:rFonts w:ascii="Calibri" w:hAnsi="Calibri" w:cs="Calibri"/>
                <w:sz w:val="24"/>
                <w:szCs w:val="24"/>
              </w:rPr>
              <w:t>Y</w:t>
            </w:r>
            <w:r w:rsidRPr="00F916D8">
              <w:rPr>
                <w:rFonts w:ascii="Calibri" w:hAnsi="Calibri" w:cs="Calibri"/>
                <w:sz w:val="24"/>
                <w:szCs w:val="24"/>
              </w:rPr>
              <w:t xml:space="preserve">our ontology structure is logically sound, with appropriate use of subclassing, properties, and a well-formed axiom. However, the report falls short in several areas: it is </w:t>
            </w:r>
            <w:r>
              <w:rPr>
                <w:rFonts w:ascii="Calibri" w:hAnsi="Calibri" w:cs="Calibri"/>
                <w:sz w:val="24"/>
                <w:szCs w:val="24"/>
              </w:rPr>
              <w:t>very brief</w:t>
            </w:r>
            <w:r w:rsidRPr="00F916D8">
              <w:rPr>
                <w:rFonts w:ascii="Calibri" w:hAnsi="Calibri" w:cs="Calibri"/>
                <w:sz w:val="24"/>
                <w:szCs w:val="24"/>
              </w:rPr>
              <w:t>, lacks formal DL syntax, does not quote or refer to the original Wikipedia source for the axiom, and offers limited critical reflection on design decisions. These omissions reduced the clarity and depth required by the brief.</w:t>
            </w:r>
          </w:p>
        </w:tc>
      </w:tr>
      <w:tr w:rsidR="00DB4B65" w:rsidRPr="005663F1" w14:paraId="02C38301" w14:textId="77777777" w:rsidTr="00E157D0">
        <w:tc>
          <w:tcPr>
            <w:tcW w:w="2789" w:type="dxa"/>
          </w:tcPr>
          <w:p w14:paraId="19C617E8" w14:textId="77777777" w:rsidR="00DB4B65" w:rsidRPr="005663F1" w:rsidRDefault="00DB4B65" w:rsidP="00E157D0">
            <w:pPr>
              <w:rPr>
                <w:rFonts w:ascii="Calibri" w:hAnsi="Calibri" w:cs="Calibri"/>
                <w:b/>
                <w:bCs/>
                <w:sz w:val="24"/>
                <w:szCs w:val="24"/>
              </w:rPr>
            </w:pPr>
            <w:r w:rsidRPr="005663F1">
              <w:rPr>
                <w:rFonts w:ascii="Calibri" w:hAnsi="Calibri" w:cs="Calibri"/>
                <w:b/>
                <w:bCs/>
                <w:sz w:val="24"/>
                <w:szCs w:val="24"/>
              </w:rPr>
              <w:t>Part2</w:t>
            </w:r>
          </w:p>
        </w:tc>
        <w:tc>
          <w:tcPr>
            <w:tcW w:w="1459" w:type="dxa"/>
          </w:tcPr>
          <w:p w14:paraId="5F8FF167" w14:textId="77777777" w:rsidR="00DB4B65" w:rsidRPr="005663F1" w:rsidRDefault="00DB4B65" w:rsidP="00E157D0">
            <w:pPr>
              <w:rPr>
                <w:rFonts w:ascii="Calibri" w:hAnsi="Calibri" w:cs="Calibri"/>
                <w:sz w:val="24"/>
                <w:szCs w:val="24"/>
              </w:rPr>
            </w:pPr>
          </w:p>
        </w:tc>
        <w:tc>
          <w:tcPr>
            <w:tcW w:w="1843" w:type="dxa"/>
          </w:tcPr>
          <w:p w14:paraId="302CD941" w14:textId="77777777" w:rsidR="00DB4B65" w:rsidRPr="005663F1" w:rsidRDefault="00DB4B65" w:rsidP="00E157D0">
            <w:pPr>
              <w:rPr>
                <w:rFonts w:ascii="Calibri" w:hAnsi="Calibri" w:cs="Calibri"/>
                <w:sz w:val="24"/>
                <w:szCs w:val="24"/>
              </w:rPr>
            </w:pPr>
          </w:p>
        </w:tc>
        <w:tc>
          <w:tcPr>
            <w:tcW w:w="1701" w:type="dxa"/>
          </w:tcPr>
          <w:p w14:paraId="43976E7A" w14:textId="77777777" w:rsidR="00DB4B65" w:rsidRPr="005663F1" w:rsidRDefault="00DB4B65" w:rsidP="00E157D0">
            <w:pPr>
              <w:rPr>
                <w:rFonts w:ascii="Calibri" w:hAnsi="Calibri" w:cs="Calibri"/>
                <w:sz w:val="24"/>
                <w:szCs w:val="24"/>
              </w:rPr>
            </w:pPr>
          </w:p>
        </w:tc>
        <w:tc>
          <w:tcPr>
            <w:tcW w:w="6156" w:type="dxa"/>
            <w:gridSpan w:val="2"/>
          </w:tcPr>
          <w:p w14:paraId="23760C53" w14:textId="77777777" w:rsidR="00DB4B65" w:rsidRPr="005663F1" w:rsidRDefault="00DB4B65" w:rsidP="00E157D0">
            <w:pPr>
              <w:rPr>
                <w:rFonts w:ascii="Calibri" w:hAnsi="Calibri" w:cs="Calibri"/>
                <w:sz w:val="24"/>
                <w:szCs w:val="24"/>
              </w:rPr>
            </w:pPr>
          </w:p>
        </w:tc>
      </w:tr>
      <w:tr w:rsidR="00DB4B65" w:rsidRPr="005663F1" w14:paraId="4F01C57B" w14:textId="77777777" w:rsidTr="00E157D0">
        <w:tc>
          <w:tcPr>
            <w:tcW w:w="2789" w:type="dxa"/>
          </w:tcPr>
          <w:p w14:paraId="21856F58" w14:textId="77777777" w:rsidR="00DB4B65" w:rsidRDefault="00DB4B65" w:rsidP="00E157D0">
            <w:pPr>
              <w:jc w:val="center"/>
              <w:rPr>
                <w:rFonts w:ascii="Calibri" w:hAnsi="Calibri" w:cs="Calibri"/>
                <w:sz w:val="24"/>
                <w:szCs w:val="24"/>
              </w:rPr>
            </w:pPr>
            <w:r w:rsidRPr="005663F1">
              <w:rPr>
                <w:rFonts w:ascii="Calibri" w:hAnsi="Calibri" w:cs="Calibri"/>
                <w:sz w:val="24"/>
                <w:szCs w:val="24"/>
              </w:rPr>
              <w:t>Task1</w:t>
            </w:r>
          </w:p>
          <w:p w14:paraId="170D3C5E" w14:textId="77777777" w:rsidR="00DB4B65" w:rsidRPr="005663F1" w:rsidRDefault="00DB4B65" w:rsidP="00E157D0">
            <w:pPr>
              <w:jc w:val="center"/>
              <w:rPr>
                <w:rFonts w:ascii="Calibri" w:hAnsi="Calibri" w:cs="Calibri"/>
                <w:sz w:val="24"/>
                <w:szCs w:val="24"/>
              </w:rPr>
            </w:pPr>
            <w:r>
              <w:rPr>
                <w:rFonts w:ascii="Calibri" w:hAnsi="Calibri" w:cs="Calibri"/>
                <w:sz w:val="24"/>
                <w:szCs w:val="24"/>
              </w:rPr>
              <w:t>(5)</w:t>
            </w:r>
          </w:p>
        </w:tc>
        <w:tc>
          <w:tcPr>
            <w:tcW w:w="1459" w:type="dxa"/>
          </w:tcPr>
          <w:p w14:paraId="71D1B1DF" w14:textId="77777777" w:rsidR="00DB4B65" w:rsidRDefault="00DB4B65" w:rsidP="00E157D0">
            <w:pPr>
              <w:jc w:val="center"/>
              <w:rPr>
                <w:rFonts w:ascii="Calibri" w:hAnsi="Calibri" w:cs="Calibri"/>
                <w:sz w:val="24"/>
                <w:szCs w:val="24"/>
              </w:rPr>
            </w:pPr>
            <w:r w:rsidRPr="005663F1">
              <w:rPr>
                <w:rFonts w:ascii="Calibri" w:hAnsi="Calibri" w:cs="Calibri"/>
                <w:sz w:val="24"/>
                <w:szCs w:val="24"/>
              </w:rPr>
              <w:t>Task2</w:t>
            </w:r>
          </w:p>
          <w:p w14:paraId="14A19C0B" w14:textId="77777777" w:rsidR="00DB4B65" w:rsidRPr="005663F1" w:rsidRDefault="00DB4B65" w:rsidP="00E157D0">
            <w:pPr>
              <w:jc w:val="center"/>
              <w:rPr>
                <w:rFonts w:ascii="Calibri" w:hAnsi="Calibri" w:cs="Calibri"/>
                <w:sz w:val="24"/>
                <w:szCs w:val="24"/>
              </w:rPr>
            </w:pPr>
            <w:r>
              <w:rPr>
                <w:rFonts w:ascii="Calibri" w:hAnsi="Calibri" w:cs="Calibri"/>
                <w:sz w:val="24"/>
                <w:szCs w:val="24"/>
              </w:rPr>
              <w:t>(8)</w:t>
            </w:r>
          </w:p>
        </w:tc>
        <w:tc>
          <w:tcPr>
            <w:tcW w:w="1843" w:type="dxa"/>
          </w:tcPr>
          <w:p w14:paraId="16EC185B" w14:textId="77777777" w:rsidR="00DB4B65" w:rsidRDefault="00DB4B65" w:rsidP="00E157D0">
            <w:pPr>
              <w:jc w:val="center"/>
              <w:rPr>
                <w:rFonts w:ascii="Calibri" w:hAnsi="Calibri" w:cs="Calibri"/>
                <w:sz w:val="24"/>
                <w:szCs w:val="24"/>
              </w:rPr>
            </w:pPr>
            <w:r w:rsidRPr="005663F1">
              <w:rPr>
                <w:rFonts w:ascii="Calibri" w:hAnsi="Calibri" w:cs="Calibri"/>
                <w:sz w:val="24"/>
                <w:szCs w:val="24"/>
              </w:rPr>
              <w:t>Task3</w:t>
            </w:r>
          </w:p>
          <w:p w14:paraId="7A6F2409" w14:textId="77777777" w:rsidR="00DB4B65" w:rsidRPr="005663F1" w:rsidRDefault="00DB4B65" w:rsidP="00E157D0">
            <w:pPr>
              <w:jc w:val="center"/>
              <w:rPr>
                <w:rFonts w:ascii="Calibri" w:hAnsi="Calibri" w:cs="Calibri"/>
                <w:sz w:val="24"/>
                <w:szCs w:val="24"/>
              </w:rPr>
            </w:pPr>
            <w:r>
              <w:rPr>
                <w:rFonts w:ascii="Calibri" w:hAnsi="Calibri" w:cs="Calibri"/>
                <w:sz w:val="24"/>
                <w:szCs w:val="24"/>
              </w:rPr>
              <w:t>(8)</w:t>
            </w:r>
          </w:p>
        </w:tc>
        <w:tc>
          <w:tcPr>
            <w:tcW w:w="1701" w:type="dxa"/>
          </w:tcPr>
          <w:p w14:paraId="14C66A54" w14:textId="77777777" w:rsidR="00DB4B65" w:rsidRDefault="00DB4B65" w:rsidP="00E157D0">
            <w:pPr>
              <w:jc w:val="center"/>
              <w:rPr>
                <w:rFonts w:ascii="Calibri" w:hAnsi="Calibri" w:cs="Calibri"/>
                <w:sz w:val="24"/>
                <w:szCs w:val="24"/>
              </w:rPr>
            </w:pPr>
            <w:r w:rsidRPr="005663F1">
              <w:rPr>
                <w:rFonts w:ascii="Calibri" w:hAnsi="Calibri" w:cs="Calibri"/>
                <w:sz w:val="24"/>
                <w:szCs w:val="24"/>
              </w:rPr>
              <w:t>Task4</w:t>
            </w:r>
          </w:p>
          <w:p w14:paraId="1AE9D223" w14:textId="77777777" w:rsidR="00DB4B65" w:rsidRPr="005663F1" w:rsidRDefault="00DB4B65" w:rsidP="00E157D0">
            <w:pPr>
              <w:jc w:val="center"/>
              <w:rPr>
                <w:rFonts w:ascii="Calibri" w:hAnsi="Calibri" w:cs="Calibri"/>
                <w:sz w:val="24"/>
                <w:szCs w:val="24"/>
              </w:rPr>
            </w:pPr>
            <w:r>
              <w:rPr>
                <w:rFonts w:ascii="Calibri" w:hAnsi="Calibri" w:cs="Calibri"/>
                <w:sz w:val="24"/>
                <w:szCs w:val="24"/>
              </w:rPr>
              <w:t>(8)</w:t>
            </w:r>
          </w:p>
        </w:tc>
        <w:tc>
          <w:tcPr>
            <w:tcW w:w="2551" w:type="dxa"/>
          </w:tcPr>
          <w:p w14:paraId="172F5658" w14:textId="77777777" w:rsidR="00DB4B65" w:rsidRDefault="00DB4B65" w:rsidP="00E157D0">
            <w:pPr>
              <w:jc w:val="center"/>
              <w:rPr>
                <w:rFonts w:ascii="Calibri" w:hAnsi="Calibri" w:cs="Calibri"/>
                <w:sz w:val="24"/>
                <w:szCs w:val="24"/>
              </w:rPr>
            </w:pPr>
            <w:r w:rsidRPr="005663F1">
              <w:rPr>
                <w:rFonts w:ascii="Calibri" w:hAnsi="Calibri" w:cs="Calibri"/>
                <w:sz w:val="24"/>
                <w:szCs w:val="24"/>
              </w:rPr>
              <w:t>Task 5</w:t>
            </w:r>
          </w:p>
          <w:p w14:paraId="0E102857" w14:textId="77777777" w:rsidR="00DB4B65" w:rsidRPr="005663F1" w:rsidRDefault="00DB4B65" w:rsidP="00E157D0">
            <w:pPr>
              <w:jc w:val="center"/>
              <w:rPr>
                <w:rFonts w:ascii="Calibri" w:hAnsi="Calibri" w:cs="Calibri"/>
                <w:sz w:val="24"/>
                <w:szCs w:val="24"/>
              </w:rPr>
            </w:pPr>
            <w:r>
              <w:rPr>
                <w:rFonts w:ascii="Calibri" w:hAnsi="Calibri" w:cs="Calibri"/>
                <w:sz w:val="24"/>
                <w:szCs w:val="24"/>
              </w:rPr>
              <w:t>(11)</w:t>
            </w:r>
          </w:p>
        </w:tc>
        <w:tc>
          <w:tcPr>
            <w:tcW w:w="3605" w:type="dxa"/>
          </w:tcPr>
          <w:p w14:paraId="1CE85831" w14:textId="77777777" w:rsidR="00DB4B65" w:rsidRDefault="00DB4B65" w:rsidP="00E157D0">
            <w:pPr>
              <w:jc w:val="center"/>
              <w:rPr>
                <w:rFonts w:ascii="Calibri" w:hAnsi="Calibri" w:cs="Calibri"/>
                <w:sz w:val="24"/>
                <w:szCs w:val="24"/>
              </w:rPr>
            </w:pPr>
            <w:r w:rsidRPr="005663F1">
              <w:rPr>
                <w:rFonts w:ascii="Calibri" w:hAnsi="Calibri" w:cs="Calibri"/>
                <w:sz w:val="24"/>
                <w:szCs w:val="24"/>
              </w:rPr>
              <w:t>Total</w:t>
            </w:r>
          </w:p>
          <w:p w14:paraId="188C0753" w14:textId="77777777" w:rsidR="00DB4B65" w:rsidRPr="005663F1" w:rsidRDefault="00DB4B65" w:rsidP="00E157D0">
            <w:pPr>
              <w:jc w:val="center"/>
              <w:rPr>
                <w:rFonts w:ascii="Calibri" w:hAnsi="Calibri" w:cs="Calibri"/>
                <w:sz w:val="24"/>
                <w:szCs w:val="24"/>
              </w:rPr>
            </w:pPr>
            <w:r>
              <w:rPr>
                <w:rFonts w:ascii="Calibri" w:hAnsi="Calibri" w:cs="Calibri"/>
                <w:sz w:val="24"/>
                <w:szCs w:val="24"/>
              </w:rPr>
              <w:t>(40)</w:t>
            </w:r>
          </w:p>
        </w:tc>
      </w:tr>
      <w:tr w:rsidR="00DB4B65" w:rsidRPr="005663F1" w14:paraId="6470855C" w14:textId="77777777" w:rsidTr="00E157D0">
        <w:tc>
          <w:tcPr>
            <w:tcW w:w="2789" w:type="dxa"/>
          </w:tcPr>
          <w:p w14:paraId="1201E0B8" w14:textId="77777777" w:rsidR="00DB4B65" w:rsidRPr="005663F1" w:rsidRDefault="00DB4B65" w:rsidP="00E157D0">
            <w:pPr>
              <w:jc w:val="center"/>
              <w:rPr>
                <w:rFonts w:ascii="Calibri" w:hAnsi="Calibri" w:cs="Calibri"/>
                <w:sz w:val="24"/>
                <w:szCs w:val="24"/>
              </w:rPr>
            </w:pPr>
            <w:r>
              <w:rPr>
                <w:rFonts w:ascii="Calibri" w:hAnsi="Calibri" w:cs="Calibri"/>
                <w:sz w:val="24"/>
                <w:szCs w:val="24"/>
              </w:rPr>
              <w:t>3</w:t>
            </w:r>
          </w:p>
        </w:tc>
        <w:tc>
          <w:tcPr>
            <w:tcW w:w="1459" w:type="dxa"/>
          </w:tcPr>
          <w:p w14:paraId="6D16AEEF" w14:textId="77777777" w:rsidR="00DB4B65" w:rsidRPr="005663F1" w:rsidRDefault="00DB4B65" w:rsidP="00E157D0">
            <w:pPr>
              <w:jc w:val="center"/>
              <w:rPr>
                <w:rFonts w:ascii="Calibri" w:hAnsi="Calibri" w:cs="Calibri"/>
                <w:sz w:val="24"/>
                <w:szCs w:val="24"/>
              </w:rPr>
            </w:pPr>
            <w:r>
              <w:rPr>
                <w:rFonts w:ascii="Calibri" w:hAnsi="Calibri" w:cs="Calibri"/>
                <w:sz w:val="24"/>
                <w:szCs w:val="24"/>
              </w:rPr>
              <w:t>4</w:t>
            </w:r>
          </w:p>
        </w:tc>
        <w:tc>
          <w:tcPr>
            <w:tcW w:w="1843" w:type="dxa"/>
          </w:tcPr>
          <w:p w14:paraId="1A41FA97" w14:textId="77777777" w:rsidR="00DB4B65" w:rsidRPr="005663F1" w:rsidRDefault="00DB4B65" w:rsidP="00E157D0">
            <w:pPr>
              <w:jc w:val="center"/>
              <w:rPr>
                <w:rFonts w:ascii="Calibri" w:hAnsi="Calibri" w:cs="Calibri"/>
                <w:sz w:val="24"/>
                <w:szCs w:val="24"/>
              </w:rPr>
            </w:pPr>
            <w:r>
              <w:rPr>
                <w:rFonts w:ascii="Calibri" w:hAnsi="Calibri" w:cs="Calibri"/>
                <w:sz w:val="24"/>
                <w:szCs w:val="24"/>
              </w:rPr>
              <w:t>5</w:t>
            </w:r>
          </w:p>
        </w:tc>
        <w:tc>
          <w:tcPr>
            <w:tcW w:w="1701" w:type="dxa"/>
          </w:tcPr>
          <w:p w14:paraId="70373EC1" w14:textId="77777777" w:rsidR="00DB4B65" w:rsidRPr="005663F1" w:rsidRDefault="00DB4B65" w:rsidP="00E157D0">
            <w:pPr>
              <w:jc w:val="center"/>
              <w:rPr>
                <w:rFonts w:ascii="Calibri" w:hAnsi="Calibri" w:cs="Calibri"/>
                <w:sz w:val="24"/>
                <w:szCs w:val="24"/>
              </w:rPr>
            </w:pPr>
            <w:r>
              <w:rPr>
                <w:rFonts w:ascii="Calibri" w:hAnsi="Calibri" w:cs="Calibri"/>
                <w:sz w:val="24"/>
                <w:szCs w:val="24"/>
              </w:rPr>
              <w:t>4</w:t>
            </w:r>
          </w:p>
        </w:tc>
        <w:tc>
          <w:tcPr>
            <w:tcW w:w="2551" w:type="dxa"/>
          </w:tcPr>
          <w:p w14:paraId="126F7265" w14:textId="77777777" w:rsidR="00DB4B65" w:rsidRPr="005663F1" w:rsidRDefault="00DB4B65" w:rsidP="00E157D0">
            <w:pPr>
              <w:jc w:val="center"/>
              <w:rPr>
                <w:rFonts w:ascii="Calibri" w:hAnsi="Calibri" w:cs="Calibri"/>
                <w:sz w:val="24"/>
                <w:szCs w:val="24"/>
              </w:rPr>
            </w:pPr>
            <w:r>
              <w:rPr>
                <w:rFonts w:ascii="Calibri" w:hAnsi="Calibri" w:cs="Calibri"/>
                <w:sz w:val="24"/>
                <w:szCs w:val="24"/>
              </w:rPr>
              <w:t>7</w:t>
            </w:r>
          </w:p>
        </w:tc>
        <w:tc>
          <w:tcPr>
            <w:tcW w:w="3605" w:type="dxa"/>
          </w:tcPr>
          <w:p w14:paraId="58843EF8" w14:textId="77777777" w:rsidR="00DB4B65" w:rsidRPr="005663F1" w:rsidRDefault="00DB4B65" w:rsidP="00E157D0">
            <w:pPr>
              <w:jc w:val="center"/>
              <w:rPr>
                <w:rFonts w:ascii="Calibri" w:hAnsi="Calibri" w:cs="Calibri"/>
                <w:sz w:val="24"/>
                <w:szCs w:val="24"/>
              </w:rPr>
            </w:pPr>
            <w:r>
              <w:rPr>
                <w:rFonts w:ascii="Calibri" w:hAnsi="Calibri" w:cs="Calibri"/>
                <w:sz w:val="24"/>
                <w:szCs w:val="24"/>
              </w:rPr>
              <w:t>23</w:t>
            </w:r>
          </w:p>
        </w:tc>
      </w:tr>
      <w:tr w:rsidR="00DB4B65" w:rsidRPr="005663F1" w14:paraId="52F088E6" w14:textId="77777777" w:rsidTr="00E157D0">
        <w:tc>
          <w:tcPr>
            <w:tcW w:w="13948" w:type="dxa"/>
            <w:gridSpan w:val="6"/>
          </w:tcPr>
          <w:p w14:paraId="4BB90F62" w14:textId="77777777" w:rsidR="00DB4B65" w:rsidRDefault="00DB4B65" w:rsidP="00E157D0">
            <w:pPr>
              <w:rPr>
                <w:rFonts w:ascii="Calibri" w:hAnsi="Calibri" w:cs="Calibri"/>
                <w:sz w:val="24"/>
                <w:szCs w:val="24"/>
              </w:rPr>
            </w:pPr>
            <w:r w:rsidRPr="005663F1">
              <w:rPr>
                <w:rFonts w:ascii="Calibri" w:hAnsi="Calibri" w:cs="Calibri"/>
                <w:b/>
                <w:bCs/>
                <w:sz w:val="24"/>
                <w:szCs w:val="24"/>
              </w:rPr>
              <w:t>Feedback:</w:t>
            </w:r>
            <w:r w:rsidRPr="005663F1">
              <w:rPr>
                <w:rFonts w:ascii="Calibri" w:hAnsi="Calibri" w:cs="Calibri"/>
                <w:sz w:val="24"/>
                <w:szCs w:val="24"/>
              </w:rPr>
              <w:t xml:space="preserve"> </w:t>
            </w:r>
          </w:p>
          <w:p w14:paraId="15901133" w14:textId="77777777" w:rsidR="00DB4B65" w:rsidRPr="005663F1" w:rsidRDefault="00DB4B65" w:rsidP="00E157D0">
            <w:pPr>
              <w:rPr>
                <w:rFonts w:ascii="Calibri" w:hAnsi="Calibri" w:cs="Calibri"/>
                <w:sz w:val="24"/>
                <w:szCs w:val="24"/>
              </w:rPr>
            </w:pPr>
            <w:r>
              <w:rPr>
                <w:rFonts w:ascii="Calibri" w:hAnsi="Calibri" w:cs="Calibri"/>
                <w:sz w:val="24"/>
                <w:szCs w:val="24"/>
              </w:rPr>
              <w:t>Y</w:t>
            </w:r>
            <w:r w:rsidRPr="00F916D8">
              <w:rPr>
                <w:rFonts w:ascii="Calibri" w:hAnsi="Calibri" w:cs="Calibri"/>
                <w:sz w:val="24"/>
                <w:szCs w:val="24"/>
              </w:rPr>
              <w:t>our modal logic formulas are mostly accurate and syntactically correct</w:t>
            </w:r>
            <w:r>
              <w:rPr>
                <w:rFonts w:ascii="Calibri" w:hAnsi="Calibri" w:cs="Calibri"/>
                <w:sz w:val="24"/>
                <w:szCs w:val="24"/>
              </w:rPr>
              <w:t>.</w:t>
            </w:r>
            <w:r w:rsidRPr="00F916D8">
              <w:rPr>
                <w:rFonts w:ascii="Calibri" w:hAnsi="Calibri" w:cs="Calibri"/>
                <w:sz w:val="24"/>
                <w:szCs w:val="24"/>
              </w:rPr>
              <w:t xml:space="preserve"> However, the absence of explanations, real-world references, and proper justification for your rules</w:t>
            </w:r>
            <w:r>
              <w:rPr>
                <w:rFonts w:ascii="Calibri" w:hAnsi="Calibri" w:cs="Calibri"/>
                <w:sz w:val="24"/>
                <w:szCs w:val="24"/>
              </w:rPr>
              <w:t xml:space="preserve">, especially in Task 5, </w:t>
            </w:r>
            <w:r w:rsidRPr="00F916D8">
              <w:rPr>
                <w:rFonts w:ascii="Calibri" w:hAnsi="Calibri" w:cs="Calibri"/>
                <w:sz w:val="24"/>
                <w:szCs w:val="24"/>
              </w:rPr>
              <w:t>limits the interpretability and depth of your work. Additionally, Task 4 contains a directional error in the use of modal operators.</w:t>
            </w:r>
          </w:p>
        </w:tc>
      </w:tr>
    </w:tbl>
    <w:p w14:paraId="206F37E8" w14:textId="77777777" w:rsidR="008A395A" w:rsidRDefault="008A395A"/>
    <w:sectPr w:rsidR="008A395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4B65"/>
    <w:rsid w:val="000E3804"/>
    <w:rsid w:val="004E25A6"/>
    <w:rsid w:val="004E3B7C"/>
    <w:rsid w:val="006F5C86"/>
    <w:rsid w:val="008530BD"/>
    <w:rsid w:val="008A395A"/>
    <w:rsid w:val="00A870F1"/>
    <w:rsid w:val="00BE5148"/>
    <w:rsid w:val="00D52907"/>
    <w:rsid w:val="00DB4B65"/>
    <w:rsid w:val="00EE33B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65544B"/>
  <w15:chartTrackingRefBased/>
  <w15:docId w15:val="{290F21A9-9DDE-4276-8223-A9BE0EB5D0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4B65"/>
  </w:style>
  <w:style w:type="paragraph" w:styleId="Heading1">
    <w:name w:val="heading 1"/>
    <w:basedOn w:val="Normal"/>
    <w:next w:val="Normal"/>
    <w:link w:val="Heading1Char"/>
    <w:uiPriority w:val="9"/>
    <w:qFormat/>
    <w:rsid w:val="00DB4B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B4B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4B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4B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4B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4B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4B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4B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4B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4B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B4B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4B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4B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4B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4B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4B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4B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4B65"/>
    <w:rPr>
      <w:rFonts w:eastAsiaTheme="majorEastAsia" w:cstheme="majorBidi"/>
      <w:color w:val="272727" w:themeColor="text1" w:themeTint="D8"/>
    </w:rPr>
  </w:style>
  <w:style w:type="paragraph" w:styleId="Title">
    <w:name w:val="Title"/>
    <w:basedOn w:val="Normal"/>
    <w:next w:val="Normal"/>
    <w:link w:val="TitleChar"/>
    <w:uiPriority w:val="10"/>
    <w:qFormat/>
    <w:rsid w:val="00DB4B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4B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4B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4B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4B65"/>
    <w:pPr>
      <w:spacing w:before="160"/>
      <w:jc w:val="center"/>
    </w:pPr>
    <w:rPr>
      <w:i/>
      <w:iCs/>
      <w:color w:val="404040" w:themeColor="text1" w:themeTint="BF"/>
    </w:rPr>
  </w:style>
  <w:style w:type="character" w:customStyle="1" w:styleId="QuoteChar">
    <w:name w:val="Quote Char"/>
    <w:basedOn w:val="DefaultParagraphFont"/>
    <w:link w:val="Quote"/>
    <w:uiPriority w:val="29"/>
    <w:rsid w:val="00DB4B65"/>
    <w:rPr>
      <w:i/>
      <w:iCs/>
      <w:color w:val="404040" w:themeColor="text1" w:themeTint="BF"/>
    </w:rPr>
  </w:style>
  <w:style w:type="paragraph" w:styleId="ListParagraph">
    <w:name w:val="List Paragraph"/>
    <w:basedOn w:val="Normal"/>
    <w:uiPriority w:val="34"/>
    <w:qFormat/>
    <w:rsid w:val="00DB4B65"/>
    <w:pPr>
      <w:ind w:left="720"/>
      <w:contextualSpacing/>
    </w:pPr>
  </w:style>
  <w:style w:type="character" w:styleId="IntenseEmphasis">
    <w:name w:val="Intense Emphasis"/>
    <w:basedOn w:val="DefaultParagraphFont"/>
    <w:uiPriority w:val="21"/>
    <w:qFormat/>
    <w:rsid w:val="00DB4B65"/>
    <w:rPr>
      <w:i/>
      <w:iCs/>
      <w:color w:val="0F4761" w:themeColor="accent1" w:themeShade="BF"/>
    </w:rPr>
  </w:style>
  <w:style w:type="paragraph" w:styleId="IntenseQuote">
    <w:name w:val="Intense Quote"/>
    <w:basedOn w:val="Normal"/>
    <w:next w:val="Normal"/>
    <w:link w:val="IntenseQuoteChar"/>
    <w:uiPriority w:val="30"/>
    <w:qFormat/>
    <w:rsid w:val="00DB4B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4B65"/>
    <w:rPr>
      <w:i/>
      <w:iCs/>
      <w:color w:val="0F4761" w:themeColor="accent1" w:themeShade="BF"/>
    </w:rPr>
  </w:style>
  <w:style w:type="character" w:styleId="IntenseReference">
    <w:name w:val="Intense Reference"/>
    <w:basedOn w:val="DefaultParagraphFont"/>
    <w:uiPriority w:val="32"/>
    <w:qFormat/>
    <w:rsid w:val="00DB4B65"/>
    <w:rPr>
      <w:b/>
      <w:bCs/>
      <w:smallCaps/>
      <w:color w:val="0F4761" w:themeColor="accent1" w:themeShade="BF"/>
      <w:spacing w:val="5"/>
    </w:rPr>
  </w:style>
  <w:style w:type="table" w:styleId="TableGrid">
    <w:name w:val="Table Grid"/>
    <w:basedOn w:val="TableNormal"/>
    <w:uiPriority w:val="39"/>
    <w:rsid w:val="00DB4B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144</Words>
  <Characters>822</Characters>
  <Application>Microsoft Office Word</Application>
  <DocSecurity>0</DocSecurity>
  <Lines>6</Lines>
  <Paragraphs>1</Paragraphs>
  <ScaleCrop>false</ScaleCrop>
  <Company>University of Leeds</Company>
  <LinksUpToDate>false</LinksUpToDate>
  <CharactersWithSpaces>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Shabbar Naqvi</dc:creator>
  <cp:keywords/>
  <dc:description/>
  <cp:lastModifiedBy>Aamna Salman [gsxs0723]</cp:lastModifiedBy>
  <cp:revision>2</cp:revision>
  <dcterms:created xsi:type="dcterms:W3CDTF">2026-06-19T15:28:00Z</dcterms:created>
  <dcterms:modified xsi:type="dcterms:W3CDTF">2026-09-14T01:36:00Z</dcterms:modified>
</cp:coreProperties>
</file>