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pPr>
      <w:r w:rsidRPr="00925C8B">
        <w:rPr>
          <w:sz w:val="72"/>
        </w:rPr>
        <w:t>Data Security v/s Data Usage</w:t>
      </w:r>
    </w:p>
    <w:p w:rsidR="00BB36B2" w:rsidRDefault="00925C8B" w:rsidP="00BB36B2">
      <w:pPr>
        <w:jc w:val="center"/>
        <w:rPr>
          <w:color w:val="44546A" w:themeColor="text2"/>
          <w:sz w:val="36"/>
        </w:rPr>
      </w:pPr>
      <w:r w:rsidRPr="00925C8B">
        <w:rPr>
          <w:color w:val="44546A" w:themeColor="text2"/>
          <w:sz w:val="40"/>
        </w:rPr>
        <w:t>Course: Data Governance, Laws and Ethics</w:t>
      </w:r>
    </w:p>
    <w:p w:rsidR="00925C8B" w:rsidRPr="00925C8B" w:rsidRDefault="00925C8B" w:rsidP="00925C8B">
      <w:pPr>
        <w:jc w:val="center"/>
        <w:rPr>
          <w:sz w:val="28"/>
        </w:rPr>
      </w:pPr>
      <w:r w:rsidRPr="00925C8B">
        <w:rPr>
          <w:color w:val="44546A" w:themeColor="text2"/>
          <w:sz w:val="36"/>
        </w:rPr>
        <w:t>Amol Gote | 04/04/2020</w:t>
      </w: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Growth in amount of data that is been collected has grown exponentially. In 2020 each person on earth will generate an average of about 1.7 MB of data per second and there will be around 40 trillion gigabytes of data (40 zettabytes).  Enterprises across world big or small ensure that they could collect as much information as possible from the end users or their customers, so that they can define their advertising, marketing, product, customer support etc. strategies based on data insights. This data makes these enterprises powerful, but with power there comes respon</w:t>
      </w:r>
      <w:r>
        <w:t>si</w:t>
      </w:r>
      <w:r w:rsidRPr="0026502B">
        <w:t xml:space="preserve">bility of securing this vast amount of data. So it has become a big challenge across all these corporate organizations </w:t>
      </w:r>
      <w:r w:rsidR="00D80B9C">
        <w:t>on</w:t>
      </w:r>
      <w:r w:rsidRPr="0026502B">
        <w:t xml:space="preserve"> how to leverage the maximum potential of collected data through various analysis</w:t>
      </w:r>
      <w:r w:rsidR="00D80B9C">
        <w:t>,</w:t>
      </w:r>
      <w:r w:rsidRPr="0026502B">
        <w:t xml:space="preserve"> but in doing </w:t>
      </w:r>
      <w:r w:rsidR="00D80B9C">
        <w:t xml:space="preserve">so </w:t>
      </w:r>
      <w:r w:rsidRPr="0026502B">
        <w:t>ensure that the data is secure. People may argue that maintaining harmony between these two sets o</w:t>
      </w:r>
      <w:r>
        <w:t>f</w:t>
      </w:r>
      <w:r w:rsidRPr="0026502B">
        <w:t xml:space="preserve"> activities is difficult, but in my opinion there is a way to main the balance between these two processes. Lot of the data driven </w:t>
      </w:r>
      <w:r w:rsidR="00D80B9C">
        <w:t xml:space="preserve">companies </w:t>
      </w:r>
      <w:r w:rsidRPr="0026502B">
        <w:t xml:space="preserve">like Amazon, Apple have benefited by maintaining the balance. </w:t>
      </w:r>
    </w:p>
    <w:p w:rsidR="00BB36B2" w:rsidRDefault="00D80B9C">
      <w:r>
        <w:t xml:space="preserve">Typically in an organization there is a chief data officer (CDO) or Chief information officer (CIO) who is responsible for maintaining the overall organization data safe and secure. There are other executives from different </w:t>
      </w:r>
      <w:r w:rsidR="003026A7">
        <w:t xml:space="preserve">business </w:t>
      </w:r>
      <w:r>
        <w:t xml:space="preserve">units within </w:t>
      </w:r>
      <w:r w:rsidR="003026A7">
        <w:t xml:space="preserve">an </w:t>
      </w:r>
      <w:r>
        <w:t xml:space="preserve">organization who need to access the data for their data scientists to analyze the data associated with their business or application. The data insights could provide the executives inputs for deriving certain business decisions, it could help them analyze any particular issues and take corrective action to resolve the issue. It helps them in identifying patterns which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group or an individual. Like these are tons of benefits which can be derived from the existing data a particular application or business might be collecting. So it is of prime importance that the CIO provides access to the respective business units the required data.   </w:t>
      </w:r>
    </w:p>
    <w:p w:rsidR="00772F7A" w:rsidRDefault="005C2A65" w:rsidP="00443A64">
      <w:pPr>
        <w:rPr>
          <w:bCs/>
        </w:rPr>
      </w:pPr>
      <w:r>
        <w:t>CIO’s organization in process of providing secure data access, must avoid any loop holes which will expose the data</w:t>
      </w:r>
      <w:r w:rsidR="00E55665">
        <w:t xml:space="preserve">, ensure proper access controls are </w:t>
      </w:r>
      <w:r w:rsidR="0097496F">
        <w:t>in place, identify safeguards to protect data, ensure data quality and accuracy. For securing data they first need to identify which one to secure, this is where data categorization in to PII, PHI etc. can be helpful. There are lot of things that need to be accomplished to ensure appropriate data access and this can be achieved with appropriate data governance framework</w:t>
      </w:r>
      <w:r w:rsidR="00AF0556">
        <w:t xml:space="preserve">. </w:t>
      </w:r>
      <w:r w:rsidR="0092407A" w:rsidRPr="006816F3">
        <w:rPr>
          <w:i/>
        </w:rPr>
        <w:t>“</w:t>
      </w:r>
      <w:r w:rsidR="00772F7A" w:rsidRPr="006816F3">
        <w:rPr>
          <w:i/>
        </w:rPr>
        <w:t>There are four ways in which data governance and enterprise data management boost cyber security those are</w:t>
      </w:r>
      <w:r w:rsidR="0092407A" w:rsidRPr="006816F3">
        <w:rPr>
          <w:i/>
        </w:rPr>
        <w:t xml:space="preserve"> </w:t>
      </w:r>
      <w:r w:rsidR="0092407A" w:rsidRPr="006816F3">
        <w:rPr>
          <w:bCs/>
          <w:i/>
        </w:rPr>
        <w:t>I</w:t>
      </w:r>
      <w:r w:rsidR="00772F7A" w:rsidRPr="006816F3">
        <w:rPr>
          <w:bCs/>
          <w:i/>
        </w:rPr>
        <w:t>dentify data at risk</w:t>
      </w:r>
      <w:r w:rsidR="0092407A" w:rsidRPr="006816F3">
        <w:rPr>
          <w:bCs/>
          <w:i/>
        </w:rPr>
        <w:t>, I</w:t>
      </w:r>
      <w:r w:rsidR="00772F7A" w:rsidRPr="006816F3">
        <w:rPr>
          <w:bCs/>
          <w:i/>
        </w:rPr>
        <w:t>dentify and classify sensitive data</w:t>
      </w:r>
      <w:r w:rsidR="0092407A" w:rsidRPr="006816F3">
        <w:rPr>
          <w:bCs/>
          <w:i/>
        </w:rPr>
        <w:t xml:space="preserve"> e.g. PII, PHI etc.</w:t>
      </w:r>
      <w:r w:rsidR="006816F3" w:rsidRPr="006816F3">
        <w:rPr>
          <w:bCs/>
          <w:i/>
        </w:rPr>
        <w:t xml:space="preserve">, </w:t>
      </w:r>
      <w:r w:rsidR="0092407A" w:rsidRPr="006816F3">
        <w:rPr>
          <w:bCs/>
          <w:i/>
        </w:rPr>
        <w:t>I</w:t>
      </w:r>
      <w:r w:rsidR="00772F7A" w:rsidRPr="006816F3">
        <w:rPr>
          <w:bCs/>
          <w:i/>
        </w:rPr>
        <w:t xml:space="preserve">dentify sensitive data users </w:t>
      </w:r>
      <w:r w:rsidR="006816F3">
        <w:rPr>
          <w:bCs/>
          <w:i/>
        </w:rPr>
        <w:t xml:space="preserve">for </w:t>
      </w:r>
      <w:r w:rsidR="00772F7A" w:rsidRPr="006816F3">
        <w:rPr>
          <w:bCs/>
          <w:i/>
        </w:rPr>
        <w:t xml:space="preserve">ensuring consistent data access processes </w:t>
      </w:r>
      <w:r w:rsidR="006816F3" w:rsidRPr="006816F3">
        <w:rPr>
          <w:bCs/>
          <w:i/>
        </w:rPr>
        <w:t xml:space="preserve">and </w:t>
      </w:r>
      <w:r w:rsidR="0092407A" w:rsidRPr="006816F3">
        <w:rPr>
          <w:bCs/>
          <w:i/>
        </w:rPr>
        <w:t>E</w:t>
      </w:r>
      <w:r w:rsidR="00772F7A" w:rsidRPr="006816F3">
        <w:rPr>
          <w:bCs/>
          <w:i/>
        </w:rPr>
        <w:t>nsure safer access to sensitive data</w:t>
      </w:r>
      <w:r w:rsidR="006816F3">
        <w:rPr>
          <w:bCs/>
          <w:i/>
        </w:rPr>
        <w:t>.</w:t>
      </w:r>
      <w:r w:rsidR="006816F3" w:rsidRPr="006816F3">
        <w:rPr>
          <w:bCs/>
          <w:i/>
        </w:rPr>
        <w:t xml:space="preserve">” </w:t>
      </w:r>
      <w:r w:rsidR="006816F3">
        <w:rPr>
          <w:bCs/>
          <w:i/>
        </w:rPr>
        <w:t>(</w:t>
      </w:r>
      <w:r w:rsidR="006816F3" w:rsidRPr="006816F3">
        <w:rPr>
          <w:bCs/>
          <w:i/>
        </w:rPr>
        <w:t>ISACA Journal May 2017</w:t>
      </w:r>
      <w:r w:rsidR="006816F3">
        <w:rPr>
          <w:bCs/>
          <w:i/>
        </w:rPr>
        <w:t>).</w:t>
      </w:r>
      <w:r w:rsidR="00443A64">
        <w:rPr>
          <w:bCs/>
        </w:rPr>
        <w:t xml:space="preserve"> Apart from this CIO office also need to ensure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Recent laws include GDPR (</w:t>
      </w:r>
      <w:r w:rsidR="00F90D9E" w:rsidRPr="00F90D9E">
        <w:rPr>
          <w:bCs/>
        </w:rPr>
        <w:t>General Data Protection Regulation</w:t>
      </w:r>
      <w:r w:rsidR="00F90D9E">
        <w:rPr>
          <w:bCs/>
        </w:rPr>
        <w:t>) and CCPA (</w:t>
      </w:r>
      <w:r w:rsidR="00F90D9E" w:rsidRPr="00F90D9E">
        <w:rPr>
          <w:bCs/>
        </w:rPr>
        <w:t>California Consumer Privacy Act</w:t>
      </w:r>
      <w:r w:rsidR="00F90D9E">
        <w:rPr>
          <w:bCs/>
        </w:rPr>
        <w:t xml:space="preserve">). To prove that perfect balancing act can lead to lead to greater success of an organization lets cite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The breach occurred because of incorrect web application design and without any security authentication guards in place. “</w:t>
      </w:r>
      <w:r w:rsidRPr="000D0F59">
        <w:rPr>
          <w:bCs/>
          <w:i/>
        </w:rPr>
        <w:t xml:space="preserve">Essentially, a link to a webpage with sensitive information is created and intended to only be seen by a specific party, but there is no method to actually verify the identity of who is viewing the link. As a result, anyone who </w:t>
      </w:r>
      <w:r w:rsidRPr="000D0F59">
        <w:rPr>
          <w:bCs/>
          <w:i/>
        </w:rPr>
        <w:lastRenderedPageBreak/>
        <w:t>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45792B" w:rsidRPr="00AF0556">
        <w:rPr>
          <w:bCs/>
        </w:rPr>
        <w:t>Major issue with this breach was access without authorization</w:t>
      </w:r>
      <w:r w:rsidR="00AF0556" w:rsidRPr="00AF0556">
        <w:rPr>
          <w:bCs/>
        </w:rPr>
        <w:t xml:space="preserve"> and other was insufficient process validation which happens when web application does not enforce appropriate business rules. In this case security team need to ensure flow control which ensure each step is performed in 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had been of significance over here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over here is Amazon. Amazon has over 750,000 employees, it is largest online retailer in world and is considered one of the big four tech</w:t>
      </w:r>
      <w:r w:rsidR="00343CB7">
        <w:rPr>
          <w:bCs/>
        </w:rPr>
        <w:t>nology</w:t>
      </w:r>
      <w:r>
        <w:rPr>
          <w:bCs/>
        </w:rPr>
        <w:t xml:space="preserve"> companies along with Apple, Microsoft and Google. </w:t>
      </w:r>
      <w:r w:rsidR="00343CB7">
        <w:rPr>
          <w:bCs/>
        </w:rPr>
        <w:t xml:space="preserve">There are no notable data breaches that have happened with Amazon barring the news around 2018 which has not been substantiated. </w:t>
      </w:r>
      <w:r w:rsidR="0033727D">
        <w:rPr>
          <w:bCs/>
        </w:rPr>
        <w:t xml:space="preserve">Amazon provides recommendations in a personalized manner to its customer through various mechanisms like frequently bought together, recommendations for you based on you shopping history, recently viewed items, </w:t>
      </w:r>
      <w:r w:rsidR="00CE4B92">
        <w:rPr>
          <w:bCs/>
        </w:rPr>
        <w:t xml:space="preserve">best-selling etc. To come up with so many recommendations there is lot of number crunching, data analysis of existing customer data, purchase history, products liked, viewed items and various other parameters. There would be multiple teams which build these features for their e-commerce platform, these teams need o access to that data for analysis which has amazon been able to provision with sound data governance practices. </w:t>
      </w:r>
      <w:r w:rsidR="00A60B67">
        <w:rPr>
          <w:bCs/>
        </w:rPr>
        <w:t xml:space="preserve">The same set of consumer data is required across various other business units at Amazon which would be shipping, billing, customer service. With scale with which Amazon operates and never had any data breach maintaining excellent compliance record is commendable. This is an excellent 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it data governance practice to other business unit like its cloud business, where its customer can leverage data governance framework.  </w:t>
      </w:r>
    </w:p>
    <w:p w:rsidR="0066243A" w:rsidRPr="005E3E47" w:rsidRDefault="0066243A">
      <w:pPr>
        <w:rPr>
          <w:bCs/>
        </w:rPr>
      </w:pPr>
      <w:r>
        <w:rPr>
          <w:bCs/>
        </w:rPr>
        <w:t xml:space="preserve">Apple is another shining star in this space, Apple essentially has lot more personal data, be it photos or documents on iCloud, credit card information, all the health related data which it collects from its wearable technology devices. There is plethora of data which Apple collects from its consumer, but so far there has never been any data leaks with an exception of celeb-gate. Consumer privacy in Apple’s DNA and Apple pay is just a prime example. </w:t>
      </w:r>
      <w:r w:rsidR="00E83775" w:rsidRPr="00E83775">
        <w:rPr>
          <w:bCs/>
        </w:rPr>
        <w:t xml:space="preserve">When you add a credit card to Apple Pay, information that you enter on your device is encrypted and sent to Apple servers to be passed to payment provider. After your card is approved, your bank creates a device-specific Device Account Number, encrypts it, and sends it along with other data (such as the key used to generate dynamic security codes 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the Apple, Merchant at any point. Apart from this apple collect </w:t>
      </w:r>
      <w:r w:rsidR="00E83775" w:rsidRPr="00E83775">
        <w:rPr>
          <w:bCs/>
        </w:rPr>
        <w:lastRenderedPageBreak/>
        <w:t xml:space="preserve">lot of data related to its own applications with which it can discover how people are using apps and alter future designs. Same application related data concept it can be applied to the devices it manufactures like iPhone, watch, MacBook’s etc. Apple watch is another example how it safeguards </w:t>
      </w:r>
      <w:r w:rsidR="00E83775">
        <w:rPr>
          <w:bCs/>
        </w:rPr>
        <w:t xml:space="preserve">customer data and uses it to its </w:t>
      </w:r>
      <w:r w:rsidR="00E83775" w:rsidRPr="00E83775">
        <w:rPr>
          <w:bCs/>
        </w:rPr>
        <w:t xml:space="preserve">own benefit and it provides data to researchers through a research app, it offers researchers the ability to conduct large-scale health studies in a way that hasn’t been possible. Approach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s also one of 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 xml:space="preserve">In summary Apple has achieved perfect agreement between data usage and data security and no reason because of that it is in the top 5 most valuable companies in the world.   </w:t>
      </w:r>
    </w:p>
    <w:p w:rsidR="0066243A" w:rsidRDefault="005E3E47">
      <w:pPr>
        <w:rPr>
          <w:rFonts w:eastAsia="Times New Roman"/>
          <w:bCs/>
        </w:rPr>
      </w:pPr>
      <w:r>
        <w:rPr>
          <w:rFonts w:eastAsia="Times New Roman"/>
          <w:bCs/>
        </w:rPr>
        <w:t xml:space="preserve">Finally to summarize based on the above examples mentioned above, organizations can collect data, draw insights for its own good and in doing so ensure that data is secure and protected. There are exceptions which cause data breach, but most often than not these organizations take corrective actions. Finding the perfect balance is difficult and challenging, but data governance framework in place </w:t>
      </w:r>
      <w:r w:rsidR="00925C8B">
        <w:rPr>
          <w:rFonts w:eastAsia="Times New Roman"/>
          <w:bCs/>
        </w:rPr>
        <w:t xml:space="preserve">this could be easy to achieve with right set of technology tools, processes and most importantly right personnel. </w:t>
      </w:r>
    </w:p>
    <w:p w:rsidR="00925C8B" w:rsidRDefault="00925C8B">
      <w:pPr>
        <w:rPr>
          <w:rFonts w:ascii="Times New Roman" w:eastAsia="Times New Roman" w:hAnsi="Times New Roman" w:cs="Times New Roman"/>
          <w:sz w:val="24"/>
          <w:szCs w:val="24"/>
        </w:rPr>
      </w:pPr>
      <w:r>
        <w:br w:type="page"/>
      </w:r>
    </w:p>
    <w:p w:rsidR="00257F1D" w:rsidRDefault="00BB36B2" w:rsidP="00925C8B">
      <w:pPr>
        <w:pStyle w:val="Heading1"/>
      </w:pPr>
      <w:r>
        <w:lastRenderedPageBreak/>
        <w:t>Bibliography</w:t>
      </w:r>
    </w:p>
    <w:p w:rsidR="00925C8B" w:rsidRDefault="00925C8B" w:rsidP="001B14BF">
      <w:pPr>
        <w:pStyle w:val="ListParagraph"/>
        <w:numPr>
          <w:ilvl w:val="0"/>
          <w:numId w:val="3"/>
        </w:numPr>
        <w:spacing w:line="240" w:lineRule="auto"/>
      </w:pPr>
      <w:r w:rsidRPr="00925C8B">
        <w:t xml:space="preserve">Data is new Oil </w:t>
      </w:r>
    </w:p>
    <w:p w:rsidR="00BB36B2" w:rsidRDefault="001B14BF" w:rsidP="001B14BF">
      <w:pPr>
        <w:pStyle w:val="ListParagraph"/>
        <w:numPr>
          <w:ilvl w:val="1"/>
          <w:numId w:val="3"/>
        </w:numPr>
        <w:spacing w:line="240" w:lineRule="auto"/>
        <w:rPr>
          <w:rStyle w:val="Hyperlink"/>
        </w:rPr>
      </w:pPr>
      <w:hyperlink r:id="rId6" w:history="1">
        <w:r w:rsidR="00BB36B2">
          <w:rPr>
            <w:rStyle w:val="Hyperlink"/>
          </w:rPr>
          <w:t>https://www.economist.com/leaders/2017/05/06/the-worlds-most-valuable-resource-is-no-longer-oil-but-data</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Big data Statistics</w:t>
      </w:r>
    </w:p>
    <w:p w:rsidR="00BB36B2" w:rsidRDefault="001B14BF" w:rsidP="001B14BF">
      <w:pPr>
        <w:pStyle w:val="ListParagraph"/>
        <w:numPr>
          <w:ilvl w:val="1"/>
          <w:numId w:val="3"/>
        </w:numPr>
        <w:spacing w:line="240" w:lineRule="auto"/>
      </w:pPr>
      <w:hyperlink r:id="rId7" w:history="1">
        <w:r w:rsidR="00BB36B2">
          <w:rPr>
            <w:rStyle w:val="Hyperlink"/>
          </w:rPr>
          <w:t>https://kommandotech.com/statist</w:t>
        </w:r>
        <w:r w:rsidR="00BB36B2">
          <w:rPr>
            <w:rStyle w:val="Hyperlink"/>
          </w:rPr>
          <w:t>i</w:t>
        </w:r>
        <w:r w:rsidR="00BB36B2">
          <w:rPr>
            <w:rStyle w:val="Hyperlink"/>
          </w:rPr>
          <w:t>cs/big-data-statistics/</w:t>
        </w:r>
      </w:hyperlink>
    </w:p>
    <w:p w:rsidR="00BB36B2" w:rsidRDefault="001B14BF" w:rsidP="001B14BF">
      <w:pPr>
        <w:pStyle w:val="ListParagraph"/>
        <w:numPr>
          <w:ilvl w:val="1"/>
          <w:numId w:val="3"/>
        </w:numPr>
        <w:spacing w:line="240" w:lineRule="auto"/>
        <w:rPr>
          <w:rStyle w:val="Hyperlink"/>
        </w:rPr>
      </w:pPr>
      <w:hyperlink r:id="rId8" w:anchor="gref" w:history="1">
        <w:r w:rsidR="00BB36B2">
          <w:rPr>
            <w:rStyle w:val="Hyperlink"/>
          </w:rPr>
          <w:t>https://hostingtribunal.com/blog/big-data-stats/#gref</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CIO Role</w:t>
      </w:r>
    </w:p>
    <w:p w:rsidR="00BB36B2" w:rsidRDefault="001B14BF" w:rsidP="001B14BF">
      <w:pPr>
        <w:pStyle w:val="ListParagraph"/>
        <w:numPr>
          <w:ilvl w:val="1"/>
          <w:numId w:val="3"/>
        </w:numPr>
        <w:spacing w:line="240" w:lineRule="auto"/>
      </w:pPr>
      <w:hyperlink r:id="rId9" w:history="1">
        <w:r w:rsidR="00E55665">
          <w:rPr>
            <w:rStyle w:val="Hyperlink"/>
          </w:rPr>
          <w:t>https://www.cio.com/article/3234884/what-is-a-chief-data-officer.html</w:t>
        </w:r>
      </w:hyperlink>
    </w:p>
    <w:p w:rsidR="00772F7A" w:rsidRDefault="001B14BF" w:rsidP="001B14BF">
      <w:pPr>
        <w:pStyle w:val="ListParagraph"/>
        <w:numPr>
          <w:ilvl w:val="1"/>
          <w:numId w:val="3"/>
        </w:numPr>
        <w:spacing w:line="240" w:lineRule="auto"/>
        <w:rPr>
          <w:rStyle w:val="Hyperlink"/>
        </w:rPr>
      </w:pPr>
      <w:hyperlink r:id="rId10" w:history="1">
        <w:r w:rsidR="00772F7A">
          <w:rPr>
            <w:rStyle w:val="Hyperlink"/>
          </w:rPr>
          <w:t>https://www.isaca.org/resources/isaca-journal/issues/2017/volume-3/boosting-cyber-security-with-data-governance-and-enterprise-data-management</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First American Financial breach</w:t>
      </w:r>
    </w:p>
    <w:p w:rsidR="00D246F8" w:rsidRDefault="001B14BF" w:rsidP="001B14BF">
      <w:pPr>
        <w:pStyle w:val="ListParagraph"/>
        <w:numPr>
          <w:ilvl w:val="1"/>
          <w:numId w:val="3"/>
        </w:numPr>
        <w:spacing w:line="240" w:lineRule="auto"/>
      </w:pPr>
      <w:hyperlink r:id="rId11" w:anchor="5449a1e5567f" w:history="1">
        <w:r w:rsidR="00D246F8">
          <w:rPr>
            <w:rStyle w:val="Hyperlink"/>
          </w:rPr>
          <w:t>https://www.forbes.com/sites/ajdellinger/2019/05/26/understanding-the-first-american-financial-data-leak-how-did-it-happen-and-what-does-it-mean/#5449a1e5567f</w:t>
        </w:r>
      </w:hyperlink>
    </w:p>
    <w:p w:rsidR="00AF0556" w:rsidRDefault="001B14BF" w:rsidP="001B14BF">
      <w:pPr>
        <w:pStyle w:val="ListParagraph"/>
        <w:numPr>
          <w:ilvl w:val="1"/>
          <w:numId w:val="3"/>
        </w:numPr>
        <w:spacing w:line="240" w:lineRule="auto"/>
        <w:rPr>
          <w:rStyle w:val="Hyperlink"/>
        </w:rPr>
      </w:pPr>
      <w:hyperlink r:id="rId12" w:history="1">
        <w:r w:rsidR="00AF0556">
          <w:rPr>
            <w:rStyle w:val="Hyperlink"/>
          </w:rPr>
          <w:t>https://www.bankinfosecurity.com/report-sec-investigates-first-american-data-exposure-a-12910</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 xml:space="preserve">Amazon </w:t>
      </w:r>
    </w:p>
    <w:p w:rsidR="00925C8B" w:rsidRDefault="00925C8B" w:rsidP="001B14BF">
      <w:pPr>
        <w:pStyle w:val="ListParagraph"/>
        <w:numPr>
          <w:ilvl w:val="1"/>
          <w:numId w:val="3"/>
        </w:numPr>
        <w:spacing w:line="240" w:lineRule="auto"/>
      </w:pPr>
      <w:hyperlink r:id="rId13" w:history="1">
        <w:r w:rsidRPr="00DA54DD">
          <w:rPr>
            <w:rStyle w:val="Hyperlink"/>
          </w:rPr>
          <w:t>www.amazon.com</w:t>
        </w:r>
      </w:hyperlink>
      <w:r>
        <w:t xml:space="preserve">, </w:t>
      </w:r>
      <w:hyperlink r:id="rId14" w:history="1">
        <w:r>
          <w:rPr>
            <w:rStyle w:val="Hyperlink"/>
          </w:rPr>
          <w:t>https://en.wikipedia.org/wiki/Amazon_(company)</w:t>
        </w:r>
      </w:hyperlink>
    </w:p>
    <w:p w:rsidR="001B14BF" w:rsidRDefault="001B14BF" w:rsidP="001B14BF">
      <w:pPr>
        <w:pStyle w:val="ListParagraph"/>
        <w:spacing w:line="240" w:lineRule="auto"/>
        <w:ind w:left="1440"/>
      </w:pPr>
    </w:p>
    <w:p w:rsidR="00925C8B" w:rsidRDefault="00925C8B" w:rsidP="001B14BF">
      <w:pPr>
        <w:pStyle w:val="ListParagraph"/>
        <w:numPr>
          <w:ilvl w:val="0"/>
          <w:numId w:val="3"/>
        </w:numPr>
        <w:spacing w:line="240" w:lineRule="auto"/>
      </w:pPr>
      <w:r>
        <w:t>Amazon recommendation engine</w:t>
      </w:r>
    </w:p>
    <w:p w:rsidR="00925C8B" w:rsidRDefault="00925C8B" w:rsidP="001B14BF">
      <w:pPr>
        <w:pStyle w:val="ListParagraph"/>
        <w:numPr>
          <w:ilvl w:val="1"/>
          <w:numId w:val="3"/>
        </w:numPr>
        <w:spacing w:line="240" w:lineRule="auto"/>
      </w:pPr>
      <w:hyperlink r:id="rId15" w:history="1">
        <w:r>
          <w:rPr>
            <w:rStyle w:val="Hyperlink"/>
          </w:rPr>
          <w:t>http://rejoiner.com/resources/amazon-recommendations-secret-selling-online/</w:t>
        </w:r>
      </w:hyperlink>
    </w:p>
    <w:p w:rsidR="00925C8B" w:rsidRDefault="00925C8B" w:rsidP="001B14BF">
      <w:pPr>
        <w:pStyle w:val="ListParagraph"/>
        <w:numPr>
          <w:ilvl w:val="1"/>
          <w:numId w:val="3"/>
        </w:numPr>
        <w:spacing w:line="240" w:lineRule="auto"/>
      </w:pPr>
      <w:hyperlink r:id="rId16" w:history="1">
        <w:r>
          <w:rPr>
            <w:rStyle w:val="Hyperlink"/>
          </w:rPr>
          <w:t>https://www.martechadvisor.com/articles/customer-experience-2/recommendation-engines-how-amazon-and-netflix-are-winning-the-personalization-battle/</w:t>
        </w:r>
      </w:hyperlink>
    </w:p>
    <w:p w:rsidR="001B14BF" w:rsidRPr="00925C8B" w:rsidRDefault="001B14BF" w:rsidP="001B14BF">
      <w:pPr>
        <w:pStyle w:val="ListParagraph"/>
        <w:spacing w:line="240" w:lineRule="auto"/>
        <w:ind w:left="1440"/>
      </w:pPr>
    </w:p>
    <w:p w:rsidR="001B14BF" w:rsidRDefault="00CC1C87" w:rsidP="001B14BF">
      <w:pPr>
        <w:pStyle w:val="ListParagraph"/>
        <w:numPr>
          <w:ilvl w:val="0"/>
          <w:numId w:val="3"/>
        </w:numPr>
        <w:spacing w:line="240" w:lineRule="auto"/>
      </w:pPr>
      <w:r>
        <w:t xml:space="preserve">AWS governance at scale </w:t>
      </w:r>
    </w:p>
    <w:p w:rsidR="00CC1C87" w:rsidRDefault="00CC1C87" w:rsidP="001B14BF">
      <w:pPr>
        <w:pStyle w:val="ListParagraph"/>
        <w:numPr>
          <w:ilvl w:val="1"/>
          <w:numId w:val="3"/>
        </w:numPr>
        <w:spacing w:line="240" w:lineRule="auto"/>
      </w:pPr>
      <w:hyperlink r:id="rId17" w:history="1">
        <w:r>
          <w:rPr>
            <w:rStyle w:val="Hyperlink"/>
          </w:rPr>
          <w:t>https://d1.awsstatic.com/whitepapers/Security/AWS_Governance_at_Scale.pdf</w:t>
        </w:r>
      </w:hyperlink>
    </w:p>
    <w:p w:rsidR="001B14BF" w:rsidRDefault="001B14BF" w:rsidP="001B14BF">
      <w:pPr>
        <w:pStyle w:val="ListParagraph"/>
        <w:spacing w:line="240" w:lineRule="auto"/>
      </w:pPr>
    </w:p>
    <w:p w:rsidR="00925C8B" w:rsidRDefault="00925C8B" w:rsidP="001B14BF">
      <w:pPr>
        <w:pStyle w:val="ListParagraph"/>
        <w:numPr>
          <w:ilvl w:val="0"/>
          <w:numId w:val="3"/>
        </w:numPr>
        <w:spacing w:line="240" w:lineRule="auto"/>
      </w:pPr>
      <w:r>
        <w:t xml:space="preserve">Apple Pay </w:t>
      </w:r>
    </w:p>
    <w:p w:rsidR="007641B0" w:rsidRDefault="007641B0" w:rsidP="001B14BF">
      <w:pPr>
        <w:pStyle w:val="ListParagraph"/>
        <w:numPr>
          <w:ilvl w:val="1"/>
          <w:numId w:val="3"/>
        </w:numPr>
        <w:spacing w:line="240" w:lineRule="auto"/>
      </w:pPr>
      <w:hyperlink r:id="rId18" w:history="1">
        <w:r>
          <w:rPr>
            <w:rStyle w:val="Hyperlink"/>
          </w:rPr>
          <w:t>https://support.apple.com/en-us/HT203027</w:t>
        </w:r>
      </w:hyperlink>
    </w:p>
    <w:p w:rsidR="001B14BF" w:rsidRDefault="001B14BF" w:rsidP="001B14BF">
      <w:pPr>
        <w:pStyle w:val="ListParagraph"/>
        <w:spacing w:line="240" w:lineRule="auto"/>
        <w:ind w:left="1440"/>
      </w:pPr>
      <w:bookmarkStart w:id="0" w:name="_GoBack"/>
      <w:bookmarkEnd w:id="0"/>
    </w:p>
    <w:p w:rsidR="00925C8B" w:rsidRDefault="007641B0" w:rsidP="001B14BF">
      <w:pPr>
        <w:pStyle w:val="ListParagraph"/>
        <w:numPr>
          <w:ilvl w:val="0"/>
          <w:numId w:val="3"/>
        </w:numPr>
        <w:spacing w:line="240" w:lineRule="auto"/>
      </w:pPr>
      <w:r>
        <w:t xml:space="preserve">Apple Watch Research App </w:t>
      </w:r>
    </w:p>
    <w:p w:rsidR="007641B0" w:rsidRDefault="007641B0" w:rsidP="001B14BF">
      <w:pPr>
        <w:pStyle w:val="ListParagraph"/>
        <w:numPr>
          <w:ilvl w:val="1"/>
          <w:numId w:val="3"/>
        </w:numPr>
        <w:spacing w:line="240" w:lineRule="auto"/>
      </w:pPr>
      <w:hyperlink r:id="rId19" w:history="1">
        <w:r>
          <w:rPr>
            <w:rStyle w:val="Hyperlink"/>
          </w:rPr>
          <w:t>https://techcrunch.com/2019/11/14/apple-research-app-arrives-on-iphone-and-apple-watch-with-three-opt-in-health-studies/</w:t>
        </w:r>
      </w:hyperlink>
    </w:p>
    <w:sectPr w:rsidR="0076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16E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D0F59"/>
    <w:rsid w:val="00147E38"/>
    <w:rsid w:val="001B14BF"/>
    <w:rsid w:val="0026502B"/>
    <w:rsid w:val="003026A7"/>
    <w:rsid w:val="0033727D"/>
    <w:rsid w:val="00343CB7"/>
    <w:rsid w:val="00443A64"/>
    <w:rsid w:val="0045792B"/>
    <w:rsid w:val="005837C6"/>
    <w:rsid w:val="005C2A65"/>
    <w:rsid w:val="005C628C"/>
    <w:rsid w:val="005E3E47"/>
    <w:rsid w:val="0066243A"/>
    <w:rsid w:val="00672DCE"/>
    <w:rsid w:val="006816F3"/>
    <w:rsid w:val="006B4CDA"/>
    <w:rsid w:val="007641B0"/>
    <w:rsid w:val="00772F7A"/>
    <w:rsid w:val="00776B73"/>
    <w:rsid w:val="0092407A"/>
    <w:rsid w:val="00925C8B"/>
    <w:rsid w:val="0097496F"/>
    <w:rsid w:val="00A60B67"/>
    <w:rsid w:val="00AF0556"/>
    <w:rsid w:val="00BB36B2"/>
    <w:rsid w:val="00CC1C87"/>
    <w:rsid w:val="00CE4B92"/>
    <w:rsid w:val="00D1307B"/>
    <w:rsid w:val="00D246F8"/>
    <w:rsid w:val="00D418E9"/>
    <w:rsid w:val="00D80B9C"/>
    <w:rsid w:val="00E55665"/>
    <w:rsid w:val="00E83775"/>
    <w:rsid w:val="00F9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hyperlink" Target="http://www.amazon.com" TargetMode="External"/><Relationship Id="rId18" Type="http://schemas.openxmlformats.org/officeDocument/2006/relationships/hyperlink" Target="https://support.apple.com/en-us/HT2030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ommandotech.com/statistics/big-data-statistics/" TargetMode="External"/><Relationship Id="rId12" Type="http://schemas.openxmlformats.org/officeDocument/2006/relationships/hyperlink" Target="https://www.bankinfosecurity.com/report-sec-investigates-first-american-data-exposure-a-12910" TargetMode="External"/><Relationship Id="rId17" Type="http://schemas.openxmlformats.org/officeDocument/2006/relationships/hyperlink" Target="https://d1.awsstatic.com/whitepapers/Security/AWS_Governance_at_Scale.pdf" TargetMode="External"/><Relationship Id="rId2" Type="http://schemas.openxmlformats.org/officeDocument/2006/relationships/styles" Target="styles.xml"/><Relationship Id="rId16" Type="http://schemas.openxmlformats.org/officeDocument/2006/relationships/hyperlink" Target="https://www.martechadvisor.com/articles/customer-experience-2/recommendation-engines-how-amazon-and-netflix-are-winning-the-personalization-batt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forbes.com/sites/ajdellinger/2019/05/26/understanding-the-first-american-financial-data-leak-how-did-it-happen-and-what-does-it-mean/" TargetMode="External"/><Relationship Id="rId5" Type="http://schemas.openxmlformats.org/officeDocument/2006/relationships/image" Target="media/image1.jpeg"/><Relationship Id="rId15" Type="http://schemas.openxmlformats.org/officeDocument/2006/relationships/hyperlink" Target="http://rejoiner.com/resources/amazon-recommendations-secret-selling-online/" TargetMode="External"/><Relationship Id="rId10" Type="http://schemas.openxmlformats.org/officeDocument/2006/relationships/hyperlink" Target="https://www.isaca.org/resources/isaca-journal/issues/2017/volume-3/boosting-cyber-security-with-data-governance-and-enterprise-data-management" TargetMode="External"/><Relationship Id="rId19" Type="http://schemas.openxmlformats.org/officeDocument/2006/relationships/hyperlink" Target="https://techcrunch.com/2019/11/14/apple-research-app-arrives-on-iphone-and-apple-watch-with-three-opt-in-health-studies/"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hyperlink" Target="https://en.wikipedia.org/wiki/Amaz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9</cp:revision>
  <dcterms:created xsi:type="dcterms:W3CDTF">2020-03-28T16:33:00Z</dcterms:created>
  <dcterms:modified xsi:type="dcterms:W3CDTF">2020-03-29T15:10:00Z</dcterms:modified>
</cp:coreProperties>
</file>