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D42" w:rsidRDefault="00110116" w:rsidP="00110116">
      <w:pPr>
        <w:pStyle w:val="Heading1"/>
      </w:pPr>
      <w:r>
        <w:t xml:space="preserve">Deployed App </w:t>
      </w:r>
      <w:proofErr w:type="spellStart"/>
      <w:proofErr w:type="gramStart"/>
      <w:r>
        <w:t>Url</w:t>
      </w:r>
      <w:proofErr w:type="spellEnd"/>
      <w:proofErr w:type="gramEnd"/>
    </w:p>
    <w:p w:rsidR="00110116" w:rsidRDefault="00110116" w:rsidP="00110116"/>
    <w:p w:rsidR="00110116" w:rsidRDefault="00847171" w:rsidP="00110116">
      <w:pPr>
        <w:rPr>
          <w:rStyle w:val="Hyperlink"/>
          <w:sz w:val="36"/>
        </w:rPr>
      </w:pPr>
      <w:hyperlink r:id="rId4" w:history="1">
        <w:r w:rsidR="00110116" w:rsidRPr="00383DEE">
          <w:rPr>
            <w:rStyle w:val="Hyperlink"/>
            <w:sz w:val="36"/>
          </w:rPr>
          <w:t>https://amol-gote.shinyapps</w:t>
        </w:r>
        <w:r w:rsidR="00110116" w:rsidRPr="00383DEE">
          <w:rPr>
            <w:rStyle w:val="Hyperlink"/>
            <w:sz w:val="36"/>
          </w:rPr>
          <w:t>.</w:t>
        </w:r>
        <w:r w:rsidR="00110116" w:rsidRPr="00383DEE">
          <w:rPr>
            <w:rStyle w:val="Hyperlink"/>
            <w:sz w:val="36"/>
          </w:rPr>
          <w:t>io/assignment_05/</w:t>
        </w:r>
      </w:hyperlink>
    </w:p>
    <w:p w:rsidR="005E12ED" w:rsidRPr="00383DEE" w:rsidRDefault="005E12ED" w:rsidP="00110116">
      <w:pPr>
        <w:rPr>
          <w:sz w:val="36"/>
        </w:rPr>
      </w:pPr>
    </w:p>
    <w:p w:rsidR="00110116" w:rsidRDefault="00110116" w:rsidP="00110116">
      <w:pPr>
        <w:pStyle w:val="Heading1"/>
      </w:pPr>
      <w:r>
        <w:t>R Code</w:t>
      </w:r>
    </w:p>
    <w:p w:rsidR="00110116" w:rsidRDefault="00110116" w:rsidP="00110116">
      <w:pPr>
        <w:pStyle w:val="Heading2"/>
      </w:pPr>
      <w:proofErr w:type="spellStart"/>
      <w:r>
        <w:t>server.R</w:t>
      </w:r>
      <w:proofErr w:type="spellEnd"/>
    </w:p>
    <w:p w:rsidR="00110116" w:rsidRDefault="00110116" w:rsidP="00110116">
      <w:pPr>
        <w:pStyle w:val="Title"/>
      </w:pPr>
      <w:proofErr w:type="spellStart"/>
      <w:r>
        <w:t>server.R</w:t>
      </w:r>
      <w:proofErr w:type="spellEnd"/>
    </w:p>
    <w:p w:rsidR="00110116" w:rsidRDefault="00110116" w:rsidP="00110116">
      <w:pPr>
        <w:pStyle w:val="Author"/>
      </w:pPr>
      <w:proofErr w:type="spellStart"/>
      <w:proofErr w:type="gramStart"/>
      <w:r>
        <w:t>rstudio</w:t>
      </w:r>
      <w:proofErr w:type="spellEnd"/>
      <w:r>
        <w:t>-user</w:t>
      </w:r>
      <w:proofErr w:type="gramEnd"/>
    </w:p>
    <w:p w:rsidR="00110116" w:rsidRDefault="00110116" w:rsidP="00110116">
      <w:pPr>
        <w:pStyle w:val="Date"/>
      </w:pPr>
      <w:r>
        <w:t>2020-02-22</w:t>
      </w:r>
    </w:p>
    <w:p w:rsidR="00110116" w:rsidRDefault="00110116" w:rsidP="00110116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This</w:t>
      </w:r>
      <w:proofErr w:type="gramEnd"/>
      <w:r>
        <w:rPr>
          <w:rStyle w:val="CommentTok"/>
        </w:rPr>
        <w:t xml:space="preserve"> is the server logic of a Shiny web application. You can run the</w:t>
      </w:r>
      <w:r>
        <w:br/>
      </w:r>
      <w:r>
        <w:rPr>
          <w:rStyle w:val="CommentTok"/>
        </w:rPr>
        <w:t># application by clicking 'Run App' above.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Find out more about building applications with Shiny here</w:t>
      </w:r>
      <w:proofErr w:type="gramStart"/>
      <w:r>
        <w:rPr>
          <w:rStyle w:val="CommentTok"/>
        </w:rPr>
        <w:t>:</w:t>
      </w:r>
      <w:proofErr w:type="gramEnd"/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   http://shiny.rstudio.com/</w:t>
      </w:r>
      <w:r>
        <w:br/>
      </w:r>
      <w:r>
        <w:rPr>
          <w:rStyle w:val="CommentTok"/>
        </w:rPr>
        <w:t>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── </w:t>
      </w:r>
      <w:proofErr w:type="gramStart"/>
      <w:r>
        <w:rPr>
          <w:rStyle w:val="VerbatimChar"/>
        </w:rPr>
        <w:t>Attaching</w:t>
      </w:r>
      <w:proofErr w:type="gramEnd"/>
      <w:r>
        <w:rPr>
          <w:rStyle w:val="VerbatimChar"/>
        </w:rPr>
        <w:t xml:space="preserve">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1.3.0 ──</w:t>
      </w:r>
    </w:p>
    <w:p w:rsidR="00110116" w:rsidRDefault="00110116" w:rsidP="00110116">
      <w:pPr>
        <w:pStyle w:val="SourceCode"/>
      </w:pPr>
      <w:r>
        <w:rPr>
          <w:rStyle w:val="VerbatimChar"/>
        </w:rPr>
        <w:lastRenderedPageBreak/>
        <w:t xml:space="preserve">## ✓ ggplot2 3.2.1     ✓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0.3.3</w:t>
      </w:r>
      <w:r>
        <w:br/>
      </w:r>
      <w:r>
        <w:rPr>
          <w:rStyle w:val="VerbatimChar"/>
        </w:rPr>
        <w:t xml:space="preserve">## ✓ </w:t>
      </w:r>
      <w:proofErr w:type="spellStart"/>
      <w:proofErr w:type="gram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2.1.3</w:t>
      </w:r>
      <w:proofErr w:type="gramEnd"/>
      <w:r>
        <w:rPr>
          <w:rStyle w:val="VerbatimChar"/>
        </w:rPr>
        <w:t xml:space="preserve">     ✓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0.8.4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1.0.2     ✓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</w:t>
      </w:r>
      <w:r>
        <w:br/>
      </w:r>
      <w:r>
        <w:rPr>
          <w:rStyle w:val="VerbatimChar"/>
        </w:rPr>
        <w:t xml:space="preserve">## ✓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1.3.1     ✓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0.4.0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</w:t>
      </w:r>
      <w:proofErr w:type="gramStart"/>
      <w:r>
        <w:rPr>
          <w:rStyle w:val="VerbatimChar"/>
        </w:rPr>
        <w:t>conflicts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──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:rsidR="00110116" w:rsidRDefault="00110116" w:rsidP="0011011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maps)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'maps'</w:t>
      </w:r>
    </w:p>
    <w:p w:rsidR="00110116" w:rsidRDefault="00110116" w:rsidP="0011011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map</w:t>
      </w:r>
    </w:p>
    <w:p w:rsidR="00110116" w:rsidRDefault="00110116" w:rsidP="0011011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scales)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110116" w:rsidRDefault="00110116" w:rsidP="0011011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:purrr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discard</w:t>
      </w:r>
    </w:p>
    <w:p w:rsidR="00110116" w:rsidRDefault="00110116" w:rsidP="00110116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:readr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col_factor</w:t>
      </w:r>
      <w:proofErr w:type="spellEnd"/>
    </w:p>
    <w:p w:rsidR="00110116" w:rsidRDefault="00110116" w:rsidP="00110116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sf)</w:t>
      </w:r>
    </w:p>
    <w:p w:rsidR="00110116" w:rsidRDefault="00110116" w:rsidP="00110116">
      <w:pPr>
        <w:pStyle w:val="SourceCode"/>
      </w:pPr>
      <w:r>
        <w:rPr>
          <w:rStyle w:val="VerbatimChar"/>
        </w:rPr>
        <w:t>## Linking to GEOS 3.5.1, GDAL 2.2.2, PROJ 4.9.2</w:t>
      </w:r>
    </w:p>
    <w:p w:rsidR="00110116" w:rsidRDefault="00110116" w:rsidP="00110116">
      <w:pPr>
        <w:pStyle w:val="SourceCode"/>
      </w:pPr>
      <w:proofErr w:type="gramStart"/>
      <w:r>
        <w:rPr>
          <w:rStyle w:val="NormalTok"/>
        </w:rPr>
        <w:t>king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"data/KING COUNTY House Data.csv"</w:t>
      </w:r>
      <w:r>
        <w:rPr>
          <w:rStyle w:val="NormalTok"/>
        </w:rPr>
        <w:t>)</w:t>
      </w:r>
    </w:p>
    <w:p w:rsidR="00110116" w:rsidRDefault="00110116" w:rsidP="00110116">
      <w:pPr>
        <w:pStyle w:val="SourceCode"/>
      </w:pPr>
      <w:r>
        <w:rPr>
          <w:rStyle w:val="VerbatimChar"/>
        </w:rPr>
        <w:lastRenderedPageBreak/>
        <w:t>## Parsed with column specification</w:t>
      </w:r>
      <w:proofErr w:type="gramStart"/>
      <w:r>
        <w:rPr>
          <w:rStyle w:val="VerbatimChar"/>
        </w:rPr>
        <w:t>:</w:t>
      </w:r>
      <w:proofErr w:type="gramEnd"/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.default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date = </w:t>
      </w:r>
      <w:proofErr w:type="spellStart"/>
      <w:r>
        <w:rPr>
          <w:rStyle w:val="VerbatimChar"/>
        </w:rPr>
        <w:t>col_datetime</w:t>
      </w:r>
      <w:proofErr w:type="spellEnd"/>
      <w:r>
        <w:rPr>
          <w:rStyle w:val="VerbatimChar"/>
        </w:rPr>
        <w:t>(format = "")</w:t>
      </w:r>
      <w:r>
        <w:br/>
      </w:r>
      <w:r>
        <w:rPr>
          <w:rStyle w:val="VerbatimChar"/>
        </w:rPr>
        <w:t>## )</w:t>
      </w:r>
    </w:p>
    <w:p w:rsidR="00110116" w:rsidRDefault="00110116" w:rsidP="00110116">
      <w:pPr>
        <w:pStyle w:val="SourceCode"/>
      </w:pPr>
      <w:r>
        <w:rPr>
          <w:rStyle w:val="VerbatimChar"/>
        </w:rPr>
        <w:t xml:space="preserve">## See 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...) for full column specifications.</w:t>
      </w:r>
    </w:p>
    <w:p w:rsidR="00110116" w:rsidRDefault="00110116" w:rsidP="00110116">
      <w:pPr>
        <w:pStyle w:val="SourceCode"/>
      </w:pPr>
      <w:r>
        <w:rPr>
          <w:rStyle w:val="CommentTok"/>
        </w:rPr>
        <w:t># Define server logic required to draw a histogram</w:t>
      </w:r>
      <w:r>
        <w:br/>
      </w:r>
      <w:proofErr w:type="spellStart"/>
      <w:r>
        <w:rPr>
          <w:rStyle w:val="KeywordTok"/>
        </w:rPr>
        <w:t>shinyServer</w:t>
      </w:r>
      <w:proofErr w:type="spellEnd"/>
      <w:r>
        <w:rPr>
          <w:rStyle w:val="NormalTok"/>
        </w:rPr>
        <w:t>(</w:t>
      </w:r>
      <w:r>
        <w:rPr>
          <w:rStyle w:val="ControlFlowTok"/>
        </w:rPr>
        <w:t>function</w:t>
      </w:r>
      <w:r>
        <w:rPr>
          <w:rStyle w:val="NormalTok"/>
        </w:rPr>
        <w:t>(input, output, session)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Get County data</w:t>
      </w:r>
      <w:r>
        <w:br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st_as_sf</w:t>
      </w:r>
      <w:proofErr w:type="spellEnd"/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StringTok"/>
        </w:rPr>
        <w:t>"county"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&lt;-counties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'</w:t>
      </w:r>
      <w:proofErr w:type="spellStart"/>
      <w:r>
        <w:rPr>
          <w:rStyle w:val="StringTok"/>
        </w:rPr>
        <w:t>washington</w:t>
      </w:r>
      <w:proofErr w:type="spellEnd"/>
      <w:r>
        <w:rPr>
          <w:rStyle w:val="StringTok"/>
        </w:rPr>
        <w:t>,'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Filter </w:t>
      </w:r>
      <w:proofErr w:type="spellStart"/>
      <w:r>
        <w:rPr>
          <w:rStyle w:val="CommentTok"/>
        </w:rPr>
        <w:t>Washinton</w:t>
      </w:r>
      <w:proofErr w:type="spellEnd"/>
      <w:r>
        <w:rPr>
          <w:rStyle w:val="CommentTok"/>
        </w:rPr>
        <w:t xml:space="preserve"> state counties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counties_wa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KeywordTok"/>
        </w:rPr>
        <w:t>str_detect</w:t>
      </w:r>
      <w:proofErr w:type="spellEnd"/>
      <w:r>
        <w:rPr>
          <w:rStyle w:val="NormalTok"/>
        </w:rPr>
        <w:t xml:space="preserve">(ID, </w:t>
      </w:r>
      <w:r>
        <w:rPr>
          <w:rStyle w:val="StringTok"/>
        </w:rPr>
        <w:t>"king"</w:t>
      </w:r>
      <w:r>
        <w:rPr>
          <w:rStyle w:val="NormalTok"/>
        </w:rPr>
        <w:t xml:space="preserve">)) </w:t>
      </w:r>
      <w:r>
        <w:rPr>
          <w:rStyle w:val="CommentTok"/>
        </w:rPr>
        <w:t>#Filter king county data</w:t>
      </w:r>
      <w:r>
        <w:br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DataTypeTok"/>
        </w:rPr>
        <w:t>longitude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122.3321</w:t>
      </w:r>
      <w:r>
        <w:rPr>
          <w:rStyle w:val="NormalTok"/>
        </w:rPr>
        <w:t xml:space="preserve">), </w:t>
      </w:r>
      <w:r>
        <w:rPr>
          <w:rStyle w:val="DataTypeTok"/>
        </w:rPr>
        <w:t>latitude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47.6062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average_price_data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 Floors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#Water 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</w:t>
      </w:r>
      <w:proofErr w:type="spellStart"/>
      <w:r>
        <w:rPr>
          <w:rStyle w:val="CommentTok"/>
        </w:rPr>
        <w:t>averagePriceEachYear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averagePriceEachYear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group_by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averagePrice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(price))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#Plot 1: Average price Year on Year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averagePricePlot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average_price_data</w:t>
      </w:r>
      <w:proofErr w:type="spellEnd"/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yr_built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averagePrice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scale_y_continuous</w:t>
      </w:r>
      <w:proofErr w:type="spellEnd"/>
      <w:r>
        <w:rPr>
          <w:rStyle w:val="NormalTok"/>
        </w:rPr>
        <w:t>(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Price"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houses_data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reactive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waterfront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the waterfront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floors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#get floors filter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</w:t>
      </w:r>
      <w:proofErr w:type="spellStart"/>
      <w:r>
        <w:rPr>
          <w:rStyle w:val="CommentTok"/>
        </w:rPr>
        <w:t>ui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waterfrontView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-1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>#Number of bedrooms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 </w:t>
      </w:r>
      <w:r>
        <w:rPr>
          <w:rStyle w:val="CommentTok"/>
        </w:rPr>
        <w:t xml:space="preserve">#Living Area </w:t>
      </w:r>
      <w:proofErr w:type="spellStart"/>
      <w:r>
        <w:rPr>
          <w:rStyle w:val="CommentTok"/>
        </w:rPr>
        <w:t>Sq</w:t>
      </w:r>
      <w:proofErr w:type="spellEnd"/>
      <w:r>
        <w:rPr>
          <w:rStyle w:val="CommentTok"/>
        </w:rPr>
        <w:t xml:space="preserve"> feet filter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#Minimum grade from slider input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gradeRange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#Maximum grade from slider input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Apply filter to houses data for king county</w:t>
      </w:r>
      <w:r>
        <w:br/>
      </w:r>
      <w:r>
        <w:rPr>
          <w:rStyle w:val="NormalTok"/>
        </w:rPr>
        <w:t xml:space="preserve">      king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(condition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(waterfront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waterfrontFilter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(floors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floorsFilter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(bedrooms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numberOfBedRooms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sqft_living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livingSqFeet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(grade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gradeMin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gradeMax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filter</w:t>
      </w:r>
      <w:r>
        <w:rPr>
          <w:rStyle w:val="NormalTok"/>
        </w:rPr>
        <w:t xml:space="preserve"> (price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2: Price by Geography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'Seattle'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KeywordTok"/>
        </w:rPr>
        <w:t>position_dodge</w:t>
      </w:r>
      <w:proofErr w:type="spellEnd"/>
      <w:r>
        <w:rPr>
          <w:rStyle w:val="NormalTok"/>
        </w:rPr>
        <w:t>(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vjust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-1.0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 xml:space="preserve">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Plot 3: Price over time and geographic space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output</w:t>
      </w:r>
      <w:r>
        <w:rPr>
          <w:rStyle w:val="OperatorTok"/>
        </w:rPr>
        <w:t>$</w:t>
      </w:r>
      <w:r>
        <w:rPr>
          <w:rStyle w:val="NormalTok"/>
        </w:rPr>
        <w:t>geopraphicPlotByTime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renderPlot</w:t>
      </w:r>
      <w:proofErr w:type="spellEnd"/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counties_wa_king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geom_sf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houses_data</w:t>
      </w:r>
      <w:proofErr w:type="spellEnd"/>
      <w:r>
        <w:rPr>
          <w:rStyle w:val="NormalTok"/>
        </w:rPr>
        <w:t xml:space="preserve">(),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price 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.05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geom_point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sites,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scale_colour_viridis_c</w:t>
      </w:r>
      <w:proofErr w:type="spellEnd"/>
      <w:r>
        <w:rPr>
          <w:rStyle w:val="NormalTok"/>
        </w:rPr>
        <w:t>(</w:t>
      </w:r>
      <w:r>
        <w:rPr>
          <w:rStyle w:val="StringTok"/>
        </w:rPr>
        <w:t>"Price"</w:t>
      </w:r>
      <w:r>
        <w:rPr>
          <w:rStyle w:val="NormalTok"/>
        </w:rPr>
        <w:t xml:space="preserve">, </w:t>
      </w:r>
      <w:r>
        <w:rPr>
          <w:rStyle w:val="DataTypeTok"/>
        </w:rPr>
        <w:t>limits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range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DataTypeTok"/>
        </w:rPr>
        <w:t>labels =</w:t>
      </w:r>
      <w:r>
        <w:rPr>
          <w:rStyle w:val="NormalTok"/>
        </w:rPr>
        <w:t xml:space="preserve"> dollar)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proofErr w:type="spellStart"/>
      <w:r>
        <w:rPr>
          <w:rStyle w:val="KeywordTok"/>
        </w:rPr>
        <w:t>facet_wrap</w:t>
      </w:r>
      <w:proofErr w:type="spellEnd"/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decade)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theme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axis.text.x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hjust</w:t>
      </w:r>
      <w:proofErr w:type="spellEnd"/>
      <w:r>
        <w:rPr>
          <w:rStyle w:val="DataTypeTok"/>
        </w:rPr>
        <w:t>=</w:t>
      </w:r>
      <w:r>
        <w:rPr>
          <w:rStyle w:val="FloatTok"/>
        </w:rPr>
        <w:t>0.75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"Longitude"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"Latitude"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Printing input variables for debugging purpose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observe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 ==================================================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priceRange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input</w:t>
      </w:r>
      <w:r>
        <w:rPr>
          <w:rStyle w:val="OperatorTok"/>
        </w:rPr>
        <w:t>$</w:t>
      </w:r>
      <w:r>
        <w:rPr>
          <w:rStyle w:val="NormalTok"/>
        </w:rPr>
        <w:t>condition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>})</w:t>
      </w:r>
    </w:p>
    <w:p w:rsidR="00110116" w:rsidRPr="00110116" w:rsidRDefault="00110116" w:rsidP="00110116"/>
    <w:p w:rsidR="00110116" w:rsidRDefault="00110116" w:rsidP="00110116">
      <w:pPr>
        <w:pStyle w:val="Heading2"/>
      </w:pPr>
      <w:proofErr w:type="spellStart"/>
      <w:r>
        <w:t>ui.R</w:t>
      </w:r>
      <w:proofErr w:type="spellEnd"/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user-interface definition of a Shiny web application. You can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run the application by clicking 'Run App' above.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Find out more about building applications with Shiny here: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    http://shiny.rstudio.com/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library(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shinythemes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UI for application that draws a histogram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shinyUI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fluidPage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shinytheme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"superhero"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Application title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titlePanel(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title=div(style=</w:t>
      </w:r>
      <w:r>
        <w:rPr>
          <w:rFonts w:ascii="Consolas" w:hAnsi="Consolas" w:cs="Consolas"/>
          <w:color w:val="A31515"/>
          <w:sz w:val="19"/>
          <w:szCs w:val="19"/>
        </w:rPr>
        <w:t>"display:inline-block;width:100%;background-color:#4E5D6C !important"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"homelogo.png"</w:t>
      </w:r>
      <w:r>
        <w:rPr>
          <w:rFonts w:ascii="Consolas" w:hAnsi="Consolas" w:cs="Consolas"/>
          <w:color w:val="000000"/>
          <w:sz w:val="19"/>
          <w:szCs w:val="19"/>
        </w:rPr>
        <w:t>, style=</w:t>
      </w:r>
      <w:r>
        <w:rPr>
          <w:rFonts w:ascii="Consolas" w:hAnsi="Consolas" w:cs="Consolas"/>
          <w:color w:val="A31515"/>
          <w:sz w:val="19"/>
          <w:szCs w:val="19"/>
        </w:rPr>
        <w:t>"height:100px;"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"King county house price data analysis"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sidebarLayout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sidebarPanel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Price Range filter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sliderInput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"Price range: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75000,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7700000,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c(75000, 2000000)),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House condition filter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checkboxGroupInput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"condition"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"Condition:"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2, 3, 4, 5),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2, 3, 4, 5),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Waterfront filter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radioButtons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"waterfront"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"Waterfront:"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0, -1),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c(-1), inline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Number of floors filter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checkboxGroupInput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"floors"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"Floors:"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choiceNames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"1.5"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"2.5"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"3.5"</w:t>
      </w:r>
      <w:r>
        <w:rPr>
          <w:rFonts w:ascii="Consolas" w:hAnsi="Consolas" w:cs="Consolas"/>
          <w:color w:val="000000"/>
          <w:sz w:val="19"/>
          <w:szCs w:val="19"/>
        </w:rPr>
        <w:t xml:space="preserve">),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choiceValues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1.5,2, 2.5, 3, 3.5),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1.5, 2, 2.5, 3, 3.5),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Number of bedrooms filter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numberOfBedRooms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"Number of Bedrooms:"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"Any"</w:t>
      </w:r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"1+"</w:t>
      </w:r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"2+"</w:t>
      </w:r>
      <w:r>
        <w:rPr>
          <w:rFonts w:ascii="Consolas" w:hAnsi="Consolas" w:cs="Consolas"/>
          <w:color w:val="000000"/>
          <w:sz w:val="19"/>
          <w:szCs w:val="19"/>
        </w:rPr>
        <w:t xml:space="preserve"> = 2,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"3+"</w:t>
      </w:r>
      <w:r>
        <w:rPr>
          <w:rFonts w:ascii="Consolas" w:hAnsi="Consolas" w:cs="Consolas"/>
          <w:color w:val="000000"/>
          <w:sz w:val="19"/>
          <w:szCs w:val="19"/>
        </w:rPr>
        <w:t xml:space="preserve"> = 3,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"4+"</w:t>
      </w:r>
      <w:r>
        <w:rPr>
          <w:rFonts w:ascii="Consolas" w:hAnsi="Consolas" w:cs="Consolas"/>
          <w:color w:val="000000"/>
          <w:sz w:val="19"/>
          <w:szCs w:val="19"/>
        </w:rPr>
        <w:t xml:space="preserve"> = 4,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"5+"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)),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#Living Square feet filter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numericInput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livingSqFeet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"Living area(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greater than:"</w:t>
      </w:r>
      <w:r>
        <w:rPr>
          <w:rFonts w:ascii="Consolas" w:hAnsi="Consolas" w:cs="Consolas"/>
          <w:color w:val="000000"/>
          <w:sz w:val="19"/>
          <w:szCs w:val="19"/>
        </w:rPr>
        <w:t>, 290, min = 290, max = 14000),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Horizontal line ----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tags</w:t>
      </w:r>
      <w:r>
        <w:rPr>
          <w:rFonts w:ascii="Consolas" w:hAnsi="Consolas" w:cs="Consolas"/>
          <w:color w:val="0000FF"/>
          <w:sz w:val="19"/>
          <w:szCs w:val="19"/>
        </w:rPr>
        <w:t>$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House grade filter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sliderInput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gradeRange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"Grade range: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13,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c(1, 13))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Show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plots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tabsetPanel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price Year on Year"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averagePricePlot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by Geography"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geopraphicPlot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)),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tabPanel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"Price over time and geographic space"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plotOutput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geopraphicPlotByTime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height=</w:t>
      </w:r>
      <w:r>
        <w:rPr>
          <w:rFonts w:ascii="Consolas" w:hAnsi="Consolas" w:cs="Consolas"/>
          <w:color w:val="A31515"/>
          <w:sz w:val="19"/>
          <w:szCs w:val="19"/>
        </w:rPr>
        <w:t>"700px"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)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)</w:t>
      </w:r>
    </w:p>
    <w:p w:rsidR="00847171" w:rsidRDefault="00847171" w:rsidP="0084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47171" w:rsidRPr="00847171" w:rsidRDefault="00847171" w:rsidP="00847171">
      <w:bookmarkStart w:id="0" w:name="_GoBack"/>
      <w:bookmarkEnd w:id="0"/>
    </w:p>
    <w:sectPr w:rsidR="00847171" w:rsidRPr="00847171" w:rsidSect="00C017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E7"/>
    <w:rsid w:val="00110116"/>
    <w:rsid w:val="00383DEE"/>
    <w:rsid w:val="005E12ED"/>
    <w:rsid w:val="00673D42"/>
    <w:rsid w:val="00847171"/>
    <w:rsid w:val="00C0173C"/>
    <w:rsid w:val="00E3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5DFD2-7A8D-40D6-BEC1-A9A850F8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BodyText"/>
    <w:link w:val="TitleChar"/>
    <w:qFormat/>
    <w:rsid w:val="0011011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1011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11011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110116"/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110116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10116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110116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110116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110116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110116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110116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110116"/>
    <w:rPr>
      <w:rFonts w:ascii="Consolas" w:hAnsi="Consolas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110116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110116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1101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16"/>
  </w:style>
  <w:style w:type="character" w:styleId="Hyperlink">
    <w:name w:val="Hyperlink"/>
    <w:basedOn w:val="DefaultParagraphFont"/>
    <w:uiPriority w:val="99"/>
    <w:semiHidden/>
    <w:unhideWhenUsed/>
    <w:rsid w:val="001101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ol-gote.shinyapps.io/assignment_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Aamol Gote</dc:creator>
  <cp:keywords/>
  <dc:description/>
  <cp:lastModifiedBy>Aamol Gote</cp:lastModifiedBy>
  <cp:revision>7</cp:revision>
  <dcterms:created xsi:type="dcterms:W3CDTF">2020-02-23T00:07:00Z</dcterms:created>
  <dcterms:modified xsi:type="dcterms:W3CDTF">2020-02-23T12:57:00Z</dcterms:modified>
</cp:coreProperties>
</file>