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36'-0" = Proscenium width (also distance between legs) 48'-0" = Approx. usable width between fixed lighting booms 56'-0" = Approx. overall width wall to wall</w:t>
        <w:br w:type="textWrapping"/>
        <w:br w:type="textWrapping"/>
        <w:t xml:space="preserve">30'-0" = Depth from plaster line to upstage black scrim</w:t>
        <w:br w:type="textWrapping"/>
        <w:t xml:space="preserve">14'-0" = Proscenium opening height (16'-0" arch, less 2'-0" fixed border) </w:t>
        <w:br w:type="textWrapping"/>
        <w:br w:type="textWrapping"/>
        <w:t xml:space="preserve">18’0” = Height from stage floor to hanging grid.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