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When migrating from AWS to an on-premises environment, you will need to replace </w:t>
      </w:r>
      <w:r>
        <w:rPr>
          <w:rStyle w:val="SourceText"/>
        </w:rPr>
        <w:t>kube2iam</w:t>
      </w:r>
      <w:r>
        <w:rPr/>
        <w:t xml:space="preserve"> with an alternative solution for managing AWS resources. Here are a few alternatives and approaches that can be used to manage cloud resources from a Kubernetes cluster: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1. </w:t>
      </w:r>
      <w:r>
        <w:rPr>
          <w:rStyle w:val="StrongEmphasis"/>
          <w:b/>
        </w:rPr>
        <w:t>IRSA (IAM Roles for Service Accounts)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IRSA is the preferred method for managing AWS permissions in Kubernetes. It allows you to assign IAM roles to Kubernetes service accounts.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How to Use IRSA: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Create an IAM role</w:t>
      </w:r>
      <w:r>
        <w:rPr/>
        <w:t xml:space="preserve"> with a trust relationship to the OpenID Connect (OIDC) identity provider for your cluster.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Associate the IAM role</w:t>
      </w:r>
      <w:r>
        <w:rPr/>
        <w:t xml:space="preserve"> with a Kubernetes service account using annotations.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Update your pods</w:t>
      </w:r>
      <w:r>
        <w:rPr/>
        <w:t xml:space="preserve"> to use the service account with the associated IAM role.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yaml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Copier le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apiVersion: v1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kind: ServiceAccount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metadata: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my-service-account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namespace: my-namespace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annotations: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eks.amazonaws.com/role-arn: arn:aws:iam::123456789012:role/my-iam-role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2. </w:t>
      </w:r>
      <w:r>
        <w:rPr>
          <w:rStyle w:val="StrongEmphasis"/>
          <w:b/>
        </w:rPr>
        <w:t>IAM Roles Anywhere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IAM Roles Anywhere allows workloads running outside AWS to access AWS resources securely using X.509 certificates.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How to Use IAM Roles Anywhere: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Set up IAM Roles Anywhere</w:t>
      </w:r>
      <w:r>
        <w:rPr/>
        <w:t xml:space="preserve"> by creating trust anchors and profile.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Generate X.509 certificates</w:t>
      </w:r>
      <w:r>
        <w:rPr/>
        <w:t xml:space="preserve"> for your on-premises workloads.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Use the certificates</w:t>
      </w:r>
      <w:r>
        <w:rPr/>
        <w:t xml:space="preserve"> to obtain temporary security credentials for AWS resources.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3. </w:t>
      </w:r>
      <w:r>
        <w:rPr>
          <w:rStyle w:val="StrongEmphasis"/>
          <w:b/>
        </w:rPr>
        <w:t>External Secrets Operator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The External Secrets Operator integrates Kubernetes with external secret management systems such as AWS Secrets Manager, HashiCorp Vault, and others.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How to Use External Secrets Operator: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Deploy the External Secrets Operator</w:t>
      </w:r>
      <w:r>
        <w:rPr/>
        <w:t xml:space="preserve"> to your Kubernetes cluster.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Configure the operator</w:t>
      </w:r>
      <w:r>
        <w:rPr/>
        <w:t xml:space="preserve"> to fetch secrets from AWS Secrets Manager.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Create ExternalSecret resources</w:t>
      </w:r>
      <w:r>
        <w:rPr/>
        <w:t xml:space="preserve"> in Kubernetes that define how to fetch and manage secrets.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yaml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Copier le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apiVersion: external-secrets.io/v1alpha1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kind: ExternalSecret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metadata: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my-secret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namespace: my-namespace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spec: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backendType: secretsManager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data: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key: my-aws-secret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name: my-secret-key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4. </w:t>
      </w:r>
      <w:r>
        <w:rPr>
          <w:rStyle w:val="StrongEmphasis"/>
          <w:b/>
        </w:rPr>
        <w:t>HashiCorp Vault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HashiCorp Vault is a powerful tool for managing secrets and securely accessing them from Kubernetes.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How to Use HashiCorp Vault: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Deploy Vault</w:t>
      </w:r>
      <w:r>
        <w:rPr/>
        <w:t xml:space="preserve"> to your on-premises or cloud environment.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Enable the Kubernetes auth method</w:t>
      </w:r>
      <w:r>
        <w:rPr/>
        <w:t xml:space="preserve"> in Vault.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Configure Vault policies</w:t>
      </w:r>
      <w:r>
        <w:rPr/>
        <w:t xml:space="preserve"> and roles to control access to secrets.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Use Vault Agent Injector</w:t>
      </w:r>
      <w:r>
        <w:rPr/>
        <w:t xml:space="preserve"> to automatically inject secrets into Kubernetes pods.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5. </w:t>
      </w:r>
      <w:r>
        <w:rPr>
          <w:rStyle w:val="StrongEmphasis"/>
          <w:b/>
        </w:rPr>
        <w:t>Kiam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Kiam is an alternative to kube2iam, which allows Kubernetes pods to assume IAM roles. It works by providing a metadata API that Kubernetes nodes can query.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How to Use Kiam: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Deploy Kiam server and agent</w:t>
      </w:r>
      <w:r>
        <w:rPr/>
        <w:t xml:space="preserve"> components to your Kubernetes cluster.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Annotate Kubernetes service accounts</w:t>
      </w:r>
      <w:r>
        <w:rPr/>
        <w:t xml:space="preserve"> with IAM roles.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Ensure network policies</w:t>
      </w:r>
      <w:r>
        <w:rPr/>
        <w:t xml:space="preserve"> allow communication between Kiam components and your applications.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yaml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Copier le code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apiVersion: v1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kind: ServiceAccount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>metadata: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my-service-account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annotations:</w:t>
      </w:r>
    </w:p>
    <w:p>
      <w:pPr>
        <w:pStyle w:val="Preformatted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iam.amazonaws.com/role: my-iam-role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 xml:space="preserve">6. </w:t>
      </w:r>
      <w:r>
        <w:rPr>
          <w:rStyle w:val="StrongEmphasis"/>
          <w:b/>
        </w:rPr>
        <w:t>Custom Solutions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If none of the above solutions fit your requirements, you can implement a custom solution. This might involve using AWS SDKs directly in your applications to assume roles and manage credentials securely.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Summary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For managing AWS resources from Kubernetes, especially when migrating to an on-premises environment, IRSA and External Secrets Operator are recommended for their seamless integration and security features. HashiCorp Vault is a robust alternative if you require a broader secret management solution that works across multiple cloud providers and on-premises environments. Each approach has its benefits, so choose the one that best fits your security and operational needs.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LibreOffice/7.1.2.2$MacOSX_X86_64 LibreOffice_project/8a45595d069ef5570103caea1b71cc9d82b2aae4</Application>
  <AppVersion>15.0000</AppVersion>
  <Pages>3</Pages>
  <Words>528</Words>
  <Characters>3100</Characters>
  <CharactersWithSpaces>3578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2024-05-21T23:26:54Z</dcterms:created>
  <dc:creator/>
  <dc:description/>
  <dc:language>fr-FR</dc:language>
  <cp:lastModifiedBy/>
  <dcterms:modified xsi:type="dcterms:W3CDTF">2024-05-21T23:29:03Z</dcterms:modified>
  <cp:revision>1</cp:revision>
  <dc:subject/>
  <dc:title/>
</cp:coreProperties>
</file>