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software y minería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miNoise busca resolver la dificultad de explorar y clasificar géneros musicales en plataformas digitales, donde la información suele ser genérica y poco útil para descubrir nuevos artistas. A través de técnicas de programación, análisis de datos y visualización 3D mediante interfaz, entrega una forma innovadora e interactiva de navegar en el mundo musical y sus repositorios.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tema es relevante en el campo de la informática porque aplica conocimientos de programación, APIs, procesamiento de datos y visualización a un problema real, demostrando cómo la tecnología puede transformar grandes volúmenes de información en experiencias accesibles y atractivas.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impacto se orienta a usuarios de plataformas musicales, investigadores de datos o de temas culturales-musicales, y desarrolladores. Su valor radica en mostrar cómo un proyecto informático puede generar innovación cultural y servir como base para soluciones similares en otras áreas donde la visualización de datos es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Desarrollar un repositorio musical abierto que facilite la exploración y análisis de géneros y artistas a través de una experiencia visual interactiva.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Recopilar información sobre géneros y artistas mediante APIs musicales.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Diseñar una interfaz visual que permita explorar  música como un “universo” de estilos conectados.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Promover el descubrimiento de artistas emergentes y géneros poco conocidos.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Fomentar el acceso libre y educativo a la información musical.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Ágil (Scrum / Kanban): Trabajo iterativo, avances por módulos (backend, frontend, pipeline, visualización).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CRISP-DM (Data Mining): Estructura el proceso analítico: comprensión del dominio, preparación, modelado, evaluación, despliegue.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Revisión de la problemática, objetivos y fuentes de datos.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Conectar con APIs y extraer datos musicales iniciales.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Estructurar y preparar datos para visualización.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Programar visualización interactiva para explorar géneros/artistas.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Dificultades: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cuanto a las dificultades, no se encuentran mayores complicaciones, pues el proceso de desarrollo se apoyó en varios elementos facilitadores. En cuanto a eso, se pueden nombrar las librerías abiertas de Python o React. Los conocimientos del equipo también permitieron avanzar sin mayores contratiempos en la documentación del Capstone y desarrollo.  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ajustes se anclaron principalmente a la gestión de requerimientos, derivando rápidamente a la elaboración y control de la documentación del proyecto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Documento de arquitectura de software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Notebook de Minería de Datos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BPM de procesos asociados a usuarios y administrador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Documento de casos de uso.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Presentación de avances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Prototipo funcional interactivo: Muestra preliminar con integración de datos musicales extraídos de APIs.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Repositorio de código abierto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Publicación del código en una plataforma colaborativa (GitHub).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Salvo por el punto 6, se pueden encontrar los respaldos de las evidencia en el GitHub asociado al Capstone del proyecto. En estos se podrán ver los avances y las bases del software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Reflexión sobre el aporte del Proyecto APT en el desarrollo de los intereses profesionales.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Encontramos que no hemos tenido grandes cambios con respecto a nuestros intereses profesionales. Este proyecto permitió afianzar y consolidar las habilidades y capacidades aprendidas durante la carrera. Además, permitió enfatizar en el desarrollo, integración de plataformas y minería de datos.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Proyecciones laborales a partir de Proyecto APT.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 lo aprendido durante el proyecto, sería interesante orientar el interés con respecto a próximos empleos en el análisis de datos y reportabilidad. Este proyecto permitió adquirir a cabalidad los aspectos técnicos de la minería y visualización de datos, además de profundizar en el desarrollo de software web serverless.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fgbnAi+I5GHaUd7D1iomSwV2QA==">CgMxLjA4AHIhMXZOU3ZGaG1Kei1LdUswQzhsSTM0S251cVQyYUhLM1hY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