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397CA083" w:rsidR="00074218" w:rsidRDefault="003426ED" w:rsidP="3D28A338">
      <w:r>
        <w:t>|</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D2181C7" w:rsidR="004F2A8B" w:rsidRDefault="003426ED" w:rsidP="3D28A338">
            <w:pPr>
              <w:jc w:val="both"/>
              <w:rPr>
                <w:rFonts w:ascii="Calibri" w:hAnsi="Calibri"/>
                <w:b/>
                <w:bCs/>
                <w:color w:val="1F4E79" w:themeColor="accent1" w:themeShade="80"/>
              </w:rPr>
            </w:pPr>
            <w:r w:rsidRPr="003426ED">
              <w:rPr>
                <w:rFonts w:ascii="Calibri" w:hAnsi="Calibri"/>
                <w:b/>
                <w:bCs/>
                <w:color w:val="1F4E79" w:themeColor="accent1" w:themeShade="80"/>
              </w:rPr>
              <w:t xml:space="preserve">Sí, personalmente y como equipo, logramos cumplir con los tiempos solicitados para realizarlos. Nos </w:t>
            </w:r>
            <w:proofErr w:type="spellStart"/>
            <w:r w:rsidRPr="003426ED">
              <w:rPr>
                <w:rFonts w:ascii="Calibri" w:hAnsi="Calibri"/>
                <w:b/>
                <w:bCs/>
                <w:color w:val="1F4E79" w:themeColor="accent1" w:themeShade="80"/>
              </w:rPr>
              <w:t>facilito</w:t>
            </w:r>
            <w:proofErr w:type="spellEnd"/>
            <w:r w:rsidRPr="003426ED">
              <w:rPr>
                <w:rFonts w:ascii="Calibri" w:hAnsi="Calibri"/>
                <w:b/>
                <w:bCs/>
                <w:color w:val="1F4E79" w:themeColor="accent1" w:themeShade="80"/>
              </w:rPr>
              <w:t xml:space="preserve"> nuestra comunicación, pues ya tenemos una colaboración estable para implementar las solicitudes de diferentes cursos. En lo personal, la carga de la práctica incide en el desarrollo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D3A77A5" w:rsidR="004F2A8B" w:rsidRDefault="003426ED" w:rsidP="3D28A338">
            <w:pPr>
              <w:jc w:val="both"/>
              <w:rPr>
                <w:rFonts w:ascii="Calibri" w:hAnsi="Calibri"/>
                <w:b/>
                <w:bCs/>
                <w:color w:val="1F4E79" w:themeColor="accent1" w:themeShade="80"/>
              </w:rPr>
            </w:pPr>
            <w:r w:rsidRPr="003426ED">
              <w:rPr>
                <w:rFonts w:ascii="Calibri" w:hAnsi="Calibri"/>
                <w:b/>
                <w:bCs/>
                <w:color w:val="1F4E79" w:themeColor="accent1" w:themeShade="80"/>
              </w:rPr>
              <w:t>Gestionando mejor mis tiempos, y aprovechando los fines de semana para avanzar en las iteraciones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F624A0F" w:rsidR="004F2A8B" w:rsidRDefault="003426ED" w:rsidP="3D28A338">
            <w:pPr>
              <w:jc w:val="both"/>
              <w:rPr>
                <w:rFonts w:ascii="Calibri" w:hAnsi="Calibri"/>
                <w:b/>
                <w:bCs/>
                <w:color w:val="1F4E79" w:themeColor="accent1" w:themeShade="80"/>
              </w:rPr>
            </w:pPr>
            <w:r w:rsidRPr="003426ED">
              <w:rPr>
                <w:rFonts w:ascii="Calibri" w:hAnsi="Calibri"/>
                <w:b/>
                <w:bCs/>
                <w:color w:val="1F4E79" w:themeColor="accent1" w:themeShade="80"/>
              </w:rPr>
              <w:t>Los avances realizados han sido óptimos tomando en cuenta el tiempo para el desarrollo de estos. No obstante, se podría distribuir mejor el tiempo para aumentar la eficiencia de las actividades asociadas al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3D6F27DA" w:rsidR="004F2A8B" w:rsidRDefault="003426ED" w:rsidP="3D28A338">
            <w:pPr>
              <w:jc w:val="both"/>
              <w:rPr>
                <w:rFonts w:ascii="Calibri" w:hAnsi="Calibri"/>
                <w:b/>
                <w:bCs/>
                <w:color w:val="1F4E79" w:themeColor="accent1" w:themeShade="80"/>
              </w:rPr>
            </w:pPr>
            <w:r w:rsidRPr="003426ED">
              <w:rPr>
                <w:rFonts w:ascii="Calibri" w:hAnsi="Calibri"/>
                <w:b/>
                <w:bCs/>
                <w:color w:val="1F4E79" w:themeColor="accent1" w:themeShade="80"/>
              </w:rPr>
              <w:t>Me gustaría preguntar acerca de la distribución de las tareas de trabajo, para reevaluar algunos aspectos que realizar.</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C1F011C" w:rsidR="004F2A8B" w:rsidRDefault="003426ED" w:rsidP="3D28A338">
            <w:pPr>
              <w:jc w:val="both"/>
              <w:rPr>
                <w:rFonts w:eastAsiaTheme="majorEastAsia"/>
                <w:color w:val="767171" w:themeColor="background2" w:themeShade="80"/>
                <w:sz w:val="24"/>
                <w:szCs w:val="24"/>
              </w:rPr>
            </w:pPr>
            <w:r w:rsidRPr="003426ED">
              <w:rPr>
                <w:rFonts w:eastAsiaTheme="majorEastAsia"/>
                <w:color w:val="767171" w:themeColor="background2" w:themeShade="80"/>
                <w:sz w:val="24"/>
                <w:szCs w:val="24"/>
              </w:rPr>
              <w:t>No hay nuevas actividades, pero puede que algunos miembros del equipo necesiten reajustar. En eso puedo apoyarlos.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1F5B606B" w:rsidR="004F2A8B" w:rsidRDefault="003426ED" w:rsidP="3D28A338">
            <w:pPr>
              <w:jc w:val="both"/>
              <w:rPr>
                <w:rFonts w:eastAsiaTheme="majorEastAsia"/>
                <w:color w:val="767171" w:themeColor="background2" w:themeShade="80"/>
                <w:sz w:val="24"/>
                <w:szCs w:val="24"/>
              </w:rPr>
            </w:pPr>
            <w:r w:rsidRPr="003426ED">
              <w:rPr>
                <w:rFonts w:eastAsiaTheme="majorEastAsia"/>
                <w:color w:val="767171" w:themeColor="background2" w:themeShade="80"/>
                <w:sz w:val="24"/>
                <w:szCs w:val="24"/>
              </w:rPr>
              <w:t>Perfecto, hemos ido avanzando progresivamente mediante diferentes enfoques y funciones.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F75A8" w14:textId="77777777" w:rsidR="00393477" w:rsidRDefault="00393477" w:rsidP="00DF38AE">
      <w:pPr>
        <w:spacing w:after="0" w:line="240" w:lineRule="auto"/>
      </w:pPr>
      <w:r>
        <w:separator/>
      </w:r>
    </w:p>
  </w:endnote>
  <w:endnote w:type="continuationSeparator" w:id="0">
    <w:p w14:paraId="5D9B0884" w14:textId="77777777" w:rsidR="00393477" w:rsidRDefault="003934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2CB83" w14:textId="77777777" w:rsidR="00393477" w:rsidRDefault="00393477" w:rsidP="00DF38AE">
      <w:pPr>
        <w:spacing w:after="0" w:line="240" w:lineRule="auto"/>
      </w:pPr>
      <w:r>
        <w:separator/>
      </w:r>
    </w:p>
  </w:footnote>
  <w:footnote w:type="continuationSeparator" w:id="0">
    <w:p w14:paraId="203F396E" w14:textId="77777777" w:rsidR="00393477" w:rsidRDefault="003934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26ED"/>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3477"/>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5F34"/>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383</Words>
  <Characters>2109</Characters>
  <Application>Microsoft Office Word</Application>
  <DocSecurity>0</DocSecurity>
  <Lines>17</Lines>
  <Paragraphs>4</Paragraphs>
  <ScaleCrop>false</ScaleCrop>
  <Company>Wal-Mart Stores, Inc.</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2</cp:revision>
  <cp:lastPrinted>2019-12-16T20:10:00Z</cp:lastPrinted>
  <dcterms:created xsi:type="dcterms:W3CDTF">2025-10-30T23:36:00Z</dcterms:created>
  <dcterms:modified xsi:type="dcterms:W3CDTF">2025-10-30T23:36:00Z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