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№ в3530904-10022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№4,  17 вариант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«Параметрическая идентификация модели»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Дана передаточная функция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bookmarkStart w:id="0" w:name="_Hlk133927745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tabs>
          <w:tab w:val="clear" w:pos="708"/>
          <w:tab w:val="left" w:pos="7710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const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tabs>
          <w:tab w:val="clear" w:pos="708"/>
          <w:tab w:val="left" w:pos="115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tabs>
          <w:tab w:val="clear" w:pos="708"/>
          <w:tab w:val="left" w:pos="115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Раскрыв скобки и приведя подобные, получим: </w:t>
      </w:r>
    </w:p>
    <w:p>
      <w:pPr>
        <w:pStyle w:val="Normal"/>
        <w:tabs>
          <w:tab w:val="clear" w:pos="708"/>
          <w:tab w:val="left" w:pos="1155" w:leader="none"/>
        </w:tabs>
        <w:spacing w:beforeAutospacing="1" w:after="160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bookmarkStart w:id="1" w:name="_Hlk133927745"/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d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</m:eqArr>
            </m:e>
          </m:d>
        </m:oMath>
      </m:oMathPara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Приведя к канонической форме решаем систему Эйлера: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eqArr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106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 каждом шаге подставив полученные значения, рассчитываем: </w:t>
      </w:r>
    </w:p>
    <w:p>
      <w:pPr>
        <w:pStyle w:val="Normal"/>
        <w:tabs>
          <w:tab w:val="clear" w:pos="708"/>
          <w:tab w:val="left" w:pos="1064" w:leader="none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tabs>
          <w:tab w:val="clear" w:pos="708"/>
          <w:tab w:val="left" w:pos="106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Реализовали передаточную функцию и получили таблицу значений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</w:p>
    <w:p>
      <w:pPr>
        <w:pStyle w:val="Normal"/>
        <w:tabs>
          <w:tab w:val="clear" w:pos="708"/>
          <w:tab w:val="left" w:pos="106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Полученный график: </w:t>
      </w:r>
    </w:p>
    <w:p>
      <w:pPr>
        <w:pStyle w:val="Normal"/>
        <w:tabs>
          <w:tab w:val="clear" w:pos="708"/>
          <w:tab w:val="left" w:pos="1064" w:leader="none"/>
        </w:tabs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82360" cy="42735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27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6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При помощи генератора ГСЧ получаем «шумовую добавку» для всех точек таблицы и суммируем со значениями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tabs>
          <w:tab w:val="clear" w:pos="708"/>
          <w:tab w:val="left" w:pos="106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Получили зашумленный график –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– экспериментальный: </w:t>
      </w:r>
    </w:p>
    <w:p>
      <w:pPr>
        <w:pStyle w:val="Normal"/>
        <w:tabs>
          <w:tab w:val="clear" w:pos="708"/>
          <w:tab w:val="left" w:pos="1064" w:leader="none"/>
        </w:tabs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82360" cy="344868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rFonts w:cs="Times New Roman" w:ascii="Times New Roman" w:hAnsi="Times New Roman"/>
        </w:rPr>
        <w:instrText xml:space="preserve">LINK Excel.Sheet.12 "C:\\Users\\Hokage\\Desktop\\Лист Microsoft Excel.xlsx" Лист1!R1C1:R45C3 \a \f 5 \h  \* MERGEFORMAT</w:instrText>
      </w:r>
      <w:r>
        <w:rPr>
          <w:rFonts w:cs="Times New Roman" w:ascii="Times New Roman" w:hAnsi="Times New Roman"/>
        </w:rPr>
      </w:r>
      <w:r>
        <w:rPr>
          <w:rFonts w:cs="Times New Roman" w:ascii="Times New Roman" w:hAnsi="Times New Roman"/>
        </w:rPr>
        <w:fldChar w:fldCharType="separate"/>
      </w:r>
      <w:r/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</w:rPr>
      </w:r>
      <w:r>
        <w:rPr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3) Параметризация модели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в передаточной функции неизвестны два параметра –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Сформулируем целевую формулу: 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856355" cy="109347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0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Применяем метод оптимизации – случайного поиска.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Начальные точки задали 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1 = 3,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/>
          <w:bCs/>
          <w:sz w:val="28"/>
          <w:szCs w:val="28"/>
        </w:rPr>
        <w:t>2 = 4</w:t>
      </w:r>
      <w:r>
        <w:rPr>
          <w:rFonts w:cs="Times New Roman" w:ascii="Times New Roman" w:hAnsi="Times New Roman"/>
          <w:sz w:val="28"/>
          <w:szCs w:val="28"/>
        </w:rPr>
        <w:t>;</w:t>
      </w:r>
    </w:p>
    <w:tbl>
      <w:tblPr>
        <w:tblStyle w:val="a3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1: x=3,0000, y=4,0000, value=1,40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4: x1=2,9966, y2=4,0197, value=1,3452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5: x1=2,9807, y2=4,0318, value=1,3206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6: x1=2,9662, y2=4,0457, value=1,2909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7: x1=2,9675, y2=4,0656, value=1,2363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10: x1=2,9524, y2=4,0787, value=1,2107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16: x1=2,9525, y2=4,0987, value=1,1595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17: x1=2,9723, y2=4,0957, value=1,1557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19: x1=2,9919, y2=4,0992, value=1,1354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21: x1=2,9739, y2=4,1078, value=1,1243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23: x1=2,9823, y2=4,1260, value=1,0753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25: x1=2,9998, y2=4,1356, value=1,0426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26: x1=3,0052, y2=4,1549, value=0,9950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28: x1=2,9899, y2=4,1676, value=0,9747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……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259: x1=4,1055, y2=4,7236, value=0,0288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260: x1=4,1180, y2=4,7079, value=0,0277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261: x1=4,1367, y2=4,7150, value=0,0258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Iteration 264: x1=4,1434, y2=4,7338, value=0,0255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Iteration 265: x1=4,1405, y2=</w:t>
            </w:r>
            <w:bookmarkStart w:id="2" w:name="_Hlk133933262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4,7140</w:t>
            </w:r>
            <w:bookmarkEnd w:id="2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, value=0,0254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Метод минимизации определил точку минимума функции в точке -  (4.1405,  4.7140) </w:t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График траектории движения к минимуму: 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49530</wp:posOffset>
            </wp:positionH>
            <wp:positionV relativeFrom="paragraph">
              <wp:posOffset>635</wp:posOffset>
            </wp:positionV>
            <wp:extent cx="6191885" cy="4959350"/>
            <wp:effectExtent l="0" t="0" r="0" b="0"/>
            <wp:wrapTight wrapText="bothSides">
              <wp:wrapPolygon edited="0">
                <wp:start x="-2" y="0"/>
                <wp:lineTo x="-2" y="21488"/>
                <wp:lineTo x="21528" y="21488"/>
                <wp:lineTo x="21528" y="0"/>
                <wp:lineTo x="-2" y="0"/>
              </wp:wrapPolygon>
            </wp:wrapTight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95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Осуществили несколько попыток минимизации – для разных начальных точек. Таким образом, в результате параметрической идентификации получены следующие значения:</w:t>
        <w:br/>
      </w:r>
    </w:p>
    <w:tbl>
      <w:tblPr>
        <w:tblStyle w:val="a3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34"/>
        <w:gridCol w:w="3372"/>
        <w:gridCol w:w="3687"/>
      </w:tblGrid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Начальная точка 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Полученные значения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B1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3.5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3.7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B2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4.5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4.7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CF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0,0833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B1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2.0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2,4106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B2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3.0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4,6721,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CF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0,5799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B1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7.0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4,7798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B2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8.0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4,6409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CF</w:t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0,0057</w:t>
            </w:r>
          </w:p>
        </w:tc>
      </w:tr>
      <w:tr>
        <w:trPr/>
        <w:tc>
          <w:tcPr>
            <w:tcW w:w="2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Построили графики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 на одних осях – с исходным эталонным значением (красный) и графики для найденных при помощи поискового метода параметров: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82360" cy="436308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36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Выводы: В данной работе мы выполнили параметрическую идентификацию методом случайного поиска по зашумленному массиву данных.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помощью алгоритма случайного поиска мы нашли оптимальные значения этих параметров 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1 и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2, чтобы минимизировать разницу между массивом с шумом и массивами с разными приближенными значениями параметров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1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2. Получили траекторию движиения к минимуму и графики.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>Код: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util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ArrayList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java.util.List;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java.util.Random;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java.util.ArrayList;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java.util.List;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java.util.Random;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org.knowm.xchart.*;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org.knowm.xchart.style.lines.SeriesLines;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org.knowm.xchart.style.markers.SeriesMarkers;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public class RandomSearch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static double func(double b1, double b2)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double[] arr =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-0.5302,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0.45,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0.5663,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0.4602,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0.2183,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-0.0937,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-0.4262,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-0.7433,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-1.0194,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-1.2375,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-1.387,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-1.4627,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-1.4629,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-1.3891,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-1.2448,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-1.0348,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-0.7651,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-0.4421,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-0.0725,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0.3369,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0.7795,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1.2491,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1.7397,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2.2459,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2.7626,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3.2852,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3.8097,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4.3325,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4.8504,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5.3607,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5.861,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6.3495,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6.8245,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7.2848,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7.7292,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8.1571,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8.568,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8.9614,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9.3372,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9.6955,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10.0362,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10.3597,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10.6663,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10.9563,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11.2302,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11.4885,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11.7317,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11.9604,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12.1752,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12.3767,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12.5655,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12.7422,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12.9075,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13.0618,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13.2058,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13.34,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13.4651,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13.5815,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13.6897,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13.7903,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13.8837,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13.9703,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14.0507,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14.1252,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14.1941,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14.258,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14.317,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14.3716,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14.4221,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14.4687,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14.5117,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14.5514,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14.5879,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14.6217,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14.6528,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14.6814,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14.7077,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14.732,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14.7543,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14.7748,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14.7937,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14.811,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14.8269,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14.8415,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14.8549,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14.8672,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14.8785,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14.8889,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14.8984,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14.9071};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x = 5;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k = 3;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a2 = 2;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a1 = 3;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en-US"/>
        </w:rPr>
        <w:t>// double b1 = 4;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en-US"/>
        </w:rPr>
        <w:t>// double b2 = 5;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st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z1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z2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z3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dz1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dz2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dz3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h = 0.5;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y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 = 0; i &lt; 90; i++)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dz1 = z1 + h * z2;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dz2 = z2 + h * z3;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dz3 = z3 + h * (x - z1 - z2*(b2 + 2*b2) -z3*(b2*b2 + 2*b1*b2))/(b1*b2*b2);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y = k*(z1 - a2*z2 - a1*z2 + a1*a2*z3);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 = st + Math.pow(arr[i] - y, 2);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z1 = dz1;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z2 = dz2;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z3 = dz3;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 = st / 90;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st;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static List&lt;double[]&gt; randomSearch(double lowerBoundX, double upperBoundX, double lowerBoundY, double upperBoundY, int iterations,  double[] startPoint, double stepSize, double epsilon)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List&lt;double[]&gt; searchPoints = new ArrayList();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Random random = new Random();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bestX = startPoint[0];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bestY = startPoint[1];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bestValue = func(bestX, bestY);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searchPoints.add(new double[]{bestX, bestY});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System.out.printf("Iteration 1: x=%.4f, y=%.4f, value=%.2f%n", bestX, bestY, bestValue);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 = 1; i &lt; iterations; i++)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angle = random.nextDouble() * 2 * Math.PI;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x = bestX + stepSize * Math.cos(angle);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y = bestY + stepSize * Math.sin(angle);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currentValue = func(x, 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(currentValue &lt; bestValue)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diff = bestValue - currentValue;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(diff &lt; epsilon)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bestX = x;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bestY = y;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bestValue = currentValue;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searchPoints.add(new double[]{bestX, bestY});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System.out.printf("Iteration %d: x1=%.4f, y2=%.4f, value=%.4f%n", i + 1, bestX, bestY, bestValue);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(i == iterations - 1 &amp;&amp; searchPoints.size() == 1)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System.out.println("Search ended: no better point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(i == iterations - 1)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System.out.println("Search ended: limit reached.");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searchPoints;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public static void main(String[] args)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lowerBoundX = -1000;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upperBoundX = 1000;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lowerBoundY = -1000;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upperBoundY = 1000;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iterations = 10000;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double[] startPoint = {7, 8};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stepSize = 0.02;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 epsilon = 0.0001;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List&lt;double[]&gt; searchPoints = randomSearch (lowerBoundX, upperBoundX, lowerBoundY, upperBoundY, iterations, startPoint, stepSize, epsilon);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double[] xData = new double[searchPoints.size()];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double[] yData = new double[searchPoints.size()];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 = 0; i &lt; searchPoints.size(); i++)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xData[i] = searchPoints.get(i)[0];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yData[i] = searchPoints.get(i)[1];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отображение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графика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XYChart chart = new XYChartBuilder().width(800).height(600).title("Random Search Trajectory").xAxisTitle("X").yAxisTitle("Y").build();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XYSeries series = chart.addSeries("Search Points", xData, yData);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series.setMarker(SeriesMarkers.CIRCLE);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series.setLineStyle(SeriesLines.SOLID);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new SwingWrapper&lt;XYChart&gt;(chart).displayChart();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147c6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47c66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47c6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47c6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818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LibreOffice/24.8.4.2$Windows_X86_64 LibreOffice_project/bb3cfa12c7b1bf994ecc5649a80400d06cd71002</Application>
  <AppVersion>15.0000</AppVersion>
  <Pages>13</Pages>
  <Words>868</Words>
  <Characters>5689</Characters>
  <CharactersWithSpaces>8619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2023-05-01T22:26:00Z</dcterms:created>
  <dc:creator>Эверстова Анастасия Константиновна</dc:creator>
  <dc:description/>
  <dc:language>ru-RU</dc:language>
  <cp:lastModifiedBy/>
  <dcterms:modified xsi:type="dcterms:W3CDTF">2025-01-16T22:30:56Z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