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49EA" w14:textId="231D10B7" w:rsidR="00116A14" w:rsidRDefault="00116A14" w:rsidP="00116A14">
      <w:r>
        <w:t>Title: Youth power is the power of the nation</w:t>
      </w:r>
    </w:p>
    <w:p w14:paraId="4D8356BF" w14:textId="77777777" w:rsidR="00116A14" w:rsidRDefault="00116A14" w:rsidP="00116A14"/>
    <w:p w14:paraId="42A3B4D4" w14:textId="77777777" w:rsidR="00116A14" w:rsidRDefault="00116A14" w:rsidP="00116A14">
      <w:r>
        <w:t>The bright tones that the young people bring to any nation’s canvas of progress undoubtedly have their most captivating strokes. lifestyle, youthfulness and enthusiasm along with tenacity associated within the younger generation it is this very heart of a nation’s power. Sometimes, youth is referred to as the torchbearers of change and therefore marks a pool of potentiality that will pave our journey towards brighter future.</w:t>
      </w:r>
    </w:p>
    <w:p w14:paraId="1D5D01E2" w14:textId="77777777" w:rsidR="00116A14" w:rsidRDefault="00116A14" w:rsidP="00116A14"/>
    <w:p w14:paraId="141DFEEA" w14:textId="77777777" w:rsidR="00116A14" w:rsidRDefault="00116A14" w:rsidP="00116A14">
      <w:r>
        <w:t>Behind this dynamism lies an all-embracing force of innovation and invincible determination that propels societies forward. The youthful enthusiasm serves as a kind of engine in the implementation of innovative concepts, breaking barriers and leading progress in many fields. They are capable of developing quickly in a time and place, while the intrinsic curiosity leads to groundbreaking innovations that create new chapters for history.</w:t>
      </w:r>
    </w:p>
    <w:p w14:paraId="5DC9193E" w14:textId="77777777" w:rsidR="00116A14" w:rsidRDefault="00116A14" w:rsidP="00116A14"/>
    <w:p w14:paraId="06DA4F3F" w14:textId="77777777" w:rsidR="00116A14" w:rsidRDefault="00116A14" w:rsidP="00116A14">
      <w:r>
        <w:t>The most powerful dimensions of youth power are inclusivity and diversity. Younger generations instinctively understand the value of unity in diversity; such an environment not only fosters differences and nurtures empathy but also shatters any borders.</w:t>
      </w:r>
    </w:p>
    <w:p w14:paraId="001ED0B3" w14:textId="77777777" w:rsidR="00116A14" w:rsidRDefault="00116A14" w:rsidP="00116A14"/>
    <w:p w14:paraId="393907F8" w14:textId="77777777" w:rsidR="00116A14" w:rsidRDefault="00116A14" w:rsidP="00116A14">
      <w:r>
        <w:t>The world of technology is also high on youthful passion. Digital natives are navigating through the creative realm of technology with ease, leveraging its power to link people together and enlighten them on social matters in order to move masses for their respective cause. With just one easy click or tap, they trigger actions and promote change –and out of that tool harness its power.</w:t>
      </w:r>
    </w:p>
    <w:p w14:paraId="68523519" w14:textId="5BF37DA0" w:rsidR="00AA4602" w:rsidRDefault="00116A14" w:rsidP="00116A14">
      <w:r>
        <w:t>Education is also used to direct out the potential of youths. Giving them the necessary knowledge and skill does not only make their lives richer but also puts then in a position where they can participate in society through contributions that are significant enough.</w:t>
      </w:r>
    </w:p>
    <w:p w14:paraId="4C215A2E" w14:textId="77777777" w:rsidR="00116A14" w:rsidRDefault="00116A14" w:rsidP="00116A14">
      <w:r>
        <w:t xml:space="preserve">and advocate for policies that enhance equality sustainability and justice. When these institutions </w:t>
      </w:r>
      <w:proofErr w:type="gramStart"/>
      <w:r>
        <w:t>becomes</w:t>
      </w:r>
      <w:proofErr w:type="gramEnd"/>
      <w:r>
        <w:t xml:space="preserve"> active participators in governance, voices that once seemed to be side-lined are now heard and as such new dimensions and dynamism is brought into the decision making processes.</w:t>
      </w:r>
    </w:p>
    <w:p w14:paraId="368D7A11" w14:textId="77777777" w:rsidR="00116A14" w:rsidRDefault="00116A14" w:rsidP="00116A14"/>
    <w:p w14:paraId="6C90B278" w14:textId="77777777" w:rsidR="00116A14" w:rsidRDefault="00116A14" w:rsidP="00116A14">
      <w:r>
        <w:t xml:space="preserve">It is therefore crucial for any nation aspiring to reach such higher peaks hereby, nourishing and utilizing this resource of talent, zeal </w:t>
      </w:r>
      <w:proofErr w:type="spellStart"/>
      <w:r>
        <w:t>nd</w:t>
      </w:r>
      <w:proofErr w:type="spellEnd"/>
      <w:r>
        <w:t xml:space="preserve"> tenacity. Thus, by investing in youth-centric initiatives skill development platforms, facilitating the entrepreneurial ecosystems and creating opportunities for obtaining fruits of meaning engagement will guide us towards unleashing their full potential.</w:t>
      </w:r>
    </w:p>
    <w:p w14:paraId="061B8CB3" w14:textId="77777777" w:rsidR="00116A14" w:rsidRDefault="00116A14" w:rsidP="00116A14"/>
    <w:p w14:paraId="63CF7DDF" w14:textId="69F1601A" w:rsidR="00116A14" w:rsidRDefault="00116A14" w:rsidP="00116A14">
      <w:r>
        <w:t>Basically, the youth are not future planners but current-day leaders. A country moves on a foundation of their sums of energy, creativity and untiring will power. It may not be an option but a necessity for any given nation to accept and endorse the youth whenever they have visions of establishing themselves in this very vivid environment that defines what we understand about the modern world. By recognizing this huge potential of our youth and nurturing it, we are sowing seeds that guarantee a brighter future full of more inclusiveness for the generation to come.</w:t>
      </w:r>
    </w:p>
    <w:sectPr w:rsidR="00116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14"/>
    <w:rsid w:val="00116A14"/>
    <w:rsid w:val="002774F7"/>
    <w:rsid w:val="009062EF"/>
    <w:rsid w:val="00AA46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E2EBB"/>
  <w15:chartTrackingRefBased/>
  <w15:docId w15:val="{6BCBA2B6-283C-43D8-8F18-2BE11EF3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480</Words>
  <Characters>2606</Characters>
  <Application>Microsoft Office Word</Application>
  <DocSecurity>0</DocSecurity>
  <Lines>42</Lines>
  <Paragraphs>11</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anshu</dc:creator>
  <cp:keywords/>
  <dc:description/>
  <cp:lastModifiedBy>mitesh anshu</cp:lastModifiedBy>
  <cp:revision>1</cp:revision>
  <dcterms:created xsi:type="dcterms:W3CDTF">2024-01-08T16:26:00Z</dcterms:created>
  <dcterms:modified xsi:type="dcterms:W3CDTF">2024-01-08T16:31:00Z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493eedfd-827c-480a-9922-4f8d0e1104d4</vt:lpwstr>
  </property>
</Properties>
</file>